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8D76" w14:textId="77777777" w:rsidR="00343E9B" w:rsidRDefault="005A258A" w:rsidP="00E43A8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8CED2" wp14:editId="77E32235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1664" cy="10677525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40" cy="1068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29772" w14:textId="77777777" w:rsidR="00343E9B" w:rsidRDefault="00343E9B" w:rsidP="00E43A8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8D75E" w14:textId="77777777" w:rsidR="00343E9B" w:rsidRDefault="00343E9B" w:rsidP="00E43A8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AFAA8" w14:textId="77777777" w:rsidR="00343E9B" w:rsidRDefault="00343E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DEB9C6" w14:textId="77777777" w:rsidR="00BE511C" w:rsidRDefault="006B1A25" w:rsidP="00E43A8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</w:t>
      </w:r>
      <w:r w:rsidR="00E43A80">
        <w:rPr>
          <w:rFonts w:ascii="Times New Roman" w:hAnsi="Times New Roman" w:cs="Times New Roman"/>
          <w:b/>
          <w:bCs/>
          <w:sz w:val="24"/>
          <w:szCs w:val="24"/>
        </w:rPr>
        <w:t>ие сведения об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</w:t>
      </w:r>
      <w:r w:rsidR="00E43A80">
        <w:rPr>
          <w:rFonts w:ascii="Times New Roman" w:hAnsi="Times New Roman" w:cs="Times New Roman"/>
          <w:b/>
          <w:bCs/>
          <w:sz w:val="24"/>
          <w:szCs w:val="24"/>
        </w:rPr>
        <w:t>-соискателе</w:t>
      </w:r>
    </w:p>
    <w:p w14:paraId="6489CA5A" w14:textId="77777777" w:rsidR="00E43A80" w:rsidRDefault="00E43A80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4CE6B" w14:textId="77777777" w:rsidR="00E43A80" w:rsidRPr="00E43A80" w:rsidRDefault="00E43A80" w:rsidP="00C27642">
      <w:pPr>
        <w:pStyle w:val="a5"/>
        <w:numPr>
          <w:ilvl w:val="1"/>
          <w:numId w:val="14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A80">
        <w:rPr>
          <w:rFonts w:ascii="Times New Roman" w:hAnsi="Times New Roman" w:cs="Times New Roman"/>
          <w:bCs/>
          <w:sz w:val="24"/>
          <w:szCs w:val="24"/>
        </w:rPr>
        <w:t xml:space="preserve"> Полное название образовательной организации, представляющей заявку, (по уставу) </w:t>
      </w:r>
      <w:r w:rsidRPr="00E43A80">
        <w:rPr>
          <w:rFonts w:ascii="Times New Roman" w:hAnsi="Times New Roman"/>
        </w:rPr>
        <w:t>Муниципальное автономное общеобразовательное учреждение «Лицей»</w:t>
      </w:r>
    </w:p>
    <w:p w14:paraId="400F8BAE" w14:textId="77777777" w:rsidR="00821740" w:rsidRDefault="00E43A80" w:rsidP="00C27642">
      <w:pPr>
        <w:pStyle w:val="a5"/>
        <w:numPr>
          <w:ilvl w:val="1"/>
          <w:numId w:val="14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A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Место нахождения организации-</w:t>
      </w:r>
      <w:r w:rsidR="003C2071">
        <w:rPr>
          <w:rFonts w:ascii="Times New Roman" w:hAnsi="Times New Roman" w:cs="Times New Roman"/>
          <w:bCs/>
          <w:sz w:val="24"/>
          <w:szCs w:val="24"/>
        </w:rPr>
        <w:t xml:space="preserve">соискателя (с указанием индекса) </w:t>
      </w:r>
      <w:r w:rsidR="003C2071">
        <w:rPr>
          <w:rFonts w:ascii="Times New Roman" w:hAnsi="Times New Roman"/>
        </w:rPr>
        <w:t>624203, Свердловская область, г. Лесной, ул. Победы, д. 30А</w:t>
      </w:r>
    </w:p>
    <w:p w14:paraId="2F6E5D84" w14:textId="77777777" w:rsidR="00821740" w:rsidRPr="00821740" w:rsidRDefault="003C2071" w:rsidP="00C27642">
      <w:pPr>
        <w:pStyle w:val="a5"/>
        <w:numPr>
          <w:ilvl w:val="1"/>
          <w:numId w:val="14"/>
        </w:numPr>
        <w:spacing w:after="240" w:line="240" w:lineRule="auto"/>
        <w:ind w:left="426" w:hanging="426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821740">
        <w:rPr>
          <w:rFonts w:ascii="Times New Roman" w:hAnsi="Times New Roman" w:cs="Times New Roman"/>
          <w:bCs/>
          <w:sz w:val="24"/>
          <w:szCs w:val="24"/>
        </w:rPr>
        <w:t xml:space="preserve">Контактная информация об образовательной организации, представляющей заявку (адрес, телефоны, факс, </w:t>
      </w:r>
      <w:r w:rsidRPr="00821740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821740">
        <w:rPr>
          <w:rFonts w:ascii="Times New Roman" w:hAnsi="Times New Roman" w:cs="Times New Roman"/>
          <w:bCs/>
          <w:sz w:val="24"/>
          <w:szCs w:val="24"/>
        </w:rPr>
        <w:t>-</w:t>
      </w:r>
      <w:r w:rsidRPr="00821740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8217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21740">
        <w:rPr>
          <w:rFonts w:ascii="Times New Roman" w:hAnsi="Times New Roman"/>
        </w:rPr>
        <w:t>624203, Свердловская область, г. Лесной, ул. Победы, д. 30А</w:t>
      </w:r>
      <w:r w:rsidRPr="00821740">
        <w:rPr>
          <w:rFonts w:ascii="Times New Roman" w:hAnsi="Times New Roman"/>
        </w:rPr>
        <w:t xml:space="preserve">; 8(34342)64303; </w:t>
      </w:r>
      <w:hyperlink r:id="rId7">
        <w:r w:rsidRPr="00821740">
          <w:rPr>
            <w:rFonts w:ascii="Times New Roman" w:eastAsia="Calibri" w:hAnsi="Times New Roman" w:cs="Times New Roman"/>
            <w:bCs/>
            <w:sz w:val="24"/>
            <w:szCs w:val="24"/>
          </w:rPr>
          <w:t>lyceum@edu-lesnoy.ru</w:t>
        </w:r>
      </w:hyperlink>
    </w:p>
    <w:p w14:paraId="3806597C" w14:textId="77777777" w:rsidR="00821740" w:rsidRPr="00821740" w:rsidRDefault="00821740" w:rsidP="00C27642">
      <w:pPr>
        <w:pStyle w:val="a5"/>
        <w:numPr>
          <w:ilvl w:val="1"/>
          <w:numId w:val="14"/>
        </w:numPr>
        <w:spacing w:after="240" w:line="240" w:lineRule="auto"/>
        <w:ind w:left="426" w:hanging="426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821740">
        <w:rPr>
          <w:rFonts w:ascii="Times New Roman" w:eastAsia="Calibri" w:hAnsi="Times New Roman" w:cs="Times New Roman"/>
          <w:sz w:val="24"/>
          <w:szCs w:val="24"/>
        </w:rPr>
        <w:t>Ф.И.О. руководителя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(полное) </w:t>
      </w:r>
      <w:r>
        <w:rPr>
          <w:rFonts w:ascii="Times New Roman" w:eastAsia="Calibri" w:hAnsi="Times New Roman" w:cs="Times New Roman"/>
          <w:bCs/>
          <w:sz w:val="24"/>
          <w:szCs w:val="24"/>
        </w:rPr>
        <w:t>Решетова Наталья Владимировна</w:t>
      </w:r>
    </w:p>
    <w:p w14:paraId="66A3BD4A" w14:textId="77777777" w:rsidR="00821740" w:rsidRPr="00821740" w:rsidRDefault="00821740" w:rsidP="00C27642">
      <w:pPr>
        <w:pStyle w:val="a5"/>
        <w:numPr>
          <w:ilvl w:val="1"/>
          <w:numId w:val="14"/>
        </w:numPr>
        <w:spacing w:after="240" w:line="240" w:lineRule="auto"/>
        <w:ind w:left="426" w:hanging="426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1740">
        <w:rPr>
          <w:rFonts w:ascii="Times New Roman" w:eastAsia="Calibri" w:hAnsi="Times New Roman" w:cs="Times New Roman"/>
          <w:sz w:val="24"/>
          <w:szCs w:val="24"/>
        </w:rPr>
        <w:t>Ф.И.О. научного руководителя проекта (программы)</w:t>
      </w:r>
      <w:r w:rsidRPr="00821740">
        <w:rPr>
          <w:rFonts w:ascii="Times New Roman" w:eastAsia="Calibri" w:hAnsi="Times New Roman" w:cs="Times New Roman"/>
          <w:sz w:val="24"/>
          <w:szCs w:val="24"/>
        </w:rPr>
        <w:t>, место работы, должность</w:t>
      </w:r>
    </w:p>
    <w:p w14:paraId="32A1B885" w14:textId="77777777" w:rsidR="00821740" w:rsidRPr="00821740" w:rsidRDefault="00821740" w:rsidP="00C27642">
      <w:pPr>
        <w:pStyle w:val="a5"/>
        <w:numPr>
          <w:ilvl w:val="1"/>
          <w:numId w:val="14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Электронная почта и контактные телефоны ответственного за заполнение заявки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Герасимовская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Евгеньевна,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323F6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lyceum@edu-lesnoy.ru</w:t>
        </w:r>
      </w:hyperlink>
      <w:r w:rsidRPr="00323F67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, </w:t>
      </w:r>
      <w:r w:rsidRPr="00323F67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 – 8(34342)66400</w:t>
      </w:r>
    </w:p>
    <w:p w14:paraId="01308ABB" w14:textId="77777777" w:rsidR="00821740" w:rsidRPr="00821740" w:rsidRDefault="00821740" w:rsidP="00821740">
      <w:pPr>
        <w:pStyle w:val="a5"/>
        <w:spacing w:after="240" w:line="240" w:lineRule="auto"/>
        <w:ind w:left="360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3E46D531" w14:textId="77777777" w:rsidR="00821740" w:rsidRPr="00C27642" w:rsidRDefault="00821740" w:rsidP="00C27642">
      <w:pPr>
        <w:pStyle w:val="a5"/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134"/>
        <w:rPr>
          <w:rFonts w:ascii="Times New Roman" w:hAnsi="Times New Roman" w:cs="Times New Roman"/>
          <w:b/>
          <w:sz w:val="24"/>
          <w:szCs w:val="24"/>
        </w:rPr>
      </w:pPr>
      <w:r w:rsidRPr="00C27642">
        <w:rPr>
          <w:rFonts w:ascii="Times New Roman" w:hAnsi="Times New Roman" w:cs="Times New Roman"/>
          <w:b/>
          <w:sz w:val="24"/>
          <w:szCs w:val="24"/>
        </w:rPr>
        <w:t>Цели, задачи и основная идея инновационного проекта (программы)</w:t>
      </w:r>
    </w:p>
    <w:p w14:paraId="3E6D878D" w14:textId="77777777" w:rsidR="00821740" w:rsidRPr="007861A7" w:rsidRDefault="00821740" w:rsidP="007861A7">
      <w:pPr>
        <w:pStyle w:val="a5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Тема проекта (программы)</w:t>
      </w:r>
      <w:r w:rsidR="00C27642" w:rsidRPr="007861A7">
        <w:rPr>
          <w:rFonts w:ascii="Times New Roman" w:hAnsi="Times New Roman" w:cs="Times New Roman"/>
          <w:sz w:val="24"/>
          <w:szCs w:val="24"/>
        </w:rPr>
        <w:t xml:space="preserve"> </w:t>
      </w:r>
      <w:r w:rsidR="00AA3173">
        <w:rPr>
          <w:rFonts w:ascii="Times New Roman" w:hAnsi="Times New Roman" w:cs="Times New Roman"/>
          <w:sz w:val="24"/>
          <w:szCs w:val="24"/>
        </w:rPr>
        <w:t xml:space="preserve">- Детские общественные объединения – эффективный ресурс </w:t>
      </w:r>
      <w:r w:rsidR="00AA3173" w:rsidRPr="007861A7">
        <w:rPr>
          <w:rFonts w:ascii="Times New Roman" w:hAnsi="Times New Roman" w:cs="Times New Roman"/>
          <w:sz w:val="24"/>
          <w:szCs w:val="24"/>
        </w:rPr>
        <w:t>реализации программы воспитания</w:t>
      </w:r>
      <w:r w:rsidR="00AA3173">
        <w:rPr>
          <w:rFonts w:ascii="Times New Roman" w:hAnsi="Times New Roman" w:cs="Times New Roman"/>
          <w:sz w:val="24"/>
          <w:szCs w:val="24"/>
        </w:rPr>
        <w:t>.</w:t>
      </w:r>
    </w:p>
    <w:p w14:paraId="0AF60DDC" w14:textId="77777777" w:rsidR="00821740" w:rsidRPr="007861A7" w:rsidRDefault="00821740" w:rsidP="007861A7">
      <w:pPr>
        <w:pStyle w:val="a5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Цель проекта (программы)</w:t>
      </w:r>
      <w:r w:rsidR="00C27642" w:rsidRPr="007861A7">
        <w:rPr>
          <w:rFonts w:ascii="Times New Roman" w:hAnsi="Times New Roman" w:cs="Times New Roman"/>
          <w:sz w:val="24"/>
          <w:szCs w:val="24"/>
        </w:rPr>
        <w:t xml:space="preserve"> - Расширение компетенций и возможностей педагогических работников в области воспитания на основе событий и проектов детско-юношеских объединений (клуб «Большая перемена», ШСК, РДДМ, ЦДИ «Менделеев», </w:t>
      </w:r>
      <w:proofErr w:type="spellStart"/>
      <w:r w:rsidR="00C27642" w:rsidRPr="007861A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C27642" w:rsidRPr="007861A7">
        <w:rPr>
          <w:rFonts w:ascii="Times New Roman" w:hAnsi="Times New Roman" w:cs="Times New Roman"/>
          <w:sz w:val="24"/>
          <w:szCs w:val="24"/>
        </w:rPr>
        <w:t>). Создание условий для воспитания и социально-педагогической поддержки обучающихся как ответственных, нравственных, инициативных, творческих граждан России.</w:t>
      </w:r>
    </w:p>
    <w:p w14:paraId="1C7E5809" w14:textId="77777777" w:rsidR="00821740" w:rsidRPr="007861A7" w:rsidRDefault="00821740" w:rsidP="007861A7">
      <w:pPr>
        <w:pStyle w:val="a5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Задачи предлагаемого проекта (программы)</w:t>
      </w:r>
      <w:r w:rsidR="00C27642" w:rsidRPr="007861A7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6042411" w14:textId="77777777" w:rsidR="00C27642" w:rsidRPr="007861A7" w:rsidRDefault="00C27642" w:rsidP="007861A7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Сформировать</w:t>
      </w:r>
      <w:r w:rsidRPr="007861A7">
        <w:rPr>
          <w:rFonts w:ascii="Times New Roman" w:hAnsi="Times New Roman" w:cs="Times New Roman"/>
          <w:sz w:val="24"/>
          <w:szCs w:val="24"/>
        </w:rPr>
        <w:tab/>
        <w:t>оптимальный методический инструментарий для педагогов с целью эффективного использования в воспитательном процессе лицея комплекса ресурсов детских общественных объединений;</w:t>
      </w:r>
    </w:p>
    <w:p w14:paraId="57E86F00" w14:textId="77777777" w:rsidR="00C27642" w:rsidRPr="007861A7" w:rsidRDefault="00C27642" w:rsidP="007861A7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Вне</w:t>
      </w:r>
      <w:bookmarkStart w:id="0" w:name="_GoBack"/>
      <w:bookmarkEnd w:id="0"/>
      <w:r w:rsidRPr="007861A7">
        <w:rPr>
          <w:rFonts w:ascii="Times New Roman" w:hAnsi="Times New Roman" w:cs="Times New Roman"/>
          <w:sz w:val="24"/>
          <w:szCs w:val="24"/>
        </w:rPr>
        <w:t>дрить новые методы воспитания и обучения, образовательные технологии, обеспечивающие освоение обучающимися базовых навыков и умений; повышение их мотивации к обучению и вовлечённости в воспитательный и образовательный процесс;</w:t>
      </w:r>
    </w:p>
    <w:p w14:paraId="0AF73024" w14:textId="77777777" w:rsidR="00C27642" w:rsidRPr="007861A7" w:rsidRDefault="00C27642" w:rsidP="007861A7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 xml:space="preserve">Сформировать у педагогов профессиональные навыки использования потенциала детско-юношеских объединений лицея (клуб «Большая перемена», ШСК, РДДМ, ЦДИ «Менделеев», </w:t>
      </w:r>
      <w:proofErr w:type="spellStart"/>
      <w:r w:rsidRPr="007861A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786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1A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7861A7">
        <w:rPr>
          <w:rFonts w:ascii="Times New Roman" w:hAnsi="Times New Roman" w:cs="Times New Roman"/>
          <w:sz w:val="24"/>
          <w:szCs w:val="24"/>
        </w:rPr>
        <w:t>);</w:t>
      </w:r>
    </w:p>
    <w:p w14:paraId="47FE8016" w14:textId="77777777" w:rsidR="00C27642" w:rsidRPr="007861A7" w:rsidRDefault="00C27642" w:rsidP="007861A7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Представить       положительные эффекты формирования единого воспитательного и образовательного пространства, обеспечивающие реализацию взаимодействия всех участников процесса обучения и воспитания.</w:t>
      </w:r>
    </w:p>
    <w:p w14:paraId="0984AFE0" w14:textId="77777777" w:rsidR="00C27642" w:rsidRPr="007861A7" w:rsidRDefault="00C27642" w:rsidP="007861A7">
      <w:pPr>
        <w:pStyle w:val="a5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Идея инновационного проекта (программы)</w:t>
      </w:r>
    </w:p>
    <w:p w14:paraId="425BDCB9" w14:textId="77777777" w:rsidR="00C27642" w:rsidRPr="007861A7" w:rsidRDefault="00C27642" w:rsidP="00343E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>Одной из актуальных задач школы и современного детского общественного движения является содействие позитивной социализации детей, подростков и учащейся молодежи, воспитание гражданственности и патриотизма, духовности и нравственности, развитие созидательной позиции детей и опыта социально активного действия и т. д</w:t>
      </w:r>
    </w:p>
    <w:p w14:paraId="592F6F76" w14:textId="77777777" w:rsidR="00C27642" w:rsidRPr="007861A7" w:rsidRDefault="00C27642" w:rsidP="00343E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t xml:space="preserve">Интеграция детско-юношеских объединений лицея (клуб «Большая перемена», ШСК, РДДМ, ЦДИ «Менделеев», </w:t>
      </w:r>
      <w:proofErr w:type="spellStart"/>
      <w:r w:rsidRPr="007861A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786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1A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7861A7">
        <w:rPr>
          <w:rFonts w:ascii="Times New Roman" w:hAnsi="Times New Roman" w:cs="Times New Roman"/>
          <w:sz w:val="24"/>
          <w:szCs w:val="24"/>
        </w:rPr>
        <w:t>) в систему воспитательной работы создаст благоприятные условия для гармоничного развития личности детей, формирования нравственных ценностей и ориентиров, военно-патриотического, экологического, трудового и физического воспитания.</w:t>
      </w:r>
    </w:p>
    <w:p w14:paraId="0BD3DBEF" w14:textId="77777777" w:rsidR="00C27642" w:rsidRPr="007861A7" w:rsidRDefault="00C27642" w:rsidP="00343E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hAnsi="Times New Roman" w:cs="Times New Roman"/>
          <w:sz w:val="24"/>
          <w:szCs w:val="24"/>
        </w:rPr>
        <w:lastRenderedPageBreak/>
        <w:t>Данная Программа призвана помочь всем участникам образовательного процесса реализовать воспитательный потенциал их совместной деятельности, обеспечить достижения обучающимися личностных результатов, определенных обновлённым ФГОС.</w:t>
      </w:r>
    </w:p>
    <w:p w14:paraId="59A92009" w14:textId="77777777" w:rsidR="009868CE" w:rsidRPr="009868CE" w:rsidRDefault="00C27642" w:rsidP="009868CE">
      <w:pPr>
        <w:pStyle w:val="a5"/>
        <w:widowControl w:val="0"/>
        <w:numPr>
          <w:ilvl w:val="1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eastAsia="Calibri" w:hAnsi="Times New Roman" w:cs="Times New Roman"/>
          <w:sz w:val="24"/>
          <w:szCs w:val="24"/>
        </w:rPr>
        <w:t>Обоснование значимости инновационного проекта (программы) для</w:t>
      </w:r>
      <w:r w:rsidRPr="007861A7">
        <w:rPr>
          <w:rFonts w:ascii="Times New Roman" w:hAnsi="Times New Roman" w:cs="Times New Roman"/>
          <w:sz w:val="24"/>
          <w:szCs w:val="24"/>
        </w:rPr>
        <w:t xml:space="preserve"> </w:t>
      </w:r>
      <w:r w:rsidRPr="007861A7">
        <w:rPr>
          <w:rFonts w:ascii="Times New Roman" w:eastAsia="Calibri" w:hAnsi="Times New Roman" w:cs="Times New Roman"/>
          <w:sz w:val="24"/>
          <w:szCs w:val="24"/>
        </w:rPr>
        <w:t xml:space="preserve">развития региональной системы </w:t>
      </w:r>
      <w:proofErr w:type="gramStart"/>
      <w:r w:rsidRPr="007861A7">
        <w:rPr>
          <w:rFonts w:ascii="Times New Roman" w:eastAsia="Calibri" w:hAnsi="Times New Roman" w:cs="Times New Roman"/>
          <w:sz w:val="24"/>
          <w:szCs w:val="24"/>
        </w:rPr>
        <w:t>образования  и</w:t>
      </w:r>
      <w:proofErr w:type="gramEnd"/>
      <w:r w:rsidRPr="007861A7">
        <w:rPr>
          <w:rFonts w:ascii="Times New Roman" w:eastAsia="Calibri" w:hAnsi="Times New Roman" w:cs="Times New Roman"/>
          <w:sz w:val="24"/>
          <w:szCs w:val="24"/>
        </w:rPr>
        <w:t xml:space="preserve"> возможности реализации в соответствии с законода</w:t>
      </w:r>
      <w:r w:rsidRPr="009868CE">
        <w:rPr>
          <w:rFonts w:ascii="Times New Roman" w:eastAsia="Calibri" w:hAnsi="Times New Roman" w:cs="Times New Roman"/>
          <w:sz w:val="24"/>
          <w:szCs w:val="24"/>
        </w:rPr>
        <w:t>тельством  об образовании РФ, законодательством</w:t>
      </w:r>
      <w:r w:rsidRPr="00986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8CE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</w:p>
    <w:p w14:paraId="483EECA9" w14:textId="77777777" w:rsidR="009868CE" w:rsidRDefault="009868CE" w:rsidP="00343E9B">
      <w:pPr>
        <w:widowControl w:val="0"/>
        <w:shd w:val="clear" w:color="auto" w:fill="FFFFFF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Сегодня в нашей стране 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уровне. Детские общественные объединения, движения приобретают все большее значение в процессе воспитания и социализации детей и юношества наравне с традиционными субъектами – семьей и системой образования. </w:t>
      </w:r>
    </w:p>
    <w:p w14:paraId="3109DEBF" w14:textId="77777777" w:rsidR="009868CE" w:rsidRDefault="009868CE" w:rsidP="00343E9B">
      <w:pPr>
        <w:widowControl w:val="0"/>
        <w:shd w:val="clear" w:color="auto" w:fill="FFFFFF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Стратегия развития воспитания в Свердловской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области  ориентирована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развитие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 Детские, творческие, образовательные и общественные объединения вносят существенный вклад в разностороннее развитие детей 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подростков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формирование у них гражданской позиции и правовой ответственности. Многообразие видов и форм общественной практики подрастающего поколения, закрепленное законом Российской Федерации «О государственной поддержке молодежных и детских общественных объединений», создает широкие возможности содержательного насыщения свободного времени ребенка, дает реальный шанс каждому молодому человеку научиться осознанному выбору, сформировать и реализовать свой интерес, быть активным.</w:t>
      </w:r>
    </w:p>
    <w:p w14:paraId="62B30693" w14:textId="77777777" w:rsidR="009868CE" w:rsidRPr="009868CE" w:rsidRDefault="009868CE" w:rsidP="009868CE">
      <w:pPr>
        <w:pStyle w:val="a5"/>
        <w:widowControl w:val="0"/>
        <w:numPr>
          <w:ilvl w:val="1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8CE">
        <w:rPr>
          <w:rFonts w:ascii="Times New Roman" w:eastAsia="Calibri" w:hAnsi="Times New Roman" w:cs="Times New Roman"/>
          <w:sz w:val="24"/>
          <w:szCs w:val="24"/>
        </w:rPr>
        <w:t>Предложения по распространению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8CE">
        <w:rPr>
          <w:rFonts w:ascii="Times New Roman" w:eastAsia="Calibri" w:hAnsi="Times New Roman" w:cs="Times New Roman"/>
          <w:sz w:val="24"/>
          <w:szCs w:val="24"/>
        </w:rPr>
        <w:t>внедрению 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8CE">
        <w:rPr>
          <w:rFonts w:ascii="Times New Roman" w:eastAsia="Calibri" w:hAnsi="Times New Roman" w:cs="Times New Roman"/>
          <w:sz w:val="24"/>
          <w:szCs w:val="24"/>
        </w:rPr>
        <w:t>проекта (программы)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массовую практику</w:t>
      </w:r>
    </w:p>
    <w:p w14:paraId="0910104B" w14:textId="77777777" w:rsidR="009868CE" w:rsidRDefault="009868CE" w:rsidP="009868C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Распространение и внедрение опыта планируется следующими способами:</w:t>
      </w:r>
    </w:p>
    <w:p w14:paraId="484DCD62" w14:textId="77777777" w:rsidR="009868CE" w:rsidRPr="009868CE" w:rsidRDefault="009868CE" w:rsidP="009868CE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8CE">
        <w:rPr>
          <w:rFonts w:ascii="Times New Roman" w:eastAsia="Calibri" w:hAnsi="Times New Roman" w:cs="Times New Roman"/>
          <w:bCs/>
          <w:sz w:val="24"/>
          <w:szCs w:val="24"/>
        </w:rPr>
        <w:t>создание сетевого педагогического сообщества;</w:t>
      </w:r>
    </w:p>
    <w:p w14:paraId="6BCD1505" w14:textId="77777777" w:rsidR="009868CE" w:rsidRPr="009868CE" w:rsidRDefault="009868CE" w:rsidP="009868CE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8CE">
        <w:rPr>
          <w:rFonts w:ascii="Times New Roman" w:eastAsia="Calibri" w:hAnsi="Times New Roman" w:cs="Times New Roman"/>
          <w:bCs/>
          <w:sz w:val="24"/>
          <w:szCs w:val="24"/>
        </w:rPr>
        <w:t>проведение вебинаров и сетевых педагогических интернатур;</w:t>
      </w:r>
    </w:p>
    <w:p w14:paraId="35AC5AA7" w14:textId="77777777" w:rsidR="009868CE" w:rsidRPr="009868CE" w:rsidRDefault="009868CE" w:rsidP="009868CE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8CE">
        <w:rPr>
          <w:rFonts w:ascii="Times New Roman" w:eastAsia="Calibri" w:hAnsi="Times New Roman" w:cs="Times New Roman"/>
          <w:bCs/>
          <w:sz w:val="24"/>
          <w:szCs w:val="24"/>
        </w:rPr>
        <w:t>создание Интернет-площадки для распространения результатов, обмена опытом и накопления материалов;</w:t>
      </w:r>
    </w:p>
    <w:p w14:paraId="301E79A2" w14:textId="77777777" w:rsidR="009868CE" w:rsidRPr="009868CE" w:rsidRDefault="009868CE" w:rsidP="009868CE">
      <w:pPr>
        <w:pStyle w:val="a5"/>
        <w:widowControl w:val="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868CE">
        <w:rPr>
          <w:rFonts w:ascii="Times New Roman" w:eastAsia="Calibri" w:hAnsi="Times New Roman" w:cs="Times New Roman"/>
          <w:bCs/>
          <w:sz w:val="24"/>
          <w:szCs w:val="24"/>
        </w:rPr>
        <w:t>проведение сетевых воспитательных мероприятий и событий для обучающихся и педагогов (очных и дистанционных).</w:t>
      </w:r>
    </w:p>
    <w:p w14:paraId="1C2D01D6" w14:textId="77777777" w:rsidR="009868CE" w:rsidRPr="009868CE" w:rsidRDefault="009868CE" w:rsidP="009868CE">
      <w:pPr>
        <w:pStyle w:val="a5"/>
        <w:widowControl w:val="0"/>
        <w:numPr>
          <w:ilvl w:val="1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8CE">
        <w:rPr>
          <w:rFonts w:ascii="Times New Roman" w:eastAsia="Calibri" w:hAnsi="Times New Roman" w:cs="Times New Roman"/>
          <w:sz w:val="24"/>
          <w:szCs w:val="24"/>
        </w:rPr>
        <w:t>Обоснование устойчивости результатов проекта (программы) после его (её) реализации, включая механизмы его (её)  ресурсного обеспечения</w:t>
      </w:r>
    </w:p>
    <w:p w14:paraId="05AC3B3F" w14:textId="77777777" w:rsidR="007861A7" w:rsidRDefault="007861A7" w:rsidP="007861A7">
      <w:pPr>
        <w:widowControl w:val="0"/>
        <w:spacing w:after="0"/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Распространение инновационного опыта использования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ресурсов детских общественных объединений в реализации программы воспитания лицея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обеспечивает:</w:t>
      </w:r>
    </w:p>
    <w:p w14:paraId="3B69A4D2" w14:textId="77777777" w:rsidR="007861A7" w:rsidRDefault="007861A7" w:rsidP="007861A7">
      <w:pPr>
        <w:pStyle w:val="a5"/>
        <w:widowControl w:val="0"/>
        <w:numPr>
          <w:ilvl w:val="0"/>
          <w:numId w:val="22"/>
        </w:numPr>
      </w:pPr>
      <w:r w:rsidRPr="007861A7">
        <w:rPr>
          <w:rFonts w:ascii="Times New Roman" w:eastAsiaTheme="minorHAnsi" w:hAnsi="Times New Roman" w:cs="Times New Roman"/>
          <w:sz w:val="24"/>
          <w:szCs w:val="24"/>
        </w:rPr>
        <w:t>повышение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профессионального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уровня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педагогов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и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эффективности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работы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путем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получения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методических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 xml:space="preserve">рекомендаций, практических       </w:t>
      </w:r>
      <w:r w:rsidRPr="007861A7">
        <w:rPr>
          <w:rFonts w:ascii="Times New Roman" w:eastAsiaTheme="minorHAnsi" w:hAnsi="Times New Roman" w:cs="Times New Roman"/>
          <w:spacing w:val="1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 xml:space="preserve">навыков      </w:t>
      </w:r>
      <w:r w:rsidRPr="007861A7">
        <w:rPr>
          <w:rFonts w:ascii="Times New Roman" w:eastAsiaTheme="minorHAnsi" w:hAnsi="Times New Roman" w:cs="Times New Roman"/>
          <w:spacing w:val="53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вовлечения обучающихся</w:t>
      </w:r>
      <w:r w:rsidRPr="007861A7">
        <w:rPr>
          <w:rFonts w:ascii="Times New Roman" w:eastAsiaTheme="minorHAnsi" w:hAnsi="Times New Roman" w:cs="Times New Roman"/>
          <w:spacing w:val="99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в</w:t>
      </w:r>
      <w:r w:rsidRPr="007861A7">
        <w:rPr>
          <w:rFonts w:ascii="Times New Roman" w:eastAsiaTheme="minorHAnsi" w:hAnsi="Times New Roman" w:cs="Times New Roman"/>
          <w:spacing w:val="75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социальные</w:t>
      </w:r>
      <w:r w:rsidRPr="007861A7">
        <w:rPr>
          <w:rFonts w:ascii="Times New Roman" w:eastAsiaTheme="minorHAnsi" w:hAnsi="Times New Roman" w:cs="Times New Roman"/>
          <w:spacing w:val="99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проекты,</w:t>
      </w:r>
      <w:r w:rsidRPr="007861A7">
        <w:rPr>
          <w:rFonts w:ascii="Times New Roman" w:eastAsiaTheme="minorHAnsi" w:hAnsi="Times New Roman" w:cs="Times New Roman"/>
          <w:spacing w:val="93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творческие</w:t>
      </w:r>
      <w:r w:rsidRPr="007861A7">
        <w:rPr>
          <w:rFonts w:ascii="Times New Roman" w:eastAsiaTheme="minorHAnsi" w:hAnsi="Times New Roman" w:cs="Times New Roman"/>
          <w:spacing w:val="88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 xml:space="preserve">занятия, </w:t>
      </w:r>
      <w:r w:rsidRPr="007861A7">
        <w:rPr>
          <w:rFonts w:ascii="Times New Roman" w:eastAsiaTheme="minorHAnsi" w:hAnsi="Times New Roman" w:cs="Times New Roman"/>
          <w:spacing w:val="-1"/>
          <w:sz w:val="24"/>
          <w:szCs w:val="24"/>
        </w:rPr>
        <w:t>усовершенствование</w:t>
      </w:r>
      <w:r w:rsidRPr="007861A7">
        <w:rPr>
          <w:rFonts w:ascii="Times New Roman" w:eastAsiaTheme="minorHAnsi" w:hAnsi="Times New Roman" w:cs="Times New Roman"/>
          <w:spacing w:val="-14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pacing w:val="-1"/>
          <w:sz w:val="24"/>
          <w:szCs w:val="24"/>
        </w:rPr>
        <w:t>форм</w:t>
      </w:r>
      <w:r w:rsidRPr="007861A7">
        <w:rPr>
          <w:rFonts w:ascii="Times New Roman" w:eastAsiaTheme="minorHAnsi" w:hAnsi="Times New Roman" w:cs="Times New Roman"/>
          <w:spacing w:val="2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pacing w:val="-1"/>
          <w:sz w:val="24"/>
          <w:szCs w:val="24"/>
        </w:rPr>
        <w:t>внеклассной</w:t>
      </w:r>
      <w:r w:rsidRPr="007861A7">
        <w:rPr>
          <w:rFonts w:ascii="Times New Roman" w:eastAsiaTheme="minorHAnsi" w:hAnsi="Times New Roman" w:cs="Times New Roman"/>
          <w:spacing w:val="10"/>
          <w:sz w:val="24"/>
          <w:szCs w:val="24"/>
        </w:rPr>
        <w:t xml:space="preserve"> </w:t>
      </w:r>
      <w:r w:rsidRPr="007861A7">
        <w:rPr>
          <w:rFonts w:ascii="Times New Roman" w:eastAsiaTheme="minorHAnsi" w:hAnsi="Times New Roman" w:cs="Times New Roman"/>
          <w:sz w:val="24"/>
          <w:szCs w:val="24"/>
        </w:rPr>
        <w:t>деятельности;</w:t>
      </w:r>
    </w:p>
    <w:p w14:paraId="5EE4EA53" w14:textId="77777777" w:rsidR="007861A7" w:rsidRPr="007861A7" w:rsidRDefault="007861A7" w:rsidP="007861A7">
      <w:pPr>
        <w:pStyle w:val="a5"/>
        <w:widowControl w:val="0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>развитие научно-исследовательской деятельности, реализацию инновационных проектов и программ внеурочной деятельности;</w:t>
      </w:r>
    </w:p>
    <w:p w14:paraId="0EFE4A6C" w14:textId="77777777" w:rsidR="00BE511C" w:rsidRPr="007861A7" w:rsidRDefault="007861A7" w:rsidP="007861A7">
      <w:pPr>
        <w:pStyle w:val="a5"/>
        <w:widowControl w:val="0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>повышение конкурентоспособности выпускников на рынке труда.</w:t>
      </w:r>
      <w:r w:rsidR="006B1A25" w:rsidRPr="007861A7">
        <w:rPr>
          <w:rFonts w:ascii="Times New Roman" w:hAnsi="Times New Roman" w:cs="Times New Roman"/>
          <w:sz w:val="24"/>
          <w:szCs w:val="24"/>
        </w:rPr>
        <w:br w:type="page"/>
      </w:r>
    </w:p>
    <w:p w14:paraId="4C79C3A9" w14:textId="77777777" w:rsidR="00BE511C" w:rsidRDefault="006B1A25" w:rsidP="0078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Программа реализации инновационного проекта(программы)</w:t>
      </w:r>
    </w:p>
    <w:p w14:paraId="76540D99" w14:textId="77777777" w:rsidR="00BE511C" w:rsidRPr="00343E9B" w:rsidRDefault="006B1A25" w:rsidP="00343E9B">
      <w:pPr>
        <w:spacing w:after="0" w:line="240" w:lineRule="auto"/>
        <w:jc w:val="both"/>
      </w:pPr>
      <w:r w:rsidRPr="00343E9B">
        <w:rPr>
          <w:rFonts w:ascii="Times New Roman" w:eastAsiaTheme="minorHAnsi" w:hAnsi="Times New Roman" w:cs="Times New Roman"/>
          <w:bCs/>
          <w:sz w:val="24"/>
          <w:szCs w:val="24"/>
        </w:rPr>
        <w:t>2.1. Исходные теоретические положения</w:t>
      </w:r>
      <w:r w:rsidR="007861A7" w:rsidRPr="00343E9B">
        <w:rPr>
          <w:rFonts w:ascii="Times New Roman" w:eastAsiaTheme="minorHAnsi" w:hAnsi="Times New Roman" w:cs="Times New Roman"/>
          <w:bCs/>
          <w:sz w:val="24"/>
          <w:szCs w:val="24"/>
        </w:rPr>
        <w:t xml:space="preserve"> инновационного проекта (программы)</w:t>
      </w:r>
      <w:r w:rsidRPr="00343E9B">
        <w:rPr>
          <w:rFonts w:ascii="Times New Roman" w:eastAsiaTheme="minorHAnsi" w:hAnsi="Times New Roman" w:cs="Times New Roman"/>
          <w:bCs/>
          <w:sz w:val="24"/>
          <w:szCs w:val="24"/>
        </w:rPr>
        <w:t xml:space="preserve">, этапы, содержание и </w:t>
      </w:r>
      <w:r w:rsidRPr="00343E9B">
        <w:rPr>
          <w:rFonts w:ascii="Times New Roman" w:eastAsiaTheme="minorHAnsi" w:hAnsi="Times New Roman" w:cs="Times New Roman"/>
          <w:bCs/>
          <w:sz w:val="24"/>
          <w:szCs w:val="24"/>
        </w:rPr>
        <w:t>методы деятельности, прогнозируемые результаты по каждому этапу, показатели эффективности деятельности, необходимые условия реализации работ, средства контроля и обеспечение достоверности результатов.</w:t>
      </w:r>
    </w:p>
    <w:p w14:paraId="119A934E" w14:textId="77777777" w:rsidR="007861A7" w:rsidRDefault="007861A7" w:rsidP="007861A7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7211E063" w14:textId="77777777" w:rsidR="007861A7" w:rsidRDefault="006B1A25" w:rsidP="00AA317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>Актуальность развития общественных объединений в си</w:t>
      </w: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 xml:space="preserve">стеме образования обусловлена направлениями реализации национального проекта «Образование». Направления проекта: </w:t>
      </w:r>
    </w:p>
    <w:p w14:paraId="32DA39FD" w14:textId="77777777" w:rsidR="00BE511C" w:rsidRPr="007861A7" w:rsidRDefault="006B1A25" w:rsidP="007861A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 xml:space="preserve">создание условий для развития наставничества, поддержки общественных инициатив и проектов; </w:t>
      </w:r>
    </w:p>
    <w:p w14:paraId="78EF7AD8" w14:textId="77777777" w:rsidR="007861A7" w:rsidRPr="007861A7" w:rsidRDefault="006B1A25" w:rsidP="007861A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>формирование эффективной системы выявления, под</w:t>
      </w: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 xml:space="preserve">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     </w:t>
      </w:r>
    </w:p>
    <w:p w14:paraId="1648ABCE" w14:textId="77777777" w:rsidR="00BE511C" w:rsidRPr="007861A7" w:rsidRDefault="006B1A25" w:rsidP="00AA31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 xml:space="preserve">Одним из приоритетов государственной политики в области </w:t>
      </w: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 xml:space="preserve">воспитания является формирование внутренней позиции личности по отношению к окружающей социальной действительности, что возможно реализовать через развитие социально значимой деятельности в образовательной организации. Ориентиры государственной политики в </w:t>
      </w:r>
      <w:r w:rsidRPr="007861A7">
        <w:rPr>
          <w:rFonts w:ascii="Times New Roman" w:eastAsiaTheme="minorHAnsi" w:hAnsi="Times New Roman" w:cs="Times New Roman"/>
          <w:bCs/>
          <w:sz w:val="24"/>
          <w:szCs w:val="24"/>
        </w:rPr>
        <w:t xml:space="preserve">сфере воспитания, также предусматривают поддержку общественных объединений. </w:t>
      </w:r>
    </w:p>
    <w:p w14:paraId="7CF3B0B5" w14:textId="77777777" w:rsidR="00AA3173" w:rsidRDefault="006B1A25" w:rsidP="00AA31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Под общественным объединением в Федеральном законе от 19.05.1995 № 82-ФЗ (ред. от 02.12.2019) «Об общественных объединениях» понимается добровольное, самоуправляемое, некомме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 </w:t>
      </w:r>
    </w:p>
    <w:p w14:paraId="2BCF1CC5" w14:textId="77777777" w:rsidR="00BE511C" w:rsidRDefault="006B1A25" w:rsidP="00AA31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Детское общественное объединение – добровольное, самоуправляемое, некоммерческо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 </w:t>
      </w:r>
    </w:p>
    <w:p w14:paraId="438F85B6" w14:textId="77777777" w:rsidR="00BE511C" w:rsidRDefault="006B1A25" w:rsidP="00AA3173">
      <w:pPr>
        <w:spacing w:after="0" w:line="240" w:lineRule="auto"/>
        <w:ind w:firstLine="567"/>
        <w:jc w:val="both"/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Целью создания детских общественных движений является развитие ценностных ли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чностных качеств ребенка, формирующих внутреннюю позицию несовершеннолетнего, направленную на его социальную активность. Для образовательной организации важным аспектом является возможность создания среды воспитания в рамках общественного объединения, обес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печивающей социализацию школьника через активное, деятельностное включение его в решение реальных проблем окружающего социума. Общественное объединение на базе школы является одним из таких социальных институтов, институтов социализации, в котором обучающи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йся может получить реальный опыт социальных отношений и ответственного гражданства в непосредственном общении и взаимодействии со сверстниками и взрослыми. </w:t>
      </w:r>
    </w:p>
    <w:p w14:paraId="74097047" w14:textId="77777777" w:rsidR="00BE511C" w:rsidRDefault="006B1A25" w:rsidP="00AA3173">
      <w:pPr>
        <w:pStyle w:val="ae"/>
        <w:spacing w:after="0" w:line="240" w:lineRule="auto"/>
        <w:ind w:firstLine="567"/>
        <w:jc w:val="both"/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Сетевое взаимодействие в системе воспитания обеспечивает возможность построения ребенком собств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енной индивидуальной траектории социального становления с использованием ресурсов нескольких организаций, осуществляющих воспитательную деятельность, а также при необходимости с использованием ресурсов иных организаций. В реализации сетевого взаимодействия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в системе воспитания организациями также могут участвовать научные организации, организации культуры, физкультурно-спортивные, детские и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</w:rPr>
        <w:t>молодежные общественные объединения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и иные организации, обладающие ресурсами, необходимыми для осуществления воспитате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льной деятельности в рамках воспитательной программы, проекта, либо конкретной практики.</w:t>
      </w:r>
    </w:p>
    <w:p w14:paraId="292559D7" w14:textId="77777777" w:rsidR="00BE511C" w:rsidRDefault="006B1A25" w:rsidP="00AA3173">
      <w:pPr>
        <w:tabs>
          <w:tab w:val="left" w:pos="120"/>
          <w:tab w:val="left" w:pos="4363"/>
          <w:tab w:val="left" w:pos="6487"/>
          <w:tab w:val="left" w:pos="6836"/>
          <w:tab w:val="left" w:pos="8013"/>
          <w:tab w:val="left" w:pos="9355"/>
          <w:tab w:val="left" w:pos="960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Участники сетевого взаимодействия в системе воспитания</w:t>
      </w:r>
      <w:r>
        <w:rPr>
          <w:rFonts w:ascii="Times New Roman" w:eastAsiaTheme="minorHAnsi" w:hAnsi="Times New Roman" w:cs="Times New Roman"/>
          <w:bCs/>
          <w:w w:val="90"/>
          <w:sz w:val="24"/>
          <w:szCs w:val="24"/>
        </w:rPr>
        <w:t>—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социальные институты </w:t>
      </w:r>
      <w:r>
        <w:rPr>
          <w:rFonts w:ascii="Times New Roman" w:eastAsiaTheme="minorHAnsi" w:hAnsi="Times New Roman" w:cs="Times New Roman"/>
          <w:bCs/>
          <w:w w:val="90"/>
          <w:sz w:val="24"/>
          <w:szCs w:val="24"/>
        </w:rPr>
        <w:t xml:space="preserve">—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семья; образование, культура, общественные организации и объединения, подростковые к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лубы (в том числе, клубы по месту жительства), постоянные и временные детские и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>детско-взрослые сообщества, инициативные</w:t>
      </w:r>
      <w:r>
        <w:rPr>
          <w:rFonts w:ascii="Times New Roman" w:eastAsiaTheme="minorHAnsi" w:hAnsi="Times New Roman" w:cs="Times New Roman"/>
          <w:bCs/>
          <w:position w:val="1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w w:val="105"/>
          <w:position w:val="1"/>
          <w:sz w:val="24"/>
          <w:szCs w:val="24"/>
        </w:rPr>
        <w:t xml:space="preserve">объединения, некоммерческие организации, представляющие интересы субъектов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воспитательной деятельности; органы местного самоуправления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(в пределах своей компетенции), органы государственной власти на региональном и федеральном уровне (в пределах своей компетенции).</w:t>
      </w:r>
    </w:p>
    <w:p w14:paraId="18F4654C" w14:textId="77777777" w:rsidR="00AA3173" w:rsidRPr="00AA3173" w:rsidRDefault="00AA3173">
      <w:pPr>
        <w:pStyle w:val="a5"/>
        <w:numPr>
          <w:ilvl w:val="0"/>
          <w:numId w:val="12"/>
        </w:numPr>
        <w:spacing w:after="0" w:line="240" w:lineRule="auto"/>
        <w:rPr>
          <w:u w:val="single"/>
        </w:rPr>
      </w:pPr>
    </w:p>
    <w:p w14:paraId="72DEE66E" w14:textId="77777777" w:rsidR="00BE511C" w:rsidRPr="00AA3173" w:rsidRDefault="006B1A25" w:rsidP="00AA3173">
      <w:pPr>
        <w:jc w:val="both"/>
        <w:rPr>
          <w:rFonts w:ascii="Times New Roman" w:hAnsi="Times New Roman" w:cs="Times New Roman"/>
          <w:sz w:val="24"/>
          <w:u w:val="single"/>
        </w:rPr>
      </w:pPr>
      <w:r w:rsidRPr="00AA3173">
        <w:rPr>
          <w:rFonts w:ascii="Times New Roman" w:hAnsi="Times New Roman" w:cs="Times New Roman"/>
          <w:sz w:val="24"/>
          <w:u w:val="single"/>
        </w:rPr>
        <w:t xml:space="preserve">Этапы и сроки реализации инновационного проекта (программы). </w:t>
      </w:r>
      <w:r w:rsidRPr="00AA3173">
        <w:rPr>
          <w:rFonts w:ascii="Times New Roman" w:hAnsi="Times New Roman" w:cs="Times New Roman"/>
          <w:sz w:val="24"/>
          <w:u w:val="single"/>
        </w:rPr>
        <w:t>Прогнозируемые результаты по каждому этапу реализации проекта.</w:t>
      </w:r>
    </w:p>
    <w:tbl>
      <w:tblPr>
        <w:tblStyle w:val="af7"/>
        <w:tblW w:w="94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5459"/>
      </w:tblGrid>
      <w:tr w:rsidR="00BE511C" w14:paraId="60D9EC92" w14:textId="77777777" w:rsidTr="00AA3173">
        <w:tc>
          <w:tcPr>
            <w:tcW w:w="567" w:type="dxa"/>
          </w:tcPr>
          <w:p w14:paraId="6C3AF149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№</w:t>
            </w:r>
          </w:p>
        </w:tc>
        <w:tc>
          <w:tcPr>
            <w:tcW w:w="1560" w:type="dxa"/>
          </w:tcPr>
          <w:p w14:paraId="2C4769F1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Этап</w:t>
            </w:r>
          </w:p>
        </w:tc>
        <w:tc>
          <w:tcPr>
            <w:tcW w:w="1842" w:type="dxa"/>
          </w:tcPr>
          <w:p w14:paraId="4AB81618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Сроки</w:t>
            </w:r>
          </w:p>
        </w:tc>
        <w:tc>
          <w:tcPr>
            <w:tcW w:w="5459" w:type="dxa"/>
          </w:tcPr>
          <w:p w14:paraId="133484DE" w14:textId="77777777" w:rsidR="00BE511C" w:rsidRDefault="006B1A25">
            <w:pPr>
              <w:widowControl w:val="0"/>
            </w:pPr>
            <w:r>
              <w:rPr>
                <w:rFonts w:ascii="Times New Roman" w:eastAsiaTheme="minorHAnsi" w:hAnsi="Times New Roman" w:cs="Times New Roman"/>
                <w:bCs/>
                <w:w w:val="95"/>
                <w:sz w:val="24"/>
                <w:szCs w:val="24"/>
              </w:rPr>
              <w:t>Прогнозируемые результаты</w:t>
            </w:r>
          </w:p>
        </w:tc>
      </w:tr>
      <w:tr w:rsidR="00BE511C" w14:paraId="7E0C7991" w14:textId="77777777" w:rsidTr="00AA3173">
        <w:tc>
          <w:tcPr>
            <w:tcW w:w="567" w:type="dxa"/>
          </w:tcPr>
          <w:p w14:paraId="23559886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25C90D58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Подготовительный, организационный</w:t>
            </w:r>
          </w:p>
        </w:tc>
        <w:tc>
          <w:tcPr>
            <w:tcW w:w="1842" w:type="dxa"/>
          </w:tcPr>
          <w:p w14:paraId="2D11B971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2024-2025 </w:t>
            </w: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1C04010A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август-сентябрь</w:t>
            </w:r>
          </w:p>
        </w:tc>
        <w:tc>
          <w:tcPr>
            <w:tcW w:w="5459" w:type="dxa"/>
          </w:tcPr>
          <w:p w14:paraId="60A8A011" w14:textId="77777777" w:rsidR="00BE511C" w:rsidRDefault="006B1A25">
            <w:pPr>
              <w:pStyle w:val="a5"/>
              <w:widowControl w:val="0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проектной команды педагогов, согласование смыслов, составление плана мероприятий проекта;</w:t>
            </w:r>
          </w:p>
          <w:p w14:paraId="4011984C" w14:textId="77777777" w:rsidR="00BE511C" w:rsidRDefault="006B1A25">
            <w:pPr>
              <w:pStyle w:val="a5"/>
              <w:widowControl w:val="0"/>
              <w:numPr>
                <w:ilvl w:val="0"/>
                <w:numId w:val="7"/>
              </w:numPr>
              <w:ind w:left="317" w:hanging="24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создание условий (нормативно-правовых, </w:t>
            </w:r>
            <w:r>
              <w:rPr>
                <w:rFonts w:ascii="Times New Roman" w:eastAsia="PTSans-Regular" w:hAnsi="Times New Roman" w:cs="Times New Roman"/>
              </w:rPr>
              <w:t xml:space="preserve">кадровых, материально-технических, информационно-методических) для </w:t>
            </w:r>
            <w:r>
              <w:rPr>
                <w:rFonts w:ascii="Times New Roman" w:eastAsia="PTSans-Regular" w:hAnsi="Times New Roman" w:cs="Times New Roman"/>
              </w:rPr>
              <w:t>реализации мероприятий проекта</w:t>
            </w:r>
          </w:p>
        </w:tc>
      </w:tr>
      <w:tr w:rsidR="00BE511C" w14:paraId="1BCE31A2" w14:textId="77777777" w:rsidTr="00AA3173">
        <w:tc>
          <w:tcPr>
            <w:tcW w:w="567" w:type="dxa"/>
          </w:tcPr>
          <w:p w14:paraId="3FA0A756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11406B3B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Внедренческий</w:t>
            </w:r>
          </w:p>
        </w:tc>
        <w:tc>
          <w:tcPr>
            <w:tcW w:w="1842" w:type="dxa"/>
          </w:tcPr>
          <w:p w14:paraId="6F5E79DE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Октябрь 2024-</w:t>
            </w:r>
          </w:p>
          <w:p w14:paraId="167625C6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май 2026</w:t>
            </w:r>
          </w:p>
        </w:tc>
        <w:tc>
          <w:tcPr>
            <w:tcW w:w="5459" w:type="dxa"/>
          </w:tcPr>
          <w:p w14:paraId="4D93D49A" w14:textId="77777777" w:rsidR="00BE511C" w:rsidRDefault="006B1A25">
            <w:pPr>
              <w:pStyle w:val="ae"/>
              <w:widowControl w:val="0"/>
              <w:numPr>
                <w:ilvl w:val="0"/>
                <w:numId w:val="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  <w:color w:val="000000"/>
              </w:rPr>
              <w:t>сформировать из педагогов и детей (в основной массе) </w:t>
            </w:r>
            <w:r>
              <w:rPr>
                <w:rFonts w:ascii="Times New Roman" w:eastAsia="PTSans-Regular" w:hAnsi="Times New Roman" w:cs="Times New Roman"/>
                <w:color w:val="000000"/>
              </w:rPr>
              <w:t>группу наставников по направлениям деятельности</w:t>
            </w:r>
            <w:r>
              <w:rPr>
                <w:rFonts w:ascii="Times New Roman" w:eastAsia="PTSans-Regular" w:hAnsi="Times New Roman" w:cs="Times New Roman"/>
                <w:color w:val="000000"/>
              </w:rPr>
              <w:t>;</w:t>
            </w:r>
          </w:p>
          <w:p w14:paraId="3B4FF036" w14:textId="77777777" w:rsidR="00BE511C" w:rsidRDefault="006B1A25">
            <w:pPr>
              <w:pStyle w:val="a5"/>
              <w:widowControl w:val="0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поступательно ввести в воспитательный и образовательный </w:t>
            </w:r>
            <w:r>
              <w:rPr>
                <w:rFonts w:ascii="Times New Roman" w:eastAsia="PTSans-Regular" w:hAnsi="Times New Roman" w:cs="Times New Roman"/>
              </w:rPr>
              <w:t xml:space="preserve">процесс деятельность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детско-юношеских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объединений лицея</w:t>
            </w:r>
            <w:r>
              <w:rPr>
                <w:rFonts w:ascii="Times New Roman" w:eastAsia="PTSans-Regular" w:hAnsi="Times New Roman" w:cs="Times New Roman"/>
              </w:rPr>
              <w:t>;</w:t>
            </w:r>
          </w:p>
          <w:p w14:paraId="04BF2069" w14:textId="77777777" w:rsidR="00BE511C" w:rsidRDefault="006B1A25">
            <w:pPr>
              <w:pStyle w:val="a5"/>
              <w:widowControl w:val="0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создать масштабируемые</w:t>
            </w:r>
            <w:r>
              <w:rPr>
                <w:rFonts w:ascii="Times New Roman" w:eastAsia="PTSans-Regular" w:hAnsi="Times New Roman" w:cs="Times New Roman"/>
              </w:rPr>
              <w:t xml:space="preserve">, тиражируемые </w:t>
            </w:r>
            <w:r>
              <w:rPr>
                <w:rFonts w:ascii="Times New Roman" w:eastAsia="PTSans-Regular" w:hAnsi="Times New Roman" w:cs="Times New Roman"/>
              </w:rPr>
              <w:t>материалы;</w:t>
            </w:r>
          </w:p>
          <w:p w14:paraId="334B18FD" w14:textId="77777777" w:rsidR="00BE511C" w:rsidRDefault="006B1A25">
            <w:pPr>
              <w:pStyle w:val="a5"/>
              <w:widowControl w:val="0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распространить опыт создания и деятельности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детско-юношеских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объединений</w:t>
            </w:r>
            <w:r w:rsidR="00AA3173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в </w:t>
            </w:r>
            <w:r>
              <w:rPr>
                <w:rFonts w:ascii="Times New Roman" w:eastAsia="PTSans-Regular" w:hAnsi="Times New Roman" w:cs="Times New Roman"/>
              </w:rPr>
              <w:t xml:space="preserve">педагогическом </w:t>
            </w:r>
            <w:r>
              <w:rPr>
                <w:rFonts w:ascii="Times New Roman" w:eastAsia="PTSans-Regular" w:hAnsi="Times New Roman" w:cs="Times New Roman"/>
              </w:rPr>
              <w:t>сообществе;</w:t>
            </w:r>
          </w:p>
          <w:p w14:paraId="630A6844" w14:textId="77777777" w:rsidR="00BE511C" w:rsidRDefault="006B1A25">
            <w:pPr>
              <w:pStyle w:val="a5"/>
              <w:widowControl w:val="0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реализовать сетевые мероприятия, события, спроектированные участниками сообществ;</w:t>
            </w:r>
          </w:p>
          <w:p w14:paraId="214EE80C" w14:textId="77777777" w:rsidR="00BE511C" w:rsidRDefault="006B1A25">
            <w:pPr>
              <w:pStyle w:val="a5"/>
              <w:widowControl w:val="0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привлечь внешних экспертов для оценки деятельности;</w:t>
            </w:r>
          </w:p>
          <w:p w14:paraId="6B28EB0D" w14:textId="77777777" w:rsidR="00BE511C" w:rsidRDefault="006B1A25">
            <w:pPr>
              <w:pStyle w:val="a5"/>
              <w:widowControl w:val="0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проанализировать промежуточные результаты</w:t>
            </w:r>
          </w:p>
        </w:tc>
      </w:tr>
      <w:tr w:rsidR="00BE511C" w14:paraId="39BB15D2" w14:textId="77777777" w:rsidTr="00AA3173">
        <w:tc>
          <w:tcPr>
            <w:tcW w:w="567" w:type="dxa"/>
          </w:tcPr>
          <w:p w14:paraId="5052DA82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15959215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Аналитический</w:t>
            </w:r>
          </w:p>
        </w:tc>
        <w:tc>
          <w:tcPr>
            <w:tcW w:w="1842" w:type="dxa"/>
          </w:tcPr>
          <w:p w14:paraId="2611F5D7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2026-2027 </w:t>
            </w: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</w:tc>
        <w:tc>
          <w:tcPr>
            <w:tcW w:w="5459" w:type="dxa"/>
          </w:tcPr>
          <w:p w14:paraId="1A10F427" w14:textId="77777777" w:rsidR="00BE511C" w:rsidRDefault="006B1A25">
            <w:pPr>
              <w:pStyle w:val="a5"/>
              <w:widowControl w:val="0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обобщить опыт педагогов лицея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сетевого сообщества, полученный в ходе реализации проекта;</w:t>
            </w:r>
          </w:p>
          <w:p w14:paraId="177334BE" w14:textId="77777777" w:rsidR="00BE511C" w:rsidRDefault="006B1A25">
            <w:pPr>
              <w:pStyle w:val="a5"/>
              <w:widowControl w:val="0"/>
              <w:ind w:left="39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;Helvetica;sans-serif" w:eastAsia="Calibri" w:hAnsi="Arial;Helvetica;sans-serif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разработать и представить пакет учебно-методического сопровождения, включая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описания актуальных для реализации подобных проектов социально-педагогических и социально-управленческих технологий.</w:t>
            </w:r>
          </w:p>
        </w:tc>
      </w:tr>
    </w:tbl>
    <w:p w14:paraId="5940E6FD" w14:textId="77777777" w:rsidR="00AA3173" w:rsidRDefault="00AA3173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bCs/>
          <w:sz w:val="24"/>
          <w:szCs w:val="24"/>
          <w:u w:val="single"/>
        </w:rPr>
      </w:pPr>
    </w:p>
    <w:p w14:paraId="29EA5F9D" w14:textId="77777777" w:rsidR="00BE511C" w:rsidRDefault="006B1A25">
      <w:pPr>
        <w:pStyle w:val="a5"/>
        <w:spacing w:after="0" w:line="240" w:lineRule="auto"/>
        <w:ind w:left="0"/>
        <w:rPr>
          <w:u w:val="single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u w:val="single"/>
        </w:rPr>
        <w:t>Содержание, методы и формы реализации инновационного проекта (программы), необходимые условия организации работ.</w:t>
      </w:r>
    </w:p>
    <w:p w14:paraId="1F62CC80" w14:textId="77777777" w:rsidR="00BE511C" w:rsidRPr="00AA3173" w:rsidRDefault="006B1A25" w:rsidP="00343E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173">
        <w:rPr>
          <w:rFonts w:ascii="Times New Roman" w:hAnsi="Times New Roman" w:cs="Times New Roman"/>
          <w:sz w:val="24"/>
          <w:szCs w:val="24"/>
        </w:rPr>
        <w:t xml:space="preserve">Идея проекта заключается в создании и апробирование в образовательной </w:t>
      </w:r>
      <w:proofErr w:type="gramStart"/>
      <w:r w:rsidRPr="00AA3173">
        <w:rPr>
          <w:rFonts w:ascii="Times New Roman" w:hAnsi="Times New Roman" w:cs="Times New Roman"/>
          <w:sz w:val="24"/>
          <w:szCs w:val="24"/>
        </w:rPr>
        <w:t>организации  модели</w:t>
      </w:r>
      <w:proofErr w:type="gramEnd"/>
      <w:r w:rsidRPr="00AA3173">
        <w:rPr>
          <w:rFonts w:ascii="Times New Roman" w:hAnsi="Times New Roman" w:cs="Times New Roman"/>
          <w:sz w:val="24"/>
          <w:szCs w:val="24"/>
        </w:rPr>
        <w:t xml:space="preserve"> взаимодействия детско-юношеских объединений в ур</w:t>
      </w:r>
      <w:r w:rsidRPr="00AA3173">
        <w:rPr>
          <w:rFonts w:ascii="Times New Roman" w:hAnsi="Times New Roman" w:cs="Times New Roman"/>
          <w:sz w:val="24"/>
          <w:szCs w:val="24"/>
        </w:rPr>
        <w:t>очной и внеурочной деятельности учителя для   расширения  педагогических компетенций. А также с</w:t>
      </w:r>
      <w:r w:rsidRPr="00AA3173">
        <w:rPr>
          <w:rFonts w:ascii="Times New Roman" w:hAnsi="Times New Roman" w:cs="Times New Roman"/>
          <w:sz w:val="24"/>
          <w:szCs w:val="24"/>
        </w:rPr>
        <w:t>оздание условий для воспитания и социально-педагогической поддержки обучающихся как ответственных, нравственных, инициативных,</w:t>
      </w:r>
      <w:r w:rsidRPr="00AA3173">
        <w:rPr>
          <w:rFonts w:ascii="Times New Roman" w:hAnsi="Times New Roman" w:cs="Times New Roman"/>
          <w:sz w:val="24"/>
          <w:szCs w:val="24"/>
        </w:rPr>
        <w:t xml:space="preserve"> </w:t>
      </w:r>
      <w:r w:rsidRPr="00AA3173">
        <w:rPr>
          <w:rFonts w:ascii="Times New Roman" w:hAnsi="Times New Roman" w:cs="Times New Roman"/>
          <w:sz w:val="24"/>
          <w:szCs w:val="24"/>
        </w:rPr>
        <w:t>творческих</w:t>
      </w:r>
      <w:r w:rsidRPr="00AA3173">
        <w:rPr>
          <w:rFonts w:ascii="Times New Roman" w:hAnsi="Times New Roman" w:cs="Times New Roman"/>
          <w:sz w:val="24"/>
          <w:szCs w:val="24"/>
        </w:rPr>
        <w:t xml:space="preserve"> </w:t>
      </w:r>
      <w:r w:rsidRPr="00AA3173">
        <w:rPr>
          <w:rFonts w:ascii="Times New Roman" w:hAnsi="Times New Roman" w:cs="Times New Roman"/>
          <w:sz w:val="24"/>
          <w:szCs w:val="24"/>
        </w:rPr>
        <w:t>граждан</w:t>
      </w:r>
      <w:r w:rsidRPr="00AA3173">
        <w:rPr>
          <w:rFonts w:ascii="Times New Roman" w:hAnsi="Times New Roman" w:cs="Times New Roman"/>
          <w:sz w:val="24"/>
          <w:szCs w:val="24"/>
        </w:rPr>
        <w:t xml:space="preserve"> </w:t>
      </w:r>
      <w:r w:rsidRPr="00AA3173">
        <w:rPr>
          <w:rFonts w:ascii="Times New Roman" w:hAnsi="Times New Roman" w:cs="Times New Roman"/>
          <w:sz w:val="24"/>
          <w:szCs w:val="24"/>
        </w:rPr>
        <w:t>России.</w:t>
      </w:r>
      <w:r w:rsidRPr="00AA3173">
        <w:rPr>
          <w:rFonts w:ascii="Times New Roman" w:hAnsi="Times New Roman" w:cs="Times New Roman"/>
          <w:sz w:val="24"/>
          <w:szCs w:val="24"/>
        </w:rPr>
        <w:t xml:space="preserve"> С одной</w:t>
      </w:r>
      <w:r w:rsidRPr="00AA3173">
        <w:rPr>
          <w:rFonts w:ascii="Times New Roman" w:hAnsi="Times New Roman" w:cs="Times New Roman"/>
          <w:sz w:val="24"/>
          <w:szCs w:val="24"/>
        </w:rPr>
        <w:t xml:space="preserve"> стороны детско-юношеские объединения рассматриваются как форма внеурочной учебной деятельности учащегося, с другой является </w:t>
      </w:r>
      <w:proofErr w:type="gramStart"/>
      <w:r w:rsidRPr="00AA3173">
        <w:rPr>
          <w:rFonts w:ascii="Times New Roman" w:hAnsi="Times New Roman" w:cs="Times New Roman"/>
          <w:sz w:val="24"/>
          <w:szCs w:val="24"/>
        </w:rPr>
        <w:t>способом становления социальной микросреды</w:t>
      </w:r>
      <w:proofErr w:type="gramEnd"/>
      <w:r w:rsidRPr="00AA3173">
        <w:rPr>
          <w:rFonts w:ascii="Times New Roman" w:hAnsi="Times New Roman" w:cs="Times New Roman"/>
          <w:sz w:val="24"/>
          <w:szCs w:val="24"/>
        </w:rPr>
        <w:t xml:space="preserve"> поддерживающей учебно-воспитательную деятельность учителя в урочной или внеурочной форме</w:t>
      </w:r>
      <w:r w:rsidRPr="00AA3173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2C4C0266" w14:textId="77777777" w:rsidR="00AA3173" w:rsidRDefault="00AA317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w w:val="95"/>
          <w:sz w:val="24"/>
          <w:szCs w:val="24"/>
          <w:u w:val="single"/>
        </w:rPr>
      </w:pPr>
    </w:p>
    <w:p w14:paraId="7B04C9DC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95DD2">
        <w:rPr>
          <w:rFonts w:ascii="Times New Roman" w:hAnsi="Times New Roman" w:cs="Times New Roman"/>
          <w:u w:val="single"/>
        </w:rPr>
        <w:lastRenderedPageBreak/>
        <w:t>Методы и формы реализации:</w:t>
      </w:r>
    </w:p>
    <w:p w14:paraId="01C0EFB7" w14:textId="77777777" w:rsidR="00BE511C" w:rsidRPr="00B95DD2" w:rsidRDefault="006B1A25" w:rsidP="00B95DD2">
      <w:pPr>
        <w:pStyle w:val="a5"/>
        <w:numPr>
          <w:ilvl w:val="3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 xml:space="preserve">Проблемно-творческая группа </w:t>
      </w:r>
      <w:proofErr w:type="gramStart"/>
      <w:r w:rsidRPr="00B95DD2">
        <w:rPr>
          <w:rFonts w:ascii="Times New Roman" w:hAnsi="Times New Roman" w:cs="Times New Roman"/>
        </w:rPr>
        <w:t>учителей  и</w:t>
      </w:r>
      <w:proofErr w:type="gramEnd"/>
      <w:r w:rsidRPr="00B95DD2">
        <w:rPr>
          <w:rFonts w:ascii="Times New Roman" w:hAnsi="Times New Roman" w:cs="Times New Roman"/>
        </w:rPr>
        <w:t xml:space="preserve"> обучающихся лицея.</w:t>
      </w:r>
    </w:p>
    <w:p w14:paraId="61B8FD72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>Ученические группы поддержки.</w:t>
      </w:r>
    </w:p>
    <w:p w14:paraId="10DFE093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>Проектно-исследовательские группы.</w:t>
      </w:r>
    </w:p>
    <w:p w14:paraId="77B72FEE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>Семинары и тренинги.</w:t>
      </w:r>
    </w:p>
    <w:p w14:paraId="49B6B712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>Стажировки (очные и в онлайн формате).</w:t>
      </w:r>
    </w:p>
    <w:p w14:paraId="0199FFE4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 xml:space="preserve">Клубные детские </w:t>
      </w:r>
      <w:r w:rsidRPr="00B95DD2">
        <w:rPr>
          <w:rFonts w:ascii="Times New Roman" w:hAnsi="Times New Roman" w:cs="Times New Roman"/>
        </w:rPr>
        <w:t>сообщества.</w:t>
      </w:r>
    </w:p>
    <w:p w14:paraId="0BFA72D9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>Проектно-аналитическая сессия. </w:t>
      </w:r>
    </w:p>
    <w:p w14:paraId="221497F9" w14:textId="77777777" w:rsidR="00BE511C" w:rsidRPr="00B95DD2" w:rsidRDefault="006B1A25" w:rsidP="00B95DD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B95DD2">
        <w:rPr>
          <w:rFonts w:ascii="Times New Roman" w:hAnsi="Times New Roman" w:cs="Times New Roman"/>
        </w:rPr>
        <w:t>Наставничество. </w:t>
      </w:r>
    </w:p>
    <w:p w14:paraId="0B16DFB9" w14:textId="77777777" w:rsidR="00B95DD2" w:rsidRDefault="00B95DD2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u w:val="single"/>
        </w:rPr>
      </w:pPr>
    </w:p>
    <w:p w14:paraId="07917724" w14:textId="77777777" w:rsidR="00BE511C" w:rsidRDefault="006B1A25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u w:val="single"/>
        </w:rPr>
        <w:t>Показатели эффективности деятельности</w:t>
      </w:r>
    </w:p>
    <w:p w14:paraId="72946160" w14:textId="77777777" w:rsidR="00B95DD2" w:rsidRDefault="00B95DD2">
      <w:pPr>
        <w:spacing w:after="0" w:line="240" w:lineRule="auto"/>
        <w:rPr>
          <w:u w:val="single"/>
        </w:rPr>
      </w:pP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1"/>
        <w:gridCol w:w="3799"/>
        <w:gridCol w:w="3660"/>
      </w:tblGrid>
      <w:tr w:rsidR="00BE511C" w:rsidRPr="00B95DD2" w14:paraId="4E1F7E0B" w14:textId="77777777"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689866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Благополучатели</w:t>
            </w:r>
            <w:proofErr w:type="spellEnd"/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AB4E4E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Социальные результаты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7EA98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Непосредственные результаты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B95DD2">
              <w:rPr>
                <w:rFonts w:ascii="Times New Roman" w:hAnsi="Times New Roman" w:cs="Times New Roman"/>
                <w:sz w:val="24"/>
              </w:rPr>
              <w:t>п</w:t>
            </w:r>
            <w:r w:rsidRPr="00B95DD2">
              <w:rPr>
                <w:rFonts w:ascii="Times New Roman" w:hAnsi="Times New Roman" w:cs="Times New Roman"/>
                <w:sz w:val="24"/>
              </w:rPr>
              <w:t>оказатели эффективности деятельности)</w:t>
            </w:r>
          </w:p>
        </w:tc>
      </w:tr>
      <w:tr w:rsidR="00BE511C" w:rsidRPr="00B95DD2" w14:paraId="3F7888BB" w14:textId="77777777">
        <w:tc>
          <w:tcPr>
            <w:tcW w:w="19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9334802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Обучающиеся МАОУ «Лицей»</w:t>
            </w:r>
          </w:p>
          <w:p w14:paraId="2F5E50AA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Педагогический </w:t>
            </w:r>
            <w:r w:rsidRPr="00B95DD2">
              <w:rPr>
                <w:rFonts w:ascii="Times New Roman" w:hAnsi="Times New Roman" w:cs="Times New Roman"/>
                <w:sz w:val="24"/>
              </w:rPr>
              <w:t>коллектив МАОУ «Лицей»</w:t>
            </w:r>
          </w:p>
          <w:p w14:paraId="50495EBA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Сетевое сообщество педагогов</w:t>
            </w:r>
          </w:p>
        </w:tc>
        <w:tc>
          <w:tcPr>
            <w:tcW w:w="37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9C3DEA9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Модернизация процессов управления </w:t>
            </w:r>
            <w:proofErr w:type="gramStart"/>
            <w:r w:rsidRPr="00B95DD2">
              <w:rPr>
                <w:rFonts w:ascii="Times New Roman" w:hAnsi="Times New Roman" w:cs="Times New Roman"/>
                <w:sz w:val="24"/>
              </w:rPr>
              <w:t>воспитательного  и</w:t>
            </w:r>
            <w:proofErr w:type="gramEnd"/>
            <w:r w:rsidRPr="00B95DD2">
              <w:rPr>
                <w:rFonts w:ascii="Times New Roman" w:hAnsi="Times New Roman" w:cs="Times New Roman"/>
                <w:sz w:val="24"/>
              </w:rPr>
              <w:t xml:space="preserve"> образовательного процесса  в соответствии с ФГОС.</w:t>
            </w:r>
          </w:p>
          <w:p w14:paraId="5A41D21C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265869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 Апробация модели </w:t>
            </w:r>
            <w:proofErr w:type="gramStart"/>
            <w:r w:rsidRPr="00B95DD2">
              <w:rPr>
                <w:rFonts w:ascii="Times New Roman" w:hAnsi="Times New Roman" w:cs="Times New Roman"/>
                <w:sz w:val="24"/>
              </w:rPr>
              <w:t>сетевого  педагогического</w:t>
            </w:r>
            <w:proofErr w:type="gramEnd"/>
            <w:r w:rsidRPr="00B95DD2">
              <w:rPr>
                <w:rFonts w:ascii="Times New Roman" w:hAnsi="Times New Roman" w:cs="Times New Roman"/>
                <w:sz w:val="24"/>
              </w:rPr>
              <w:t xml:space="preserve"> сопровождения по вопросам организации и реализации деяте</w:t>
            </w:r>
            <w:r w:rsidRPr="00B95DD2">
              <w:rPr>
                <w:rFonts w:ascii="Times New Roman" w:hAnsi="Times New Roman" w:cs="Times New Roman"/>
                <w:sz w:val="24"/>
              </w:rPr>
              <w:t>льности детско-юношеских объединений.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A7EA0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Полный переход на обучение по обновлённым ФГОС.</w:t>
            </w:r>
          </w:p>
        </w:tc>
      </w:tr>
      <w:tr w:rsidR="00BE511C" w:rsidRPr="00B95DD2" w14:paraId="18611DD8" w14:textId="77777777"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224827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36A7F4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626CA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Реализация целевой модели Наставничества</w:t>
            </w:r>
          </w:p>
          <w:p w14:paraId="659AE37B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(Нац. проект «Образование»)</w:t>
            </w:r>
          </w:p>
          <w:p w14:paraId="0215C632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511C" w:rsidRPr="00B95DD2" w14:paraId="6136EB2A" w14:textId="77777777"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C2AB5B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34A245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ED3C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Вовлеченность обучающихся в работу детских общественных движений 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(клуб «Большая перемена», 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ШСК, РДДМ, ЦДИ «Менделеев», 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Медиацентр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Юнармия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E511C" w:rsidRPr="00B95DD2" w14:paraId="6302EED6" w14:textId="77777777"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E89855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28A1D7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67FC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Популяризация юнармейского движения.</w:t>
            </w:r>
          </w:p>
        </w:tc>
      </w:tr>
      <w:tr w:rsidR="00BE511C" w:rsidRPr="00B95DD2" w14:paraId="590B59A1" w14:textId="77777777"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916A21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A1140F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5367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Развитие интеллектуальных, творческих и коммуникативных способностей обучающихся. Распространение позитивного инновационного образовательного опыта</w:t>
            </w:r>
          </w:p>
        </w:tc>
      </w:tr>
      <w:tr w:rsidR="00BE511C" w:rsidRPr="00B95DD2" w14:paraId="5C6CBA6A" w14:textId="77777777"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7A4CB5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DD8B2E" w14:textId="77777777" w:rsidR="00BE511C" w:rsidRPr="00B95DD2" w:rsidRDefault="00BE511C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12BDE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Создание мето</w:t>
            </w:r>
            <w:r w:rsidRPr="00B95DD2">
              <w:rPr>
                <w:rFonts w:ascii="Times New Roman" w:hAnsi="Times New Roman" w:cs="Times New Roman"/>
                <w:sz w:val="24"/>
              </w:rPr>
              <w:t>дической копилки воспитательных практик</w:t>
            </w:r>
          </w:p>
        </w:tc>
      </w:tr>
    </w:tbl>
    <w:p w14:paraId="52385B62" w14:textId="77777777" w:rsidR="00BE511C" w:rsidRDefault="00BE51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16A780" w14:textId="77777777" w:rsidR="00BE511C" w:rsidRPr="00343E9B" w:rsidRDefault="006B1A25">
      <w:pPr>
        <w:spacing w:after="0" w:line="240" w:lineRule="auto"/>
        <w:rPr>
          <w:bCs/>
        </w:rPr>
      </w:pPr>
      <w:r w:rsidRPr="00343E9B">
        <w:rPr>
          <w:rFonts w:ascii="Times New Roman" w:eastAsiaTheme="minorHAnsi" w:hAnsi="Times New Roman" w:cs="Times New Roman"/>
          <w:bCs/>
          <w:sz w:val="24"/>
          <w:szCs w:val="24"/>
        </w:rPr>
        <w:t xml:space="preserve">2.2. Анализ условий, необходимых для реализации проекта (кадровое, информационное, финансовое, материально-техническое обеспечение, характеристика имеющихся ресурсов, социальных партнёров и опыта работы в данной </w:t>
      </w:r>
      <w:r w:rsidRPr="00343E9B">
        <w:rPr>
          <w:rFonts w:ascii="Times New Roman" w:eastAsiaTheme="minorHAnsi" w:hAnsi="Times New Roman" w:cs="Times New Roman"/>
          <w:bCs/>
          <w:sz w:val="24"/>
          <w:szCs w:val="24"/>
        </w:rPr>
        <w:t>сфере</w:t>
      </w:r>
    </w:p>
    <w:p w14:paraId="1B24BEBB" w14:textId="77777777" w:rsidR="00B95DD2" w:rsidRDefault="00B95DD2">
      <w:pPr>
        <w:spacing w:after="0" w:line="240" w:lineRule="auto"/>
        <w:jc w:val="both"/>
        <w:rPr>
          <w:rFonts w:ascii="Times New Roman" w:eastAsia="PTSans-Regular" w:hAnsi="Times New Roman" w:cs="Times New Roman"/>
          <w:sz w:val="24"/>
          <w:u w:val="single"/>
        </w:rPr>
      </w:pPr>
    </w:p>
    <w:p w14:paraId="6BB5CE9E" w14:textId="77777777" w:rsidR="00BE511C" w:rsidRDefault="006B1A25">
      <w:pPr>
        <w:spacing w:after="0" w:line="240" w:lineRule="auto"/>
        <w:jc w:val="both"/>
        <w:rPr>
          <w:rFonts w:ascii="Times New Roman" w:eastAsia="PTSans-Regular" w:hAnsi="Times New Roman" w:cs="Times New Roman"/>
          <w:sz w:val="24"/>
          <w:u w:val="single"/>
        </w:rPr>
      </w:pPr>
      <w:r>
        <w:rPr>
          <w:rFonts w:ascii="Times New Roman" w:eastAsia="PTSans-Regular" w:hAnsi="Times New Roman" w:cs="Times New Roman"/>
          <w:sz w:val="24"/>
          <w:u w:val="single"/>
        </w:rPr>
        <w:t>Ресурсное обеспечение проекта</w:t>
      </w:r>
    </w:p>
    <w:p w14:paraId="38C47690" w14:textId="77777777" w:rsidR="00B95DD2" w:rsidRDefault="00B95DD2">
      <w:pPr>
        <w:spacing w:after="0" w:line="240" w:lineRule="auto"/>
        <w:jc w:val="both"/>
        <w:rPr>
          <w:u w:val="single"/>
        </w:rPr>
      </w:pPr>
    </w:p>
    <w:tbl>
      <w:tblPr>
        <w:tblW w:w="9356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3259"/>
        <w:gridCol w:w="6097"/>
      </w:tblGrid>
      <w:tr w:rsidR="00BE511C" w:rsidRPr="00B95DD2" w14:paraId="592A0437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5331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Описание ресурса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9AF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Характеристики имеющегося ресурса</w:t>
            </w:r>
          </w:p>
        </w:tc>
      </w:tr>
      <w:tr w:rsidR="00BE511C" w:rsidRPr="00B95DD2" w14:paraId="724BF1F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A36C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Кадровое обеспечение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403A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Проектная команда состоит из директора, заместителей </w:t>
            </w:r>
            <w:proofErr w:type="gramStart"/>
            <w:r w:rsidRPr="00B95DD2">
              <w:rPr>
                <w:rFonts w:ascii="Times New Roman" w:hAnsi="Times New Roman" w:cs="Times New Roman"/>
                <w:sz w:val="24"/>
              </w:rPr>
              <w:t>директора ,</w:t>
            </w:r>
            <w:proofErr w:type="gramEnd"/>
            <w:r w:rsidRPr="00B95DD2">
              <w:rPr>
                <w:rFonts w:ascii="Times New Roman" w:hAnsi="Times New Roman" w:cs="Times New Roman"/>
                <w:sz w:val="24"/>
              </w:rPr>
              <w:t xml:space="preserve">  руководителей различных объединений.</w:t>
            </w:r>
          </w:p>
          <w:p w14:paraId="193EAA51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90% педагогов-участников имеют высшую </w:t>
            </w:r>
            <w:r w:rsidRPr="00B95DD2">
              <w:rPr>
                <w:rFonts w:ascii="Times New Roman" w:hAnsi="Times New Roman" w:cs="Times New Roman"/>
                <w:sz w:val="24"/>
              </w:rPr>
              <w:t>квалификационную категорию, 10% - первую.</w:t>
            </w:r>
          </w:p>
          <w:p w14:paraId="1418B693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Состав рабочих групп зависит от направления </w:t>
            </w:r>
            <w:r w:rsidRPr="00B95DD2">
              <w:rPr>
                <w:rFonts w:ascii="Times New Roman" w:hAnsi="Times New Roman" w:cs="Times New Roman"/>
                <w:sz w:val="24"/>
              </w:rPr>
              <w:t>детско-юношеских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объединений лицея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и предполагаемого предметного и воспитательного содержания.</w:t>
            </w:r>
          </w:p>
          <w:p w14:paraId="1320F461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Для участия приглашаются мастера или эксперты (родители, выпускники, специа</w:t>
            </w:r>
            <w:r w:rsidRPr="00B95DD2">
              <w:rPr>
                <w:rFonts w:ascii="Times New Roman" w:hAnsi="Times New Roman" w:cs="Times New Roman"/>
                <w:sz w:val="24"/>
              </w:rPr>
              <w:t>листы предприятий и органи</w:t>
            </w:r>
            <w:r w:rsidRPr="00B95DD2">
              <w:rPr>
                <w:rFonts w:ascii="Times New Roman" w:hAnsi="Times New Roman" w:cs="Times New Roman"/>
                <w:sz w:val="24"/>
              </w:rPr>
              <w:lastRenderedPageBreak/>
              <w:t>заций-партнеров)</w:t>
            </w:r>
          </w:p>
        </w:tc>
      </w:tr>
      <w:tr w:rsidR="00BE511C" w:rsidRPr="00B95DD2" w14:paraId="0320C346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C068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lastRenderedPageBreak/>
              <w:t>Материально-техническое обеспечение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3A68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Для реализации проекта требуется обеспечить условия для одновременной работы детей и взрослых в различных форматах (лекции, мастер-классы, работа в больших и малых группах, инд</w:t>
            </w:r>
            <w:r w:rsidRPr="00B95DD2">
              <w:rPr>
                <w:rFonts w:ascii="Times New Roman" w:hAnsi="Times New Roman" w:cs="Times New Roman"/>
                <w:sz w:val="24"/>
              </w:rPr>
              <w:t>ивидуальная работа, стендовые защиты и презентации и др.)</w:t>
            </w:r>
          </w:p>
          <w:p w14:paraId="1A9CA5D0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В лицее функционирует открытое высокотехнологичное пространство.</w:t>
            </w:r>
          </w:p>
          <w:p w14:paraId="0691E3F9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Для работы детей в командах и реализации их замыслов в пространстве имеется следующее оборудование:</w:t>
            </w:r>
          </w:p>
          <w:p w14:paraId="25E37EE8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ноутбуки (30 шт.) с установленным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ПО для лингафонного кабинета.</w:t>
            </w:r>
          </w:p>
          <w:p w14:paraId="23884DA5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интерактивная панель, мультимедийный проектор</w:t>
            </w:r>
          </w:p>
          <w:p w14:paraId="3F1771BB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видеокамеры (2 шт.)</w:t>
            </w:r>
          </w:p>
          <w:p w14:paraId="0172F505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мобильная мебель для организации работы в различных форматах</w:t>
            </w:r>
          </w:p>
          <w:p w14:paraId="322E6B60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Дополнительно могут быть задействованы</w:t>
            </w:r>
          </w:p>
          <w:p w14:paraId="39DA224F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3D</w:t>
            </w:r>
            <w:r w:rsidRPr="00B95DD2">
              <w:rPr>
                <w:rFonts w:ascii="Times New Roman" w:hAnsi="Times New Roman" w:cs="Times New Roman"/>
                <w:sz w:val="24"/>
              </w:rPr>
              <w:t>-принтеры (2 шт.)</w:t>
            </w:r>
          </w:p>
          <w:p w14:paraId="00630D47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швейная и столярная мастерские с оборудованием </w:t>
            </w:r>
            <w:r w:rsidRPr="00B95DD2">
              <w:rPr>
                <w:rFonts w:ascii="Times New Roman" w:hAnsi="Times New Roman" w:cs="Times New Roman"/>
                <w:sz w:val="24"/>
              </w:rPr>
              <w:t>и инструментами.</w:t>
            </w:r>
          </w:p>
          <w:p w14:paraId="73010D0B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Атомкласс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B95DD2">
              <w:rPr>
                <w:rFonts w:ascii="Times New Roman" w:hAnsi="Times New Roman" w:cs="Times New Roman"/>
                <w:sz w:val="24"/>
              </w:rPr>
              <w:t>кабинет химии)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5DD2">
              <w:rPr>
                <w:rFonts w:ascii="Times New Roman" w:hAnsi="Times New Roman" w:cs="Times New Roman"/>
                <w:sz w:val="24"/>
              </w:rPr>
              <w:t>В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рамках 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софинансирования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 xml:space="preserve"> Росатома и местного бюджета было приобретено оборудование для рабочей зоны и </w:t>
            </w:r>
            <w:proofErr w:type="gramStart"/>
            <w:r w:rsidRPr="00B95DD2">
              <w:rPr>
                <w:rFonts w:ascii="Times New Roman" w:hAnsi="Times New Roman" w:cs="Times New Roman"/>
                <w:sz w:val="24"/>
              </w:rPr>
              <w:t xml:space="preserve">лаборатории  </w:t>
            </w:r>
            <w:r w:rsidRPr="00B95DD2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B95DD2">
              <w:rPr>
                <w:rFonts w:ascii="Times New Roman" w:hAnsi="Times New Roman" w:cs="Times New Roman"/>
                <w:sz w:val="24"/>
              </w:rPr>
              <w:t>зона лабораторных естественнонаучных исследований ,  мобильная естественно-научная лабораторией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LabDisc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 xml:space="preserve"> с кроссплатформенным программным обеспечением 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Globilab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>)</w:t>
            </w:r>
          </w:p>
          <w:p w14:paraId="0A5E5E4E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     </w:t>
            </w:r>
            <w:proofErr w:type="gramStart"/>
            <w:r w:rsidRPr="00B95DD2">
              <w:rPr>
                <w:rFonts w:ascii="Times New Roman" w:hAnsi="Times New Roman" w:cs="Times New Roman"/>
                <w:sz w:val="24"/>
              </w:rPr>
              <w:t>Также  оборудованы</w:t>
            </w:r>
            <w:proofErr w:type="gramEnd"/>
            <w:r w:rsidRPr="00B95DD2">
              <w:rPr>
                <w:rFonts w:ascii="Times New Roman" w:hAnsi="Times New Roman" w:cs="Times New Roman"/>
                <w:sz w:val="24"/>
              </w:rPr>
              <w:t xml:space="preserve"> зоны центра детских инициатив и библиотеки, 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медиацентр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 xml:space="preserve"> (за счет средств побед лицея во Всероссийском конкурсе  «Большая перемена»)</w:t>
            </w:r>
          </w:p>
          <w:p w14:paraId="61548936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 xml:space="preserve">     В лицее функционируют 2 </w:t>
            </w:r>
            <w:r w:rsidRPr="00B95DD2">
              <w:rPr>
                <w:rFonts w:ascii="Times New Roman" w:hAnsi="Times New Roman" w:cs="Times New Roman"/>
                <w:sz w:val="24"/>
              </w:rPr>
              <w:t xml:space="preserve">паспортизованных спортивных </w:t>
            </w:r>
            <w:proofErr w:type="gramStart"/>
            <w:r w:rsidRPr="00B95DD2">
              <w:rPr>
                <w:rFonts w:ascii="Times New Roman" w:hAnsi="Times New Roman" w:cs="Times New Roman"/>
                <w:sz w:val="24"/>
              </w:rPr>
              <w:t>зала  и</w:t>
            </w:r>
            <w:proofErr w:type="gramEnd"/>
            <w:r w:rsidRPr="00B95DD2">
              <w:rPr>
                <w:rFonts w:ascii="Times New Roman" w:hAnsi="Times New Roman" w:cs="Times New Roman"/>
                <w:sz w:val="24"/>
              </w:rPr>
              <w:t xml:space="preserve"> стадион на открытом воздухе.</w:t>
            </w:r>
          </w:p>
        </w:tc>
      </w:tr>
      <w:tr w:rsidR="00BE511C" w:rsidRPr="00B95DD2" w14:paraId="06C4DD91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0210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Информационное обеспечение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EB0C" w14:textId="77777777" w:rsidR="00BE511C" w:rsidRPr="00B95DD2" w:rsidRDefault="006B1A25" w:rsidP="00B95D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DD2">
              <w:rPr>
                <w:rFonts w:ascii="Times New Roman" w:hAnsi="Times New Roman" w:cs="Times New Roman"/>
                <w:sz w:val="24"/>
              </w:rPr>
              <w:t>Для освещения мероприятий проекта и размещения видео- и фотоматериалов в официальной группе МАОУ «Лицей» в социальной сети «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 xml:space="preserve">» привлекаются учащиеся лицея </w:t>
            </w:r>
            <w:r w:rsidRPr="00B95DD2">
              <w:rPr>
                <w:rFonts w:ascii="Times New Roman" w:hAnsi="Times New Roman" w:cs="Times New Roman"/>
                <w:sz w:val="24"/>
              </w:rPr>
              <w:t>– журналисты детской студии «</w:t>
            </w:r>
            <w:proofErr w:type="spellStart"/>
            <w:r w:rsidRPr="00B95DD2">
              <w:rPr>
                <w:rFonts w:ascii="Times New Roman" w:hAnsi="Times New Roman" w:cs="Times New Roman"/>
                <w:sz w:val="24"/>
              </w:rPr>
              <w:t>Э</w:t>
            </w:r>
            <w:r w:rsidR="00B95DD2">
              <w:rPr>
                <w:rFonts w:ascii="Times New Roman" w:hAnsi="Times New Roman" w:cs="Times New Roman"/>
                <w:sz w:val="24"/>
              </w:rPr>
              <w:t>Л</w:t>
            </w:r>
            <w:r w:rsidRPr="00B95DD2">
              <w:rPr>
                <w:rFonts w:ascii="Times New Roman" w:hAnsi="Times New Roman" w:cs="Times New Roman"/>
                <w:sz w:val="24"/>
              </w:rPr>
              <w:t>иТ</w:t>
            </w:r>
            <w:proofErr w:type="spellEnd"/>
            <w:r w:rsidRPr="00B95DD2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 w14:paraId="4974AB9D" w14:textId="77777777" w:rsidR="00BE511C" w:rsidRDefault="00BE511C">
      <w:pPr>
        <w:spacing w:after="0" w:line="240" w:lineRule="auto"/>
        <w:rPr>
          <w:rFonts w:ascii="Times New Roman" w:hAnsi="Times New Roman" w:cs="Times New Roman"/>
        </w:rPr>
      </w:pPr>
    </w:p>
    <w:p w14:paraId="1BE878C2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95DD2">
        <w:rPr>
          <w:rFonts w:ascii="Times New Roman" w:hAnsi="Times New Roman" w:cs="Times New Roman"/>
          <w:sz w:val="24"/>
          <w:u w:val="single"/>
        </w:rPr>
        <w:t>Финансовое обоснование реализации инновационного проекта (программы)</w:t>
      </w:r>
    </w:p>
    <w:p w14:paraId="406D7255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5DD2">
        <w:rPr>
          <w:rFonts w:ascii="Times New Roman" w:hAnsi="Times New Roman" w:cs="Times New Roman"/>
          <w:sz w:val="24"/>
        </w:rPr>
        <w:t>Источник финансирования — бюджетные и внебюджетные средства МАОУ «Лицей».</w:t>
      </w:r>
    </w:p>
    <w:p w14:paraId="41C80823" w14:textId="77777777" w:rsidR="00BE511C" w:rsidRPr="00B95DD2" w:rsidRDefault="00BE511C" w:rsidP="00B95DD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ECF7B7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95DD2">
        <w:rPr>
          <w:rFonts w:ascii="Times New Roman" w:hAnsi="Times New Roman" w:cs="Times New Roman"/>
          <w:sz w:val="24"/>
          <w:u w:val="single"/>
        </w:rPr>
        <w:t xml:space="preserve">Социальные </w:t>
      </w:r>
      <w:proofErr w:type="gramStart"/>
      <w:r w:rsidRPr="00B95DD2">
        <w:rPr>
          <w:rFonts w:ascii="Times New Roman" w:hAnsi="Times New Roman" w:cs="Times New Roman"/>
          <w:sz w:val="24"/>
          <w:u w:val="single"/>
        </w:rPr>
        <w:t>партнёры  и</w:t>
      </w:r>
      <w:proofErr w:type="gramEnd"/>
      <w:r w:rsidRPr="00B95DD2">
        <w:rPr>
          <w:rFonts w:ascii="Times New Roman" w:hAnsi="Times New Roman" w:cs="Times New Roman"/>
          <w:sz w:val="24"/>
          <w:u w:val="single"/>
        </w:rPr>
        <w:t xml:space="preserve"> опыт работы в данной сфере.</w:t>
      </w:r>
    </w:p>
    <w:p w14:paraId="6AE7E884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5DD2">
        <w:rPr>
          <w:rFonts w:ascii="Times New Roman" w:hAnsi="Times New Roman" w:cs="Times New Roman"/>
          <w:sz w:val="24"/>
        </w:rPr>
        <w:t>Перечень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партнеров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по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военно-патриотическому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направлению:</w:t>
      </w:r>
    </w:p>
    <w:p w14:paraId="5DD00344" w14:textId="77777777" w:rsidR="00BE511C" w:rsidRPr="00B95DD2" w:rsidRDefault="006B1A25" w:rsidP="00B95DD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5DD2">
        <w:rPr>
          <w:rFonts w:ascii="Times New Roman" w:hAnsi="Times New Roman" w:cs="Times New Roman"/>
          <w:sz w:val="24"/>
        </w:rPr>
        <w:t>ОМВД России по городу Лесной;</w:t>
      </w:r>
    </w:p>
    <w:p w14:paraId="101A3686" w14:textId="77777777" w:rsidR="00B95DD2" w:rsidRPr="00B95DD2" w:rsidRDefault="00B95DD2" w:rsidP="00B95DD2">
      <w:pPr>
        <w:pStyle w:val="a5"/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</w:rPr>
      </w:pPr>
      <w:r w:rsidRPr="00B95DD2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М</w:t>
      </w:r>
      <w:r w:rsidR="005530DD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БУ</w:t>
      </w:r>
      <w:r w:rsidRPr="00B95DD2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 xml:space="preserve"> “Центр патриотического воспитания детей и молодежи”</w:t>
      </w:r>
    </w:p>
    <w:p w14:paraId="58AA7EF5" w14:textId="77777777" w:rsidR="00BE511C" w:rsidRPr="00B95DD2" w:rsidRDefault="00B95DD2" w:rsidP="00B95DD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воинская часть №</w:t>
      </w:r>
      <w:r w:rsidR="006B1A25" w:rsidRPr="00B95DD2">
        <w:rPr>
          <w:rFonts w:ascii="Times New Roman" w:hAnsi="Times New Roman" w:cs="Times New Roman"/>
          <w:sz w:val="24"/>
        </w:rPr>
        <w:t xml:space="preserve"> 3275;</w:t>
      </w:r>
    </w:p>
    <w:p w14:paraId="1FD55366" w14:textId="77777777" w:rsidR="00BE511C" w:rsidRPr="00B95DD2" w:rsidRDefault="006B1A25" w:rsidP="00B95DD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5DD2">
        <w:rPr>
          <w:rFonts w:ascii="Times New Roman" w:hAnsi="Times New Roman" w:cs="Times New Roman"/>
          <w:sz w:val="24"/>
        </w:rPr>
        <w:t>военно-патриотические общественные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организации.</w:t>
      </w:r>
    </w:p>
    <w:p w14:paraId="55ED3417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5DD2">
        <w:rPr>
          <w:rFonts w:ascii="Times New Roman" w:hAnsi="Times New Roman" w:cs="Times New Roman"/>
          <w:sz w:val="24"/>
        </w:rPr>
        <w:t>Перечень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партнеров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по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направлению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«Гражданская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активность»:</w:t>
      </w:r>
    </w:p>
    <w:p w14:paraId="07F42D80" w14:textId="77777777" w:rsidR="00BE511C" w:rsidRPr="005530DD" w:rsidRDefault="006B1A25" w:rsidP="005530DD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Музейное-выставочный центр;</w:t>
      </w:r>
    </w:p>
    <w:p w14:paraId="3D82447E" w14:textId="77777777" w:rsidR="00BE511C" w:rsidRPr="005530DD" w:rsidRDefault="006B1A25" w:rsidP="005530DD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УВЦ комбината «</w:t>
      </w:r>
      <w:proofErr w:type="spellStart"/>
      <w:r w:rsidRPr="005530DD">
        <w:rPr>
          <w:rFonts w:ascii="Times New Roman" w:hAnsi="Times New Roman" w:cs="Times New Roman"/>
          <w:sz w:val="24"/>
        </w:rPr>
        <w:t>Электрохимприбор</w:t>
      </w:r>
      <w:proofErr w:type="spellEnd"/>
      <w:r w:rsidRPr="005530DD">
        <w:rPr>
          <w:rFonts w:ascii="Times New Roman" w:hAnsi="Times New Roman" w:cs="Times New Roman"/>
          <w:sz w:val="24"/>
        </w:rPr>
        <w:t>»</w:t>
      </w:r>
    </w:p>
    <w:p w14:paraId="498A6A11" w14:textId="77777777" w:rsidR="00BE511C" w:rsidRPr="00B95DD2" w:rsidRDefault="006B1A25" w:rsidP="00B95DD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B95DD2">
        <w:rPr>
          <w:rFonts w:ascii="Times New Roman" w:hAnsi="Times New Roman" w:cs="Times New Roman"/>
          <w:sz w:val="24"/>
        </w:rPr>
        <w:t>Перечень  партнеров</w:t>
      </w:r>
      <w:proofErr w:type="gramEnd"/>
      <w:r w:rsidRPr="00B95DD2">
        <w:rPr>
          <w:rFonts w:ascii="Times New Roman" w:hAnsi="Times New Roman" w:cs="Times New Roman"/>
          <w:sz w:val="24"/>
        </w:rPr>
        <w:t xml:space="preserve"> по направлению «Личностное развитие»:</w:t>
      </w:r>
    </w:p>
    <w:p w14:paraId="5E13F547" w14:textId="77777777" w:rsidR="00BE511C" w:rsidRPr="005530DD" w:rsidRDefault="006B1A25" w:rsidP="005530D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Г</w:t>
      </w:r>
      <w:r w:rsidRPr="005530DD">
        <w:rPr>
          <w:rFonts w:ascii="Times New Roman" w:hAnsi="Times New Roman" w:cs="Times New Roman"/>
          <w:sz w:val="24"/>
        </w:rPr>
        <w:t>осударственная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корпорация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по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атомной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энергии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«Росатом»;</w:t>
      </w:r>
    </w:p>
    <w:p w14:paraId="3EB57C3C" w14:textId="77777777" w:rsidR="00BE511C" w:rsidRPr="005530DD" w:rsidRDefault="005530DD" w:rsidP="005530D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МБУДО «Центр детского творчества»</w:t>
      </w:r>
      <w:r w:rsidR="006B1A25" w:rsidRPr="005530DD">
        <w:rPr>
          <w:rFonts w:ascii="Times New Roman" w:hAnsi="Times New Roman" w:cs="Times New Roman"/>
          <w:sz w:val="24"/>
        </w:rPr>
        <w:t>;</w:t>
      </w:r>
    </w:p>
    <w:p w14:paraId="536BE2A9" w14:textId="77777777" w:rsidR="00BE511C" w:rsidRPr="005530DD" w:rsidRDefault="006B1A25" w:rsidP="005530D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lastRenderedPageBreak/>
        <w:t>Спортивный комплекс «Факел»;</w:t>
      </w:r>
    </w:p>
    <w:p w14:paraId="6CE35791" w14:textId="77777777" w:rsidR="00BE511C" w:rsidRPr="005530DD" w:rsidRDefault="006B1A25" w:rsidP="005530D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МБОУ ДООЦ «Солнышко».</w:t>
      </w:r>
    </w:p>
    <w:p w14:paraId="68A33E46" w14:textId="77777777" w:rsidR="005530DD" w:rsidRDefault="005530DD" w:rsidP="005530DD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5998F326" w14:textId="77777777" w:rsidR="00BE511C" w:rsidRPr="00B95DD2" w:rsidRDefault="006B1A25" w:rsidP="005530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5DD2">
        <w:rPr>
          <w:rFonts w:ascii="Times New Roman" w:hAnsi="Times New Roman" w:cs="Times New Roman"/>
          <w:sz w:val="24"/>
        </w:rPr>
        <w:t xml:space="preserve">При </w:t>
      </w:r>
      <w:r w:rsidRPr="00B95DD2">
        <w:rPr>
          <w:rFonts w:ascii="Times New Roman" w:hAnsi="Times New Roman" w:cs="Times New Roman"/>
          <w:sz w:val="24"/>
        </w:rPr>
        <w:t>организации и проведении совместных мероприятий, а также в рамках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сотрудничества,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взаимодействие осуществляется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следующим</w:t>
      </w:r>
      <w:r w:rsidRPr="00B95DD2">
        <w:rPr>
          <w:rFonts w:ascii="Times New Roman" w:hAnsi="Times New Roman" w:cs="Times New Roman"/>
          <w:sz w:val="24"/>
        </w:rPr>
        <w:t xml:space="preserve"> </w:t>
      </w:r>
      <w:r w:rsidRPr="00B95DD2">
        <w:rPr>
          <w:rFonts w:ascii="Times New Roman" w:hAnsi="Times New Roman" w:cs="Times New Roman"/>
          <w:sz w:val="24"/>
        </w:rPr>
        <w:t>образом:</w:t>
      </w:r>
    </w:p>
    <w:p w14:paraId="5BB4CBF9" w14:textId="77777777" w:rsidR="00BE511C" w:rsidRPr="005530DD" w:rsidRDefault="006B1A25" w:rsidP="005530D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Совместная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разработка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дополнительных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программ.</w:t>
      </w:r>
    </w:p>
    <w:p w14:paraId="42020120" w14:textId="77777777" w:rsidR="00BE511C" w:rsidRPr="005530DD" w:rsidRDefault="006B1A25" w:rsidP="005530D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 xml:space="preserve">Общая организация и координация деятельности </w:t>
      </w:r>
      <w:r w:rsidRPr="005530DD">
        <w:rPr>
          <w:rFonts w:ascii="Times New Roman" w:hAnsi="Times New Roman" w:cs="Times New Roman"/>
          <w:sz w:val="24"/>
        </w:rPr>
        <w:t>детско-юношеских</w:t>
      </w:r>
      <w:r w:rsidRPr="005530DD">
        <w:rPr>
          <w:rFonts w:ascii="Times New Roman" w:hAnsi="Times New Roman" w:cs="Times New Roman"/>
          <w:sz w:val="24"/>
        </w:rPr>
        <w:t xml:space="preserve"> объединений</w:t>
      </w:r>
      <w:r w:rsidRPr="005530DD">
        <w:rPr>
          <w:rFonts w:ascii="Times New Roman" w:hAnsi="Times New Roman" w:cs="Times New Roman"/>
          <w:sz w:val="24"/>
        </w:rPr>
        <w:tab/>
      </w:r>
    </w:p>
    <w:p w14:paraId="61F1F127" w14:textId="77777777" w:rsidR="00BE511C" w:rsidRPr="005530DD" w:rsidRDefault="006B1A25" w:rsidP="005530D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Методическое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сопровождение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 xml:space="preserve">деятельности </w:t>
      </w:r>
      <w:r w:rsidRPr="005530DD">
        <w:rPr>
          <w:rFonts w:ascii="Times New Roman" w:hAnsi="Times New Roman" w:cs="Times New Roman"/>
          <w:sz w:val="24"/>
        </w:rPr>
        <w:t>детско-юношеских</w:t>
      </w:r>
      <w:r w:rsidRPr="005530DD">
        <w:rPr>
          <w:rFonts w:ascii="Times New Roman" w:hAnsi="Times New Roman" w:cs="Times New Roman"/>
          <w:sz w:val="24"/>
        </w:rPr>
        <w:t xml:space="preserve"> объединений.</w:t>
      </w:r>
    </w:p>
    <w:p w14:paraId="19BD5EC7" w14:textId="77777777" w:rsidR="00BE511C" w:rsidRPr="005530DD" w:rsidRDefault="006B1A25" w:rsidP="005530D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Организация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обмена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опытом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работы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в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образовательных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организациях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по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направлениям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деятельности</w:t>
      </w:r>
      <w:r w:rsidRPr="005530DD">
        <w:rPr>
          <w:rFonts w:ascii="Times New Roman" w:hAnsi="Times New Roman" w:cs="Times New Roman"/>
          <w:sz w:val="24"/>
        </w:rPr>
        <w:t xml:space="preserve"> </w:t>
      </w:r>
      <w:r w:rsidRPr="005530DD">
        <w:rPr>
          <w:rFonts w:ascii="Times New Roman" w:hAnsi="Times New Roman" w:cs="Times New Roman"/>
          <w:sz w:val="24"/>
        </w:rPr>
        <w:t>детско-юношеских</w:t>
      </w:r>
      <w:r w:rsidRPr="005530DD">
        <w:rPr>
          <w:rFonts w:ascii="Times New Roman" w:hAnsi="Times New Roman" w:cs="Times New Roman"/>
          <w:sz w:val="24"/>
        </w:rPr>
        <w:t xml:space="preserve"> объединений.</w:t>
      </w:r>
    </w:p>
    <w:p w14:paraId="10E9CA91" w14:textId="77777777" w:rsidR="005530DD" w:rsidRDefault="005530DD" w:rsidP="00B95DD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0CE115" w14:textId="77777777" w:rsidR="00BE511C" w:rsidRPr="00343E9B" w:rsidRDefault="006B1A25" w:rsidP="00B95D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3E9B">
        <w:rPr>
          <w:rFonts w:ascii="Times New Roman" w:hAnsi="Times New Roman" w:cs="Times New Roman"/>
          <w:sz w:val="24"/>
        </w:rPr>
        <w:t>2.3. Средства контроля и обеспечения</w:t>
      </w:r>
      <w:r w:rsidRPr="00343E9B">
        <w:rPr>
          <w:rFonts w:ascii="Times New Roman" w:hAnsi="Times New Roman" w:cs="Times New Roman"/>
          <w:sz w:val="24"/>
        </w:rPr>
        <w:t xml:space="preserve"> достоверности результатов</w:t>
      </w:r>
      <w:r w:rsidR="00343E9B">
        <w:rPr>
          <w:rFonts w:ascii="Times New Roman" w:hAnsi="Times New Roman" w:cs="Times New Roman"/>
          <w:sz w:val="24"/>
        </w:rPr>
        <w:t>:</w:t>
      </w:r>
    </w:p>
    <w:p w14:paraId="2D23DC9D" w14:textId="77777777" w:rsidR="00BE511C" w:rsidRPr="005530DD" w:rsidRDefault="006B1A25" w:rsidP="005530D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Размещение документов на официальном сайте МАОУ «Лицей»</w:t>
      </w:r>
      <w:r w:rsidR="005530DD">
        <w:rPr>
          <w:rFonts w:ascii="Times New Roman" w:hAnsi="Times New Roman" w:cs="Times New Roman"/>
          <w:sz w:val="24"/>
        </w:rPr>
        <w:t>;</w:t>
      </w:r>
    </w:p>
    <w:p w14:paraId="53D341C9" w14:textId="77777777" w:rsidR="00BE511C" w:rsidRPr="005530DD" w:rsidRDefault="006B1A25" w:rsidP="005530D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Отражение этапов реализации проекта, содержания деятельности и количества участников на созданной интернет-площадке</w:t>
      </w:r>
      <w:r w:rsidR="005530DD">
        <w:rPr>
          <w:rFonts w:ascii="Times New Roman" w:hAnsi="Times New Roman" w:cs="Times New Roman"/>
          <w:sz w:val="24"/>
        </w:rPr>
        <w:t>;</w:t>
      </w:r>
    </w:p>
    <w:p w14:paraId="6A8F922F" w14:textId="77777777" w:rsidR="00BE511C" w:rsidRPr="005530DD" w:rsidRDefault="006B1A25" w:rsidP="005530D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 xml:space="preserve">Запись вебинаров, событий, мероприятий и </w:t>
      </w:r>
      <w:proofErr w:type="gramStart"/>
      <w:r w:rsidRPr="005530DD">
        <w:rPr>
          <w:rFonts w:ascii="Times New Roman" w:hAnsi="Times New Roman" w:cs="Times New Roman"/>
          <w:sz w:val="24"/>
        </w:rPr>
        <w:t>занятий ,</w:t>
      </w:r>
      <w:proofErr w:type="gramEnd"/>
      <w:r w:rsidRPr="005530DD">
        <w:rPr>
          <w:rFonts w:ascii="Times New Roman" w:hAnsi="Times New Roman" w:cs="Times New Roman"/>
          <w:sz w:val="24"/>
        </w:rPr>
        <w:t xml:space="preserve"> разме</w:t>
      </w:r>
      <w:r w:rsidRPr="005530DD">
        <w:rPr>
          <w:rFonts w:ascii="Times New Roman" w:hAnsi="Times New Roman" w:cs="Times New Roman"/>
          <w:sz w:val="24"/>
        </w:rPr>
        <w:t>щение ссылок в открытом доступе на официальном сайте МАОУ «Лицей» и на интернет-площадке проекта</w:t>
      </w:r>
      <w:r w:rsidR="005530DD">
        <w:rPr>
          <w:rFonts w:ascii="Times New Roman" w:hAnsi="Times New Roman" w:cs="Times New Roman"/>
          <w:sz w:val="24"/>
        </w:rPr>
        <w:t>;</w:t>
      </w:r>
    </w:p>
    <w:p w14:paraId="20E810EF" w14:textId="77777777" w:rsidR="00BE511C" w:rsidRPr="005530DD" w:rsidRDefault="006B1A25" w:rsidP="005530D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30DD">
        <w:rPr>
          <w:rFonts w:ascii="Times New Roman" w:hAnsi="Times New Roman" w:cs="Times New Roman"/>
          <w:sz w:val="24"/>
        </w:rPr>
        <w:t>Освещение событий проекта лицейской студией телевидения «</w:t>
      </w:r>
      <w:proofErr w:type="spellStart"/>
      <w:r w:rsidRPr="005530DD">
        <w:rPr>
          <w:rFonts w:ascii="Times New Roman" w:hAnsi="Times New Roman" w:cs="Times New Roman"/>
          <w:sz w:val="24"/>
        </w:rPr>
        <w:t>ЭлиТ</w:t>
      </w:r>
      <w:proofErr w:type="spellEnd"/>
      <w:r w:rsidRPr="005530DD">
        <w:rPr>
          <w:rFonts w:ascii="Times New Roman" w:hAnsi="Times New Roman" w:cs="Times New Roman"/>
          <w:sz w:val="24"/>
        </w:rPr>
        <w:t>», размещение видеорепортажей и фоторепортажей в профилях МАОУ «Лицей» в социальных сетях «</w:t>
      </w:r>
      <w:proofErr w:type="spellStart"/>
      <w:r w:rsidRPr="005530DD">
        <w:rPr>
          <w:rFonts w:ascii="Times New Roman" w:hAnsi="Times New Roman" w:cs="Times New Roman"/>
          <w:sz w:val="24"/>
        </w:rPr>
        <w:t>Вконтак</w:t>
      </w:r>
      <w:r w:rsidRPr="005530DD">
        <w:rPr>
          <w:rFonts w:ascii="Times New Roman" w:hAnsi="Times New Roman" w:cs="Times New Roman"/>
          <w:sz w:val="24"/>
        </w:rPr>
        <w:t>те</w:t>
      </w:r>
      <w:proofErr w:type="spellEnd"/>
      <w:r w:rsidRPr="005530DD">
        <w:rPr>
          <w:rFonts w:ascii="Times New Roman" w:hAnsi="Times New Roman" w:cs="Times New Roman"/>
          <w:sz w:val="24"/>
        </w:rPr>
        <w:t>»</w:t>
      </w:r>
      <w:r w:rsidR="005530DD">
        <w:rPr>
          <w:rFonts w:ascii="Times New Roman" w:hAnsi="Times New Roman" w:cs="Times New Roman"/>
          <w:sz w:val="24"/>
        </w:rPr>
        <w:t>.</w:t>
      </w:r>
    </w:p>
    <w:p w14:paraId="01DE5DF8" w14:textId="77777777" w:rsidR="00BE511C" w:rsidRPr="00B95DD2" w:rsidRDefault="00BE511C" w:rsidP="00B95DD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C7AEF6" w14:textId="77777777" w:rsidR="00BE511C" w:rsidRPr="00343E9B" w:rsidRDefault="006B1A25">
      <w:pPr>
        <w:spacing w:after="0" w:line="240" w:lineRule="auto"/>
        <w:rPr>
          <w:rFonts w:ascii="Times New Roman" w:hAnsi="Times New Roman" w:cs="Times New Roman"/>
        </w:rPr>
      </w:pPr>
      <w:r w:rsidRPr="00343E9B">
        <w:rPr>
          <w:rFonts w:ascii="Times New Roman" w:hAnsi="Times New Roman" w:cs="Times New Roman"/>
        </w:rPr>
        <w:t>2.4.</w:t>
      </w:r>
      <w:r w:rsidRPr="00343E9B">
        <w:rPr>
          <w:rFonts w:ascii="Times New Roman" w:hAnsi="Times New Roman" w:cs="Times New Roman"/>
          <w:sz w:val="24"/>
        </w:rPr>
        <w:t xml:space="preserve"> Перечень научных и (или) учебно-методических разработок по теме инновационного проекта (программы).</w:t>
      </w:r>
    </w:p>
    <w:p w14:paraId="698FF23A" w14:textId="77777777" w:rsidR="00BE511C" w:rsidRDefault="006B1A25" w:rsidP="005530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реализации проекта предполагается составление универсального учебно-методического комплекта, в который бы вошли:</w:t>
      </w:r>
    </w:p>
    <w:p w14:paraId="524C8A43" w14:textId="77777777" w:rsidR="00BE511C" w:rsidRDefault="006B1A2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Теоретические основы</w:t>
      </w:r>
      <w:r>
        <w:rPr>
          <w:rFonts w:ascii="Times New Roman" w:hAnsi="Times New Roman" w:cs="Times New Roman"/>
          <w:sz w:val="24"/>
        </w:rPr>
        <w:t xml:space="preserve"> и рекомендации по организации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детско-юношеских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объединений</w:t>
      </w:r>
      <w:r>
        <w:rPr>
          <w:rFonts w:ascii="Times New Roman" w:hAnsi="Times New Roman" w:cs="Times New Roman"/>
          <w:sz w:val="24"/>
        </w:rPr>
        <w:t>, оформлению локальных нормативных документов;</w:t>
      </w:r>
    </w:p>
    <w:p w14:paraId="5D611B75" w14:textId="77777777" w:rsidR="00BE511C" w:rsidRDefault="006B1A2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Масштабируемые сценарии событий и мероприятий, </w:t>
      </w:r>
      <w:proofErr w:type="gramStart"/>
      <w:r>
        <w:rPr>
          <w:rFonts w:ascii="Times New Roman" w:hAnsi="Times New Roman" w:cs="Times New Roman"/>
          <w:sz w:val="24"/>
        </w:rPr>
        <w:t>погружений  (</w:t>
      </w:r>
      <w:proofErr w:type="gramEnd"/>
      <w:r>
        <w:rPr>
          <w:rFonts w:ascii="Times New Roman" w:hAnsi="Times New Roman" w:cs="Times New Roman"/>
          <w:sz w:val="24"/>
        </w:rPr>
        <w:t>с примерными требованиями к специальным условиям и оборудованию);</w:t>
      </w:r>
    </w:p>
    <w:p w14:paraId="71673FA7" w14:textId="77777777" w:rsidR="00BE511C" w:rsidRDefault="006B1A2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Дидактические материалы </w:t>
      </w:r>
      <w:r>
        <w:rPr>
          <w:rFonts w:ascii="Times New Roman" w:hAnsi="Times New Roman" w:cs="Times New Roman"/>
          <w:sz w:val="24"/>
        </w:rPr>
        <w:t>и ссылки на их информационные ресурсы;</w:t>
      </w:r>
    </w:p>
    <w:p w14:paraId="2101D5F1" w14:textId="77777777" w:rsidR="00BE511C" w:rsidRDefault="006B1A2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Методика мониторинга успешности.</w:t>
      </w:r>
    </w:p>
    <w:p w14:paraId="5E794428" w14:textId="77777777" w:rsidR="00BE511C" w:rsidRDefault="006B1A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Перечень учебно-методических разработок может пополняться после завершения проекта на Интернет-площадке сетевого педагогического сообщества.</w:t>
      </w:r>
    </w:p>
    <w:p w14:paraId="6D38A8EA" w14:textId="77777777" w:rsidR="005530DD" w:rsidRDefault="005530D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B518E9" w14:textId="77777777" w:rsidR="00BE511C" w:rsidRDefault="006B1A25" w:rsidP="005530D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3. План реализации </w:t>
      </w:r>
      <w:r>
        <w:rPr>
          <w:rFonts w:ascii="Times New Roman" w:hAnsi="Times New Roman" w:cs="Times New Roman"/>
          <w:b/>
          <w:bCs/>
          <w:sz w:val="24"/>
        </w:rPr>
        <w:t>инновационного проекта (</w:t>
      </w:r>
      <w:r>
        <w:rPr>
          <w:rFonts w:ascii="Times New Roman" w:hAnsi="Times New Roman" w:cs="Times New Roman"/>
          <w:b/>
          <w:bCs/>
          <w:sz w:val="24"/>
        </w:rPr>
        <w:t>программы)</w:t>
      </w:r>
    </w:p>
    <w:p w14:paraId="0B897EE3" w14:textId="77777777" w:rsidR="005530DD" w:rsidRDefault="005530D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u w:val="single"/>
        </w:rPr>
      </w:pPr>
    </w:p>
    <w:p w14:paraId="34D56E95" w14:textId="77777777" w:rsidR="00BE511C" w:rsidRDefault="006B1A2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Календарный план реализации инновационного проекта (программы) с указанием сроков реализации по этапам и перечня конечной продукции (результатов)</w:t>
      </w:r>
    </w:p>
    <w:p w14:paraId="7B0012BB" w14:textId="77777777" w:rsidR="005530DD" w:rsidRDefault="005530DD">
      <w:pPr>
        <w:pStyle w:val="a5"/>
        <w:spacing w:after="0" w:line="240" w:lineRule="auto"/>
        <w:ind w:left="0"/>
        <w:rPr>
          <w:u w:val="single"/>
        </w:rPr>
      </w:pPr>
    </w:p>
    <w:tbl>
      <w:tblPr>
        <w:tblStyle w:val="af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3402"/>
        <w:gridCol w:w="1418"/>
        <w:gridCol w:w="3826"/>
      </w:tblGrid>
      <w:tr w:rsidR="00BE511C" w14:paraId="3597451E" w14:textId="77777777" w:rsidTr="005530DD">
        <w:tc>
          <w:tcPr>
            <w:tcW w:w="567" w:type="dxa"/>
          </w:tcPr>
          <w:p w14:paraId="4CDB908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>№</w:t>
            </w:r>
          </w:p>
        </w:tc>
        <w:tc>
          <w:tcPr>
            <w:tcW w:w="3545" w:type="dxa"/>
            <w:gridSpan w:val="2"/>
          </w:tcPr>
          <w:p w14:paraId="1E43BFBE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>Мероприятие</w:t>
            </w:r>
          </w:p>
        </w:tc>
        <w:tc>
          <w:tcPr>
            <w:tcW w:w="1418" w:type="dxa"/>
          </w:tcPr>
          <w:p w14:paraId="281FA0CF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>Время проведения</w:t>
            </w:r>
          </w:p>
        </w:tc>
        <w:tc>
          <w:tcPr>
            <w:tcW w:w="3826" w:type="dxa"/>
          </w:tcPr>
          <w:p w14:paraId="6068F54C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>Конечная продукция (результаты)</w:t>
            </w:r>
          </w:p>
        </w:tc>
      </w:tr>
      <w:tr w:rsidR="00BE511C" w14:paraId="3FF74C70" w14:textId="77777777" w:rsidTr="005530DD">
        <w:tc>
          <w:tcPr>
            <w:tcW w:w="9356" w:type="dxa"/>
            <w:gridSpan w:val="5"/>
          </w:tcPr>
          <w:p w14:paraId="074367F1" w14:textId="77777777" w:rsidR="00BE511C" w:rsidRDefault="006B1A25">
            <w:pPr>
              <w:widowControl w:val="0"/>
              <w:jc w:val="center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 xml:space="preserve">Этап 1. Подготовительный, </w:t>
            </w:r>
            <w:r>
              <w:rPr>
                <w:rFonts w:ascii="Times New Roman" w:eastAsia="PTSans-Regular" w:hAnsi="Times New Roman" w:cs="Times New Roman"/>
                <w:b/>
              </w:rPr>
              <w:t>организационный</w:t>
            </w:r>
          </w:p>
        </w:tc>
      </w:tr>
      <w:tr w:rsidR="00BE511C" w14:paraId="5A20F6C1" w14:textId="77777777" w:rsidTr="005530DD">
        <w:tc>
          <w:tcPr>
            <w:tcW w:w="710" w:type="dxa"/>
            <w:gridSpan w:val="2"/>
          </w:tcPr>
          <w:p w14:paraId="0D3C2DE5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1.1</w:t>
            </w:r>
          </w:p>
        </w:tc>
        <w:tc>
          <w:tcPr>
            <w:tcW w:w="3402" w:type="dxa"/>
          </w:tcPr>
          <w:p w14:paraId="58B96F6D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рабочей группы- проектной команды по внедрению и реализации проекта</w:t>
            </w:r>
          </w:p>
        </w:tc>
        <w:tc>
          <w:tcPr>
            <w:tcW w:w="1418" w:type="dxa"/>
          </w:tcPr>
          <w:p w14:paraId="5CF47C24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2024-2025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</w:rPr>
              <w:t>уч.год</w:t>
            </w:r>
            <w:proofErr w:type="spellEnd"/>
            <w:proofErr w:type="gramEnd"/>
          </w:p>
          <w:p w14:paraId="2A4B5F39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август-сентябрь</w:t>
            </w:r>
          </w:p>
        </w:tc>
        <w:tc>
          <w:tcPr>
            <w:tcW w:w="3826" w:type="dxa"/>
          </w:tcPr>
          <w:p w14:paraId="2890E7FF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Формирование проектной команды педагогов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</w:tc>
      </w:tr>
      <w:tr w:rsidR="00BE511C" w14:paraId="13CBB8C8" w14:textId="77777777" w:rsidTr="005530DD">
        <w:tc>
          <w:tcPr>
            <w:tcW w:w="710" w:type="dxa"/>
            <w:gridSpan w:val="2"/>
          </w:tcPr>
          <w:p w14:paraId="3DA73124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1.2</w:t>
            </w:r>
          </w:p>
        </w:tc>
        <w:tc>
          <w:tcPr>
            <w:tcW w:w="3402" w:type="dxa"/>
          </w:tcPr>
          <w:p w14:paraId="5215028D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Рефлексивный анализ имеющегося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опыта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условий, ресурсов,  результатов и </w:t>
            </w:r>
            <w:r>
              <w:rPr>
                <w:rFonts w:ascii="Times New Roman" w:eastAsia="Calibri" w:hAnsi="Times New Roman" w:cs="Times New Roman"/>
              </w:rPr>
              <w:t xml:space="preserve">эффектов деятельности учащихся и педагогов. Принятие административного решения о реализации проекта в </w:t>
            </w:r>
            <w:r>
              <w:rPr>
                <w:rFonts w:ascii="Times New Roman" w:eastAsia="Calibri" w:hAnsi="Times New Roman" w:cs="Times New Roman"/>
              </w:rPr>
              <w:lastRenderedPageBreak/>
              <w:t>лицее.</w:t>
            </w:r>
          </w:p>
        </w:tc>
        <w:tc>
          <w:tcPr>
            <w:tcW w:w="1418" w:type="dxa"/>
          </w:tcPr>
          <w:p w14:paraId="0B0FB836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 xml:space="preserve">2024-2025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</w:rPr>
              <w:t>уч.год</w:t>
            </w:r>
            <w:proofErr w:type="spellEnd"/>
            <w:proofErr w:type="gramEnd"/>
          </w:p>
          <w:p w14:paraId="751AB30D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август-сентябрь</w:t>
            </w:r>
          </w:p>
        </w:tc>
        <w:tc>
          <w:tcPr>
            <w:tcW w:w="3826" w:type="dxa"/>
          </w:tcPr>
          <w:p w14:paraId="1C53E5D9" w14:textId="77777777" w:rsidR="00BE511C" w:rsidRPr="005530DD" w:rsidRDefault="006B1A25" w:rsidP="005530DD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План мероприятий проекта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  <w:p w14:paraId="59A56D81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Создание условий (нормативно-правовых, кадровых, материально-технических, информационно</w:t>
            </w:r>
            <w:r>
              <w:rPr>
                <w:rFonts w:ascii="Times New Roman" w:eastAsiaTheme="minorHAnsi" w:hAnsi="Times New Roman" w:cs="Times New Roman"/>
              </w:rPr>
              <w:t xml:space="preserve">-методических) 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для  реализации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мероприятий проекта.</w:t>
            </w:r>
          </w:p>
          <w:p w14:paraId="3A66C621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Планирование вариантов преодоления возможных рисков</w:t>
            </w:r>
            <w:r w:rsidR="005530DD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BE511C" w14:paraId="79EF0594" w14:textId="77777777" w:rsidTr="005530DD">
        <w:tc>
          <w:tcPr>
            <w:tcW w:w="710" w:type="dxa"/>
            <w:gridSpan w:val="2"/>
            <w:tcBorders>
              <w:top w:val="nil"/>
            </w:tcBorders>
          </w:tcPr>
          <w:p w14:paraId="097C8D80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lastRenderedPageBreak/>
              <w:t>1.3</w:t>
            </w:r>
          </w:p>
        </w:tc>
        <w:tc>
          <w:tcPr>
            <w:tcW w:w="3402" w:type="dxa"/>
            <w:tcBorders>
              <w:top w:val="nil"/>
            </w:tcBorders>
          </w:tcPr>
          <w:p w14:paraId="0A4D2DDC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Внесение изменений в ООП НОО, ООП ООО, ООП СОО</w:t>
            </w:r>
          </w:p>
        </w:tc>
        <w:tc>
          <w:tcPr>
            <w:tcW w:w="1418" w:type="dxa"/>
            <w:tcBorders>
              <w:top w:val="nil"/>
            </w:tcBorders>
          </w:tcPr>
          <w:p w14:paraId="4DE519E7" w14:textId="77777777" w:rsidR="00BE511C" w:rsidRDefault="00BE511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691F899C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Изменения 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в  ООП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НОО, ООП ООО, ООП СОО  в части внеурочная деятельность</w:t>
            </w:r>
            <w:r w:rsidR="005530DD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BE511C" w14:paraId="1B2362F3" w14:textId="77777777" w:rsidTr="005530DD">
        <w:tc>
          <w:tcPr>
            <w:tcW w:w="9356" w:type="dxa"/>
            <w:gridSpan w:val="5"/>
          </w:tcPr>
          <w:p w14:paraId="61B5EBC9" w14:textId="77777777" w:rsidR="00BE511C" w:rsidRDefault="006B1A25">
            <w:pPr>
              <w:widowControl w:val="0"/>
              <w:jc w:val="center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>Этап 2. Внедренческий</w:t>
            </w:r>
          </w:p>
        </w:tc>
      </w:tr>
      <w:tr w:rsidR="00BE511C" w14:paraId="0B033F13" w14:textId="77777777" w:rsidTr="005530DD">
        <w:tc>
          <w:tcPr>
            <w:tcW w:w="710" w:type="dxa"/>
            <w:gridSpan w:val="2"/>
          </w:tcPr>
          <w:p w14:paraId="3797D174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2.1</w:t>
            </w:r>
          </w:p>
        </w:tc>
        <w:tc>
          <w:tcPr>
            <w:tcW w:w="3402" w:type="dxa"/>
          </w:tcPr>
          <w:p w14:paraId="564B2C6D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рабочего совещания с   педагогами МАОУ «Лицей» с целью обсуждения задач Проекта и его основных мероприятий</w:t>
            </w:r>
          </w:p>
        </w:tc>
        <w:tc>
          <w:tcPr>
            <w:tcW w:w="1418" w:type="dxa"/>
            <w:vMerge w:val="restart"/>
          </w:tcPr>
          <w:p w14:paraId="1CF430E9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2024-2025 </w:t>
            </w: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5F050FEB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октябрь-</w:t>
            </w:r>
          </w:p>
          <w:p w14:paraId="604089D4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ноябрь</w:t>
            </w:r>
          </w:p>
        </w:tc>
        <w:tc>
          <w:tcPr>
            <w:tcW w:w="3826" w:type="dxa"/>
          </w:tcPr>
          <w:p w14:paraId="26F47397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Информирование о внедрении Проекта и путях его дальнейшей реализации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</w:tc>
      </w:tr>
      <w:tr w:rsidR="00BE511C" w14:paraId="669F5911" w14:textId="77777777" w:rsidTr="005530DD">
        <w:tc>
          <w:tcPr>
            <w:tcW w:w="710" w:type="dxa"/>
            <w:gridSpan w:val="2"/>
          </w:tcPr>
          <w:p w14:paraId="16977FDD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2.2</w:t>
            </w:r>
          </w:p>
        </w:tc>
        <w:tc>
          <w:tcPr>
            <w:tcW w:w="3402" w:type="dxa"/>
          </w:tcPr>
          <w:p w14:paraId="4D111175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содержания программы </w:t>
            </w:r>
            <w:r>
              <w:rPr>
                <w:rFonts w:ascii="Times New Roman" w:eastAsia="Calibri" w:hAnsi="Times New Roman" w:cs="Times New Roman"/>
              </w:rPr>
              <w:t>воспитания МАОУ «Лицей».</w:t>
            </w:r>
          </w:p>
        </w:tc>
        <w:tc>
          <w:tcPr>
            <w:tcW w:w="1418" w:type="dxa"/>
            <w:vMerge/>
          </w:tcPr>
          <w:p w14:paraId="22D79CFB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</w:tcPr>
          <w:p w14:paraId="44AE1D1A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Внесение изменений, дополнений в </w:t>
            </w:r>
            <w:r>
              <w:rPr>
                <w:rFonts w:ascii="Times New Roman" w:eastAsia="Calibri" w:hAnsi="Times New Roman" w:cs="Times New Roman"/>
              </w:rPr>
              <w:t>содержание программы воспитания МАОУ «Лицей»</w:t>
            </w:r>
            <w:r w:rsidR="005530D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E511C" w14:paraId="5C0007A1" w14:textId="77777777" w:rsidTr="005530DD">
        <w:tc>
          <w:tcPr>
            <w:tcW w:w="710" w:type="dxa"/>
            <w:gridSpan w:val="2"/>
          </w:tcPr>
          <w:p w14:paraId="0A28CD3A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2.3</w:t>
            </w:r>
          </w:p>
        </w:tc>
        <w:tc>
          <w:tcPr>
            <w:tcW w:w="3402" w:type="dxa"/>
          </w:tcPr>
          <w:p w14:paraId="5A55DAB3" w14:textId="77777777" w:rsidR="00BE511C" w:rsidRDefault="006B1A25">
            <w:pPr>
              <w:widowControl w:val="0"/>
            </w:pPr>
            <w:r>
              <w:rPr>
                <w:rFonts w:ascii="Times New Roman" w:eastAsiaTheme="minorHAnsi" w:hAnsi="Times New Roman" w:cs="Times New Roman"/>
              </w:rPr>
              <w:t>Проведение информационных встреч с обучающимися по деятельности детских общественных организаций</w:t>
            </w:r>
          </w:p>
        </w:tc>
        <w:tc>
          <w:tcPr>
            <w:tcW w:w="1418" w:type="dxa"/>
            <w:vMerge/>
          </w:tcPr>
          <w:p w14:paraId="2AB3DA72" w14:textId="77777777" w:rsidR="00BE511C" w:rsidRDefault="00BE511C">
            <w:pPr>
              <w:widowControl w:val="0"/>
              <w:jc w:val="both"/>
              <w:rPr>
                <w:rFonts w:eastAsia="PTSans-Regular"/>
              </w:rPr>
            </w:pPr>
          </w:p>
        </w:tc>
        <w:tc>
          <w:tcPr>
            <w:tcW w:w="3826" w:type="dxa"/>
          </w:tcPr>
          <w:p w14:paraId="50D023F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Осведомлённость обучающихся о современных детских</w:t>
            </w:r>
            <w:r>
              <w:rPr>
                <w:rFonts w:ascii="Times New Roman" w:eastAsia="PTSans-Regular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PTSans-Regular" w:hAnsi="Times New Roman" w:cs="Times New Roman"/>
              </w:rPr>
              <w:t>общественных  организациях</w:t>
            </w:r>
            <w:proofErr w:type="gramEnd"/>
            <w:r>
              <w:rPr>
                <w:rFonts w:ascii="Times New Roman" w:eastAsia="PTSans-Regular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</w:rPr>
              <w:t xml:space="preserve">МАОУ «Лицей» </w:t>
            </w:r>
            <w:r>
              <w:rPr>
                <w:rFonts w:ascii="Times New Roman" w:eastAsia="PTSans-Regular" w:hAnsi="Times New Roman" w:cs="Times New Roman"/>
              </w:rPr>
              <w:t xml:space="preserve">и условиях вступления в них. Информирование о перспективах участия в основных мероприятиях в </w:t>
            </w:r>
            <w:r>
              <w:rPr>
                <w:rFonts w:ascii="Times New Roman" w:eastAsia="PTSans-Regular" w:hAnsi="Times New Roman" w:cs="Times New Roman"/>
              </w:rPr>
              <w:t xml:space="preserve">2024-2025 </w:t>
            </w: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уч.году</w:t>
            </w:r>
            <w:proofErr w:type="spellEnd"/>
            <w:proofErr w:type="gramEnd"/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</w:tc>
      </w:tr>
      <w:tr w:rsidR="00BE511C" w14:paraId="0CDDFD07" w14:textId="77777777" w:rsidTr="005530DD">
        <w:tc>
          <w:tcPr>
            <w:tcW w:w="710" w:type="dxa"/>
            <w:gridSpan w:val="2"/>
          </w:tcPr>
          <w:p w14:paraId="083189FA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2.4</w:t>
            </w:r>
          </w:p>
        </w:tc>
        <w:tc>
          <w:tcPr>
            <w:tcW w:w="3402" w:type="dxa"/>
          </w:tcPr>
          <w:p w14:paraId="6F86F12B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деятельности  объединений</w:t>
            </w:r>
            <w:proofErr w:type="gramEnd"/>
          </w:p>
        </w:tc>
        <w:tc>
          <w:tcPr>
            <w:tcW w:w="1418" w:type="dxa"/>
            <w:vMerge/>
          </w:tcPr>
          <w:p w14:paraId="26DEE50D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</w:tcPr>
          <w:p w14:paraId="5005E2E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Вовлеченность обучающихся в работу детских </w:t>
            </w:r>
            <w:proofErr w:type="gramStart"/>
            <w:r>
              <w:rPr>
                <w:rFonts w:ascii="Times New Roman" w:eastAsia="PTSans-Regular" w:hAnsi="Times New Roman" w:cs="Times New Roman"/>
              </w:rPr>
              <w:t>общественных  организациях</w:t>
            </w:r>
            <w:proofErr w:type="gramEnd"/>
            <w:r>
              <w:rPr>
                <w:rFonts w:ascii="Times New Roman" w:eastAsia="PTSans-Regular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</w:rPr>
              <w:t>МАОУ «Лицей»</w:t>
            </w:r>
            <w:r w:rsidR="005530D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E511C" w14:paraId="05A12BF7" w14:textId="77777777" w:rsidTr="005530DD">
        <w:tc>
          <w:tcPr>
            <w:tcW w:w="710" w:type="dxa"/>
            <w:gridSpan w:val="2"/>
          </w:tcPr>
          <w:p w14:paraId="3B40B1DC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2.5.</w:t>
            </w:r>
          </w:p>
        </w:tc>
        <w:tc>
          <w:tcPr>
            <w:tcW w:w="3402" w:type="dxa"/>
          </w:tcPr>
          <w:p w14:paraId="3BF4273A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 Интернет-площадки</w:t>
            </w:r>
          </w:p>
        </w:tc>
        <w:tc>
          <w:tcPr>
            <w:tcW w:w="1418" w:type="dxa"/>
            <w:vMerge w:val="restart"/>
          </w:tcPr>
          <w:p w14:paraId="2091C1E6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2024-2025 </w:t>
            </w: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12C868A1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ноябрь-декабрь</w:t>
            </w:r>
          </w:p>
          <w:p w14:paraId="2D629453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</w:tcPr>
          <w:p w14:paraId="39E0F198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Интернет-площадка для формирования и организации деятельности сетевого педагогического сообщества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</w:tc>
      </w:tr>
      <w:tr w:rsidR="00BE511C" w14:paraId="4628ABCA" w14:textId="77777777" w:rsidTr="005530DD">
        <w:tc>
          <w:tcPr>
            <w:tcW w:w="710" w:type="dxa"/>
            <w:gridSpan w:val="2"/>
          </w:tcPr>
          <w:p w14:paraId="13204ABF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2.6.</w:t>
            </w:r>
          </w:p>
        </w:tc>
        <w:tc>
          <w:tcPr>
            <w:tcW w:w="3402" w:type="dxa"/>
          </w:tcPr>
          <w:p w14:paraId="58E034B6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Проведение вебинара для освещения целей, задач 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мероприятий  проекта</w:t>
            </w:r>
            <w:proofErr w:type="gramEnd"/>
          </w:p>
        </w:tc>
        <w:tc>
          <w:tcPr>
            <w:tcW w:w="1418" w:type="dxa"/>
            <w:vMerge/>
          </w:tcPr>
          <w:p w14:paraId="2C531438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</w:tcPr>
          <w:p w14:paraId="0A3B639E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Привлечение внимания педагогической общественности к теме проекта</w:t>
            </w:r>
          </w:p>
          <w:p w14:paraId="23694B8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Формирование сообщества педагогов школ, заинтересованных в теме проекта, желающих принимать участие/ быть </w:t>
            </w:r>
            <w:r>
              <w:rPr>
                <w:rFonts w:ascii="Times New Roman" w:eastAsia="PTSans-Regular" w:hAnsi="Times New Roman" w:cs="Times New Roman"/>
              </w:rPr>
              <w:t>информированными о ходе проекта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  <w:p w14:paraId="1982B363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Заключение договоров о сетевом взаимодействии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</w:tc>
      </w:tr>
      <w:tr w:rsidR="00BE511C" w14:paraId="6A2997B2" w14:textId="77777777" w:rsidTr="005530DD">
        <w:tc>
          <w:tcPr>
            <w:tcW w:w="710" w:type="dxa"/>
            <w:gridSpan w:val="2"/>
          </w:tcPr>
          <w:p w14:paraId="21534185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2.7</w:t>
            </w:r>
          </w:p>
        </w:tc>
        <w:tc>
          <w:tcPr>
            <w:tcW w:w="3402" w:type="dxa"/>
          </w:tcPr>
          <w:p w14:paraId="12055CB1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обучающихся в проектах, событиях,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мероприятиях  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акциях объединений</w:t>
            </w:r>
          </w:p>
        </w:tc>
        <w:tc>
          <w:tcPr>
            <w:tcW w:w="1418" w:type="dxa"/>
            <w:vMerge w:val="restart"/>
          </w:tcPr>
          <w:p w14:paraId="72C1AFD0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2024-2025</w:t>
            </w:r>
          </w:p>
          <w:p w14:paraId="0B82C3A3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32980E78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ноябрь-май</w:t>
            </w:r>
          </w:p>
        </w:tc>
        <w:tc>
          <w:tcPr>
            <w:tcW w:w="3826" w:type="dxa"/>
            <w:vMerge w:val="restart"/>
          </w:tcPr>
          <w:p w14:paraId="0E6FEBA9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методических материалов</w:t>
            </w:r>
            <w:r w:rsidR="005530DD">
              <w:rPr>
                <w:rFonts w:ascii="Times New Roman" w:eastAsia="Calibri" w:hAnsi="Times New Roman" w:cs="Times New Roman"/>
              </w:rPr>
              <w:t>.</w:t>
            </w:r>
          </w:p>
          <w:p w14:paraId="76B0729B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Видеорепортажи, фоторепортажи о</w:t>
            </w:r>
            <w:r>
              <w:rPr>
                <w:rFonts w:ascii="Times New Roman" w:eastAsia="PTSans-Regular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проектах, событиях,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мероприятиях  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акциях объединений  (в том числе от участников сетевого сообщества)</w:t>
            </w:r>
            <w:r w:rsidR="005530D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E511C" w14:paraId="7274C547" w14:textId="77777777" w:rsidTr="005530DD">
        <w:tc>
          <w:tcPr>
            <w:tcW w:w="710" w:type="dxa"/>
            <w:gridSpan w:val="2"/>
          </w:tcPr>
          <w:p w14:paraId="58AD7D60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2.8.</w:t>
            </w:r>
          </w:p>
        </w:tc>
        <w:tc>
          <w:tcPr>
            <w:tcW w:w="3402" w:type="dxa"/>
          </w:tcPr>
          <w:p w14:paraId="12AFB36E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Апробация  участниками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сетевого сообщества по методическим материалам МАОУ «Лицей»</w:t>
            </w:r>
          </w:p>
        </w:tc>
        <w:tc>
          <w:tcPr>
            <w:tcW w:w="1418" w:type="dxa"/>
            <w:vMerge/>
          </w:tcPr>
          <w:p w14:paraId="7983377C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  <w:vMerge/>
          </w:tcPr>
          <w:p w14:paraId="39F4768D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</w:tr>
      <w:tr w:rsidR="00BE511C" w14:paraId="301773FB" w14:textId="77777777" w:rsidTr="005530DD">
        <w:tc>
          <w:tcPr>
            <w:tcW w:w="710" w:type="dxa"/>
            <w:gridSpan w:val="2"/>
          </w:tcPr>
          <w:p w14:paraId="04C12EA1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2.9.</w:t>
            </w:r>
          </w:p>
        </w:tc>
        <w:tc>
          <w:tcPr>
            <w:tcW w:w="3402" w:type="dxa"/>
          </w:tcPr>
          <w:p w14:paraId="02269775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Педагогическая рефлексия по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результатам  реализации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1 </w:t>
            </w:r>
            <w:r>
              <w:rPr>
                <w:rFonts w:ascii="Times New Roman" w:eastAsia="Calibri" w:hAnsi="Times New Roman" w:cs="Times New Roman"/>
              </w:rPr>
              <w:t>года деятельности РИП</w:t>
            </w:r>
          </w:p>
        </w:tc>
        <w:tc>
          <w:tcPr>
            <w:tcW w:w="1418" w:type="dxa"/>
          </w:tcPr>
          <w:p w14:paraId="1D8D0320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2024-2025</w:t>
            </w:r>
          </w:p>
          <w:p w14:paraId="45BDAF21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18F460EE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май</w:t>
            </w:r>
          </w:p>
        </w:tc>
        <w:tc>
          <w:tcPr>
            <w:tcW w:w="3826" w:type="dxa"/>
          </w:tcPr>
          <w:p w14:paraId="72373910" w14:textId="77777777" w:rsidR="00BE511C" w:rsidRDefault="006B1A25">
            <w:pPr>
              <w:pStyle w:val="a5"/>
              <w:widowControl w:val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обнаруженных дефицитов в системе развития компетентностей</w:t>
            </w:r>
          </w:p>
          <w:p w14:paraId="4B951A44" w14:textId="77777777" w:rsidR="00BE511C" w:rsidRDefault="006B1A25">
            <w:pPr>
              <w:pStyle w:val="a5"/>
              <w:widowControl w:val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 рекомендаций для педагогического коллектива</w:t>
            </w:r>
            <w:r w:rsidR="005530DD">
              <w:rPr>
                <w:rFonts w:ascii="Times New Roman" w:eastAsia="Calibri" w:hAnsi="Times New Roman" w:cs="Times New Roman"/>
              </w:rPr>
              <w:t>.</w:t>
            </w:r>
          </w:p>
          <w:p w14:paraId="321D7B7F" w14:textId="77777777" w:rsidR="00BE511C" w:rsidRDefault="006B1A25">
            <w:pPr>
              <w:pStyle w:val="a5"/>
              <w:widowControl w:val="0"/>
              <w:ind w:left="33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</w:t>
            </w:r>
            <w:r>
              <w:rPr>
                <w:rFonts w:ascii="Times New Roman" w:eastAsia="PTSans-Regular" w:hAnsi="Times New Roman" w:cs="Times New Roman"/>
              </w:rPr>
              <w:t>программ объединений</w:t>
            </w:r>
            <w:r w:rsidR="005530DD">
              <w:rPr>
                <w:rFonts w:ascii="Times New Roman" w:eastAsia="PTSans-Regular" w:hAnsi="Times New Roman" w:cs="Times New Roman"/>
              </w:rPr>
              <w:t>.</w:t>
            </w:r>
          </w:p>
        </w:tc>
      </w:tr>
      <w:tr w:rsidR="00BE511C" w14:paraId="5D3EDC0B" w14:textId="77777777" w:rsidTr="005530DD">
        <w:tc>
          <w:tcPr>
            <w:tcW w:w="710" w:type="dxa"/>
            <w:gridSpan w:val="2"/>
          </w:tcPr>
          <w:p w14:paraId="0EC92A8B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402" w:type="dxa"/>
          </w:tcPr>
          <w:p w14:paraId="5671DF7A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Второй год деятельности РИП</w:t>
            </w:r>
          </w:p>
        </w:tc>
        <w:tc>
          <w:tcPr>
            <w:tcW w:w="1418" w:type="dxa"/>
            <w:vMerge w:val="restart"/>
          </w:tcPr>
          <w:p w14:paraId="69972203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2025-2026</w:t>
            </w:r>
          </w:p>
          <w:p w14:paraId="6600ACFF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42F99FA8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август-</w:t>
            </w:r>
          </w:p>
          <w:p w14:paraId="7D6ED4E2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май</w:t>
            </w:r>
          </w:p>
          <w:p w14:paraId="1FE9CEAD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  <w:p w14:paraId="67AA7DF7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  <w:vMerge w:val="restart"/>
          </w:tcPr>
          <w:p w14:paraId="12AF52A3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   рабочих программ</w:t>
            </w:r>
          </w:p>
          <w:p w14:paraId="6B01EBE3" w14:textId="77777777" w:rsidR="00BE511C" w:rsidRDefault="006B1A25">
            <w:pPr>
              <w:widowControl w:val="0"/>
              <w:ind w:left="33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Работа детско-юношеских организаций в штатном режиме с вовлечением обучающихся до 70 %</w:t>
            </w:r>
          </w:p>
          <w:p w14:paraId="43C357E7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методических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материалов  (</w:t>
            </w:r>
            <w:proofErr w:type="gramEnd"/>
            <w:r>
              <w:rPr>
                <w:rFonts w:ascii="Times New Roman" w:eastAsia="Calibri" w:hAnsi="Times New Roman" w:cs="Times New Roman"/>
              </w:rPr>
              <w:t>в том числе в сетевом формате)</w:t>
            </w:r>
          </w:p>
          <w:p w14:paraId="38101D3F" w14:textId="77777777" w:rsidR="00BE511C" w:rsidRDefault="006B1A25">
            <w:pPr>
              <w:pStyle w:val="a5"/>
              <w:widowControl w:val="0"/>
              <w:ind w:left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Видеорепортажи, фоторепортажи о</w:t>
            </w:r>
            <w:r>
              <w:rPr>
                <w:rFonts w:ascii="Times New Roman" w:eastAsia="PTSans-Regular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проектах, событиях,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мероп</w:t>
            </w:r>
            <w:r>
              <w:rPr>
                <w:rFonts w:ascii="Times New Roman" w:eastAsia="Calibri" w:hAnsi="Times New Roman" w:cs="Times New Roman"/>
              </w:rPr>
              <w:t>риятиях  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акциях объединений</w:t>
            </w:r>
            <w:r>
              <w:rPr>
                <w:rFonts w:ascii="Times New Roman" w:hAnsi="Times New Roman" w:cs="Times New Roman"/>
              </w:rPr>
              <w:t xml:space="preserve">  (в том числе от участников сетевого сообщества)</w:t>
            </w:r>
          </w:p>
        </w:tc>
      </w:tr>
      <w:tr w:rsidR="00BE511C" w14:paraId="5AC592D0" w14:textId="77777777" w:rsidTr="005530DD">
        <w:tc>
          <w:tcPr>
            <w:tcW w:w="710" w:type="dxa"/>
            <w:gridSpan w:val="2"/>
          </w:tcPr>
          <w:p w14:paraId="4F8C69E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3.0</w:t>
            </w:r>
          </w:p>
        </w:tc>
        <w:tc>
          <w:tcPr>
            <w:tcW w:w="3402" w:type="dxa"/>
          </w:tcPr>
          <w:p w14:paraId="58C705C6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Совместное проектирование деятельности в сетевом сообществе</w:t>
            </w:r>
          </w:p>
        </w:tc>
        <w:tc>
          <w:tcPr>
            <w:tcW w:w="1418" w:type="dxa"/>
            <w:vMerge/>
          </w:tcPr>
          <w:p w14:paraId="663574BD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  <w:vMerge/>
          </w:tcPr>
          <w:p w14:paraId="2BCC6182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</w:tr>
      <w:tr w:rsidR="00BE511C" w14:paraId="6A1547CE" w14:textId="77777777" w:rsidTr="005530DD">
        <w:tc>
          <w:tcPr>
            <w:tcW w:w="710" w:type="dxa"/>
            <w:gridSpan w:val="2"/>
            <w:tcBorders>
              <w:top w:val="nil"/>
            </w:tcBorders>
          </w:tcPr>
          <w:p w14:paraId="689E268D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3.1.</w:t>
            </w:r>
          </w:p>
        </w:tc>
        <w:tc>
          <w:tcPr>
            <w:tcW w:w="3402" w:type="dxa"/>
            <w:tcBorders>
              <w:top w:val="nil"/>
            </w:tcBorders>
          </w:tcPr>
          <w:p w14:paraId="1639EC22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деятельности  объединений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 с привлечением новых обучающихся</w:t>
            </w:r>
          </w:p>
        </w:tc>
        <w:tc>
          <w:tcPr>
            <w:tcW w:w="1418" w:type="dxa"/>
            <w:vMerge/>
          </w:tcPr>
          <w:p w14:paraId="47247FF6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  <w:vMerge/>
          </w:tcPr>
          <w:p w14:paraId="5E4DCF44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</w:tr>
      <w:tr w:rsidR="00BE511C" w14:paraId="0A6EB0BF" w14:textId="77777777" w:rsidTr="005530DD">
        <w:tc>
          <w:tcPr>
            <w:tcW w:w="710" w:type="dxa"/>
            <w:gridSpan w:val="2"/>
          </w:tcPr>
          <w:p w14:paraId="4D709D7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lastRenderedPageBreak/>
              <w:t>3.2</w:t>
            </w:r>
          </w:p>
        </w:tc>
        <w:tc>
          <w:tcPr>
            <w:tcW w:w="3402" w:type="dxa"/>
          </w:tcPr>
          <w:p w14:paraId="74552907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Педагогическая рефлексия </w:t>
            </w:r>
            <w:r>
              <w:rPr>
                <w:rFonts w:ascii="Times New Roman" w:eastAsia="Calibri" w:hAnsi="Times New Roman" w:cs="Times New Roman"/>
              </w:rPr>
              <w:t>по результатам второго года деятельности РИП</w:t>
            </w:r>
          </w:p>
        </w:tc>
        <w:tc>
          <w:tcPr>
            <w:tcW w:w="1418" w:type="dxa"/>
            <w:vMerge/>
          </w:tcPr>
          <w:p w14:paraId="0213F319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</w:tcPr>
          <w:p w14:paraId="5261BBCE" w14:textId="77777777" w:rsidR="00BE511C" w:rsidRDefault="006B1A25">
            <w:pPr>
              <w:pStyle w:val="a5"/>
              <w:widowControl w:val="0"/>
              <w:ind w:left="33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Корректировка рабочих программ объединений</w:t>
            </w:r>
          </w:p>
        </w:tc>
      </w:tr>
      <w:tr w:rsidR="00BE511C" w14:paraId="564E71C6" w14:textId="77777777" w:rsidTr="005530DD">
        <w:tc>
          <w:tcPr>
            <w:tcW w:w="9356" w:type="dxa"/>
            <w:gridSpan w:val="5"/>
          </w:tcPr>
          <w:p w14:paraId="537F50E0" w14:textId="77777777" w:rsidR="00BE511C" w:rsidRDefault="006B1A25">
            <w:pPr>
              <w:widowControl w:val="0"/>
              <w:jc w:val="center"/>
              <w:rPr>
                <w:rFonts w:ascii="Times New Roman" w:eastAsia="PTSans-Regular" w:hAnsi="Times New Roman" w:cs="Times New Roman"/>
                <w:b/>
              </w:rPr>
            </w:pPr>
            <w:r>
              <w:rPr>
                <w:rFonts w:ascii="Times New Roman" w:eastAsia="PTSans-Regular" w:hAnsi="Times New Roman" w:cs="Times New Roman"/>
                <w:b/>
              </w:rPr>
              <w:t>Этап 4. Аналитический</w:t>
            </w:r>
          </w:p>
        </w:tc>
      </w:tr>
      <w:tr w:rsidR="00BE511C" w14:paraId="274DEC86" w14:textId="77777777" w:rsidTr="005530DD">
        <w:trPr>
          <w:trHeight w:val="1836"/>
        </w:trPr>
        <w:tc>
          <w:tcPr>
            <w:tcW w:w="710" w:type="dxa"/>
            <w:gridSpan w:val="2"/>
          </w:tcPr>
          <w:p w14:paraId="1A6F8EF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4.1</w:t>
            </w:r>
          </w:p>
        </w:tc>
        <w:tc>
          <w:tcPr>
            <w:tcW w:w="3402" w:type="dxa"/>
          </w:tcPr>
          <w:p w14:paraId="44CBC7D5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опыта и оформление масштабируемых методических разработок</w:t>
            </w:r>
          </w:p>
        </w:tc>
        <w:tc>
          <w:tcPr>
            <w:tcW w:w="1418" w:type="dxa"/>
          </w:tcPr>
          <w:p w14:paraId="58BE2220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2026-2027</w:t>
            </w:r>
          </w:p>
          <w:p w14:paraId="1130071C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7A8D7CB5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август-</w:t>
            </w:r>
          </w:p>
          <w:p w14:paraId="20F62D28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май</w:t>
            </w:r>
          </w:p>
          <w:p w14:paraId="1F2F25AF" w14:textId="77777777" w:rsidR="00BE511C" w:rsidRDefault="00BE511C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</w:p>
        </w:tc>
        <w:tc>
          <w:tcPr>
            <w:tcW w:w="3826" w:type="dxa"/>
          </w:tcPr>
          <w:p w14:paraId="6EC56F5B" w14:textId="77777777" w:rsidR="00BE511C" w:rsidRDefault="006B1A25">
            <w:pPr>
              <w:widowControl w:val="0"/>
              <w:ind w:left="33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Составление универсального учебно-методического </w:t>
            </w:r>
            <w:proofErr w:type="gramStart"/>
            <w:r>
              <w:rPr>
                <w:rFonts w:ascii="Times New Roman" w:eastAsia="PTSans-Regular" w:hAnsi="Times New Roman" w:cs="Times New Roman"/>
              </w:rPr>
              <w:t xml:space="preserve">комплекта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учебно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-методического сопровождения, включая  описания актуальных для реализации подобных проектов социально-педагогических и социально-управленческих технологий.</w:t>
            </w:r>
          </w:p>
        </w:tc>
      </w:tr>
      <w:tr w:rsidR="00BE511C" w14:paraId="773233B0" w14:textId="77777777" w:rsidTr="005530DD">
        <w:tc>
          <w:tcPr>
            <w:tcW w:w="710" w:type="dxa"/>
            <w:gridSpan w:val="2"/>
          </w:tcPr>
          <w:p w14:paraId="73778AE5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4.2</w:t>
            </w:r>
          </w:p>
        </w:tc>
        <w:tc>
          <w:tcPr>
            <w:tcW w:w="3402" w:type="dxa"/>
          </w:tcPr>
          <w:p w14:paraId="4C187890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Анализ затруднений, разработка</w:t>
            </w:r>
            <w:r>
              <w:rPr>
                <w:rFonts w:ascii="Times New Roman" w:eastAsia="PTSans-Regular" w:hAnsi="Times New Roman" w:cs="Times New Roman"/>
              </w:rPr>
              <w:t xml:space="preserve"> плана мероприятий по преодолению затруднений</w:t>
            </w:r>
          </w:p>
        </w:tc>
        <w:tc>
          <w:tcPr>
            <w:tcW w:w="1418" w:type="dxa"/>
          </w:tcPr>
          <w:p w14:paraId="61D61270" w14:textId="77777777" w:rsidR="00BE511C" w:rsidRDefault="006B1A25">
            <w:pPr>
              <w:widowControl w:val="0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На всех этапах реализации проекта</w:t>
            </w:r>
          </w:p>
        </w:tc>
        <w:tc>
          <w:tcPr>
            <w:tcW w:w="3826" w:type="dxa"/>
          </w:tcPr>
          <w:p w14:paraId="6C8E42A1" w14:textId="77777777" w:rsidR="00BE511C" w:rsidRDefault="006B1A25">
            <w:pPr>
              <w:widowControl w:val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Управленческие решения по итогам учебного года</w:t>
            </w:r>
          </w:p>
          <w:p w14:paraId="289F0291" w14:textId="77777777" w:rsidR="00BE511C" w:rsidRDefault="00BE511C">
            <w:pPr>
              <w:widowControl w:val="0"/>
              <w:ind w:left="33"/>
              <w:jc w:val="both"/>
              <w:rPr>
                <w:rFonts w:ascii="Times New Roman" w:eastAsia="PTSans-Regular" w:hAnsi="Times New Roman" w:cs="Times New Roman"/>
                <w:b/>
              </w:rPr>
            </w:pPr>
          </w:p>
        </w:tc>
      </w:tr>
      <w:tr w:rsidR="00BE511C" w14:paraId="016C5812" w14:textId="77777777" w:rsidTr="005530DD">
        <w:tc>
          <w:tcPr>
            <w:tcW w:w="710" w:type="dxa"/>
            <w:gridSpan w:val="2"/>
          </w:tcPr>
          <w:p w14:paraId="5BF5DDEC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4.3</w:t>
            </w:r>
          </w:p>
        </w:tc>
        <w:tc>
          <w:tcPr>
            <w:tcW w:w="3402" w:type="dxa"/>
          </w:tcPr>
          <w:p w14:paraId="024F91A9" w14:textId="77777777" w:rsidR="00BE511C" w:rsidRDefault="006B1A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eastAsia="PTSans-Regular" w:hAnsi="Times New Roman" w:cs="Times New Roman"/>
              </w:rPr>
              <w:t>деятельности  объединений</w:t>
            </w:r>
            <w:proofErr w:type="gramEnd"/>
            <w:r>
              <w:rPr>
                <w:rFonts w:ascii="Times New Roman" w:eastAsia="PTSans-Regular" w:hAnsi="Times New Roman" w:cs="Times New Roman"/>
              </w:rPr>
              <w:t xml:space="preserve">  с привлечением новых обучающихся</w:t>
            </w:r>
          </w:p>
        </w:tc>
        <w:tc>
          <w:tcPr>
            <w:tcW w:w="1418" w:type="dxa"/>
          </w:tcPr>
          <w:p w14:paraId="4193BB97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2026-2027</w:t>
            </w:r>
          </w:p>
          <w:p w14:paraId="5B90565D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4B4E1BB4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август-</w:t>
            </w:r>
          </w:p>
          <w:p w14:paraId="0E89B424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май</w:t>
            </w:r>
          </w:p>
        </w:tc>
        <w:tc>
          <w:tcPr>
            <w:tcW w:w="3826" w:type="dxa"/>
          </w:tcPr>
          <w:p w14:paraId="53D08432" w14:textId="77777777" w:rsidR="00BE511C" w:rsidRDefault="006B1A25">
            <w:pPr>
              <w:widowControl w:val="0"/>
              <w:ind w:left="33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 xml:space="preserve">Работа </w:t>
            </w:r>
            <w:r>
              <w:rPr>
                <w:rFonts w:ascii="Times New Roman" w:eastAsia="PTSans-Regular" w:hAnsi="Times New Roman" w:cs="Times New Roman"/>
              </w:rPr>
              <w:t>детско-юношеских организаций в штатном режиме с вовлечением обучающихся до 90 %</w:t>
            </w:r>
          </w:p>
        </w:tc>
      </w:tr>
      <w:tr w:rsidR="00BE511C" w14:paraId="0006148F" w14:textId="77777777" w:rsidTr="005530DD">
        <w:tc>
          <w:tcPr>
            <w:tcW w:w="710" w:type="dxa"/>
            <w:gridSpan w:val="2"/>
          </w:tcPr>
          <w:p w14:paraId="347B5F37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4.4</w:t>
            </w:r>
          </w:p>
        </w:tc>
        <w:tc>
          <w:tcPr>
            <w:tcW w:w="3402" w:type="dxa"/>
          </w:tcPr>
          <w:p w14:paraId="7C008F0E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Вебинар по итогам реализации проекта. Обобщение результатов</w:t>
            </w:r>
          </w:p>
        </w:tc>
        <w:tc>
          <w:tcPr>
            <w:tcW w:w="1418" w:type="dxa"/>
          </w:tcPr>
          <w:p w14:paraId="3C7CFBC4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2026-2027</w:t>
            </w:r>
          </w:p>
          <w:p w14:paraId="21D37130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PTSans-Regular" w:hAnsi="Times New Roman" w:cs="Times New Roman"/>
              </w:rPr>
              <w:t>уч.год</w:t>
            </w:r>
            <w:proofErr w:type="spellEnd"/>
            <w:proofErr w:type="gramEnd"/>
          </w:p>
          <w:p w14:paraId="47A9EFE4" w14:textId="77777777" w:rsidR="00BE511C" w:rsidRDefault="006B1A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май</w:t>
            </w:r>
          </w:p>
        </w:tc>
        <w:tc>
          <w:tcPr>
            <w:tcW w:w="3826" w:type="dxa"/>
            <w:vMerge w:val="restart"/>
          </w:tcPr>
          <w:p w14:paraId="5D64D32C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Распространение опыта среди педагогов и руководителей школ Свердловской области и других р</w:t>
            </w:r>
            <w:r>
              <w:rPr>
                <w:rFonts w:ascii="Times New Roman" w:eastAsia="PTSans-Regular" w:hAnsi="Times New Roman" w:cs="Times New Roman"/>
              </w:rPr>
              <w:t>егионов</w:t>
            </w:r>
          </w:p>
        </w:tc>
      </w:tr>
      <w:tr w:rsidR="00BE511C" w14:paraId="3286E907" w14:textId="77777777" w:rsidTr="005530DD">
        <w:tc>
          <w:tcPr>
            <w:tcW w:w="710" w:type="dxa"/>
            <w:gridSpan w:val="2"/>
          </w:tcPr>
          <w:p w14:paraId="044F4FB3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4.5</w:t>
            </w:r>
          </w:p>
        </w:tc>
        <w:tc>
          <w:tcPr>
            <w:tcW w:w="3402" w:type="dxa"/>
          </w:tcPr>
          <w:p w14:paraId="71B13DC6" w14:textId="77777777" w:rsidR="00BE511C" w:rsidRDefault="006B1A25">
            <w:pPr>
              <w:widowControl w:val="0"/>
              <w:jc w:val="both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Поддержание и развитие деятельности сетевого педагогического сообщества</w:t>
            </w:r>
          </w:p>
        </w:tc>
        <w:tc>
          <w:tcPr>
            <w:tcW w:w="1418" w:type="dxa"/>
          </w:tcPr>
          <w:p w14:paraId="379BC1D2" w14:textId="77777777" w:rsidR="00BE511C" w:rsidRDefault="006B1A25">
            <w:pPr>
              <w:widowControl w:val="0"/>
              <w:rPr>
                <w:rFonts w:ascii="Times New Roman" w:eastAsia="PTSans-Regular" w:hAnsi="Times New Roman" w:cs="Times New Roman"/>
              </w:rPr>
            </w:pPr>
            <w:r>
              <w:rPr>
                <w:rFonts w:ascii="Times New Roman" w:eastAsia="PTSans-Regular" w:hAnsi="Times New Roman" w:cs="Times New Roman"/>
              </w:rPr>
              <w:t>На всех этапах реализации проекта</w:t>
            </w:r>
          </w:p>
        </w:tc>
        <w:tc>
          <w:tcPr>
            <w:tcW w:w="3826" w:type="dxa"/>
            <w:vMerge/>
          </w:tcPr>
          <w:p w14:paraId="6D67647C" w14:textId="77777777" w:rsidR="00BE511C" w:rsidRDefault="00BE511C">
            <w:pPr>
              <w:pStyle w:val="a5"/>
              <w:widowControl w:val="0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eastAsia="PTSans-Regular" w:hAnsi="Times New Roman" w:cs="Times New Roman"/>
              </w:rPr>
            </w:pPr>
          </w:p>
        </w:tc>
      </w:tr>
    </w:tbl>
    <w:p w14:paraId="7CA66E4E" w14:textId="77777777" w:rsidR="00BE511C" w:rsidRDefault="00BE511C">
      <w:pPr>
        <w:spacing w:after="0" w:line="240" w:lineRule="auto"/>
        <w:rPr>
          <w:rFonts w:ascii="Times New Roman" w:hAnsi="Times New Roman" w:cs="Times New Roman"/>
        </w:rPr>
      </w:pPr>
    </w:p>
    <w:p w14:paraId="17E2B274" w14:textId="77777777" w:rsidR="00BE511C" w:rsidRDefault="006B1A25" w:rsidP="00553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 Предложения по распространению и внедрению результатов проекта в массовую практику</w:t>
      </w:r>
    </w:p>
    <w:p w14:paraId="6EE4D964" w14:textId="77777777" w:rsidR="00BE511C" w:rsidRPr="006F79BC" w:rsidRDefault="006B1A25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6F79BC">
        <w:rPr>
          <w:rFonts w:ascii="Times New Roman" w:hAnsi="Times New Roman" w:cs="Times New Roman"/>
          <w:sz w:val="24"/>
        </w:rPr>
        <w:t xml:space="preserve">4.1. </w:t>
      </w:r>
      <w:r w:rsidRPr="006F79BC">
        <w:rPr>
          <w:rFonts w:ascii="Times New Roman" w:hAnsi="Times New Roman" w:cs="Times New Roman"/>
          <w:sz w:val="24"/>
        </w:rPr>
        <w:t xml:space="preserve">Формы распространение инновационного опыта </w:t>
      </w:r>
      <w:r w:rsidRPr="006F79BC">
        <w:rPr>
          <w:rFonts w:ascii="Times New Roman" w:hAnsi="Times New Roman" w:cs="Times New Roman"/>
          <w:sz w:val="24"/>
        </w:rPr>
        <w:t>на региональном и муниципальном уровнях:</w:t>
      </w:r>
      <w:r w:rsidRPr="006F79BC">
        <w:rPr>
          <w:rFonts w:ascii="Times New Roman" w:hAnsi="Times New Roman" w:cs="Times New Roman"/>
          <w:bCs/>
          <w:sz w:val="24"/>
        </w:rPr>
        <w:t xml:space="preserve"> </w:t>
      </w:r>
    </w:p>
    <w:p w14:paraId="5C74B595" w14:textId="77777777" w:rsidR="00BE511C" w:rsidRDefault="006B1A25" w:rsidP="005530DD">
      <w:pPr>
        <w:pStyle w:val="a5"/>
        <w:numPr>
          <w:ilvl w:val="0"/>
          <w:numId w:val="31"/>
        </w:numPr>
        <w:spacing w:after="0" w:line="240" w:lineRule="auto"/>
        <w:jc w:val="both"/>
      </w:pPr>
      <w:r w:rsidRPr="005530DD">
        <w:rPr>
          <w:rFonts w:ascii="Times New Roman" w:hAnsi="Times New Roman" w:cs="Times New Roman"/>
          <w:sz w:val="24"/>
        </w:rPr>
        <w:t>участие и проведение научно-практических мероприятий (конференции, чтения, круглые столы, форумы и др.);</w:t>
      </w:r>
    </w:p>
    <w:p w14:paraId="0466F078" w14:textId="77777777" w:rsidR="00BE511C" w:rsidRDefault="006B1A25" w:rsidP="005530DD">
      <w:pPr>
        <w:pStyle w:val="a5"/>
        <w:numPr>
          <w:ilvl w:val="0"/>
          <w:numId w:val="31"/>
        </w:numPr>
        <w:spacing w:after="0" w:line="240" w:lineRule="auto"/>
        <w:jc w:val="both"/>
      </w:pPr>
      <w:r w:rsidRPr="005530DD">
        <w:rPr>
          <w:rFonts w:ascii="Times New Roman" w:hAnsi="Times New Roman" w:cs="Times New Roman"/>
          <w:sz w:val="24"/>
        </w:rPr>
        <w:t>участие и проведение учебно-</w:t>
      </w:r>
      <w:proofErr w:type="gramStart"/>
      <w:r w:rsidRPr="005530DD">
        <w:rPr>
          <w:rFonts w:ascii="Times New Roman" w:hAnsi="Times New Roman" w:cs="Times New Roman"/>
          <w:sz w:val="24"/>
        </w:rPr>
        <w:t>методических  мероприятий</w:t>
      </w:r>
      <w:proofErr w:type="gramEnd"/>
      <w:r w:rsidRPr="005530DD">
        <w:rPr>
          <w:rFonts w:ascii="Times New Roman" w:hAnsi="Times New Roman" w:cs="Times New Roman"/>
          <w:sz w:val="24"/>
        </w:rPr>
        <w:t xml:space="preserve"> (семинары, стажировки, вебинары, </w:t>
      </w:r>
      <w:r w:rsidRPr="005530DD">
        <w:rPr>
          <w:rFonts w:ascii="Times New Roman" w:eastAsia="Calibri" w:hAnsi="Times New Roman" w:cs="Times New Roman"/>
          <w:bCs/>
          <w:sz w:val="24"/>
          <w:szCs w:val="24"/>
        </w:rPr>
        <w:t>сетевые педагогич</w:t>
      </w:r>
      <w:r w:rsidRPr="005530DD">
        <w:rPr>
          <w:rFonts w:ascii="Times New Roman" w:eastAsia="Calibri" w:hAnsi="Times New Roman" w:cs="Times New Roman"/>
          <w:bCs/>
          <w:sz w:val="24"/>
          <w:szCs w:val="24"/>
        </w:rPr>
        <w:t xml:space="preserve">еские интернатуры </w:t>
      </w:r>
      <w:r w:rsidRPr="005530DD">
        <w:rPr>
          <w:rFonts w:ascii="Times New Roman" w:hAnsi="Times New Roman" w:cs="Times New Roman"/>
          <w:sz w:val="24"/>
        </w:rPr>
        <w:t>и др.);</w:t>
      </w:r>
    </w:p>
    <w:p w14:paraId="7C23EF2D" w14:textId="77777777" w:rsidR="00BE511C" w:rsidRDefault="006B1A25" w:rsidP="005530DD">
      <w:pPr>
        <w:pStyle w:val="a5"/>
        <w:numPr>
          <w:ilvl w:val="0"/>
          <w:numId w:val="31"/>
        </w:numPr>
        <w:spacing w:after="0" w:line="240" w:lineRule="auto"/>
        <w:jc w:val="both"/>
      </w:pPr>
      <w:r w:rsidRPr="005530DD">
        <w:rPr>
          <w:rFonts w:ascii="Times New Roman" w:hAnsi="Times New Roman" w:cs="Times New Roman"/>
          <w:sz w:val="24"/>
        </w:rPr>
        <w:t xml:space="preserve">публикации по теме </w:t>
      </w:r>
      <w:proofErr w:type="gramStart"/>
      <w:r w:rsidRPr="005530DD">
        <w:rPr>
          <w:rFonts w:ascii="Times New Roman" w:hAnsi="Times New Roman" w:cs="Times New Roman"/>
          <w:sz w:val="24"/>
        </w:rPr>
        <w:t>проекта  (</w:t>
      </w:r>
      <w:proofErr w:type="gramEnd"/>
      <w:r w:rsidRPr="005530DD">
        <w:rPr>
          <w:rFonts w:ascii="Times New Roman" w:hAnsi="Times New Roman" w:cs="Times New Roman"/>
          <w:sz w:val="24"/>
        </w:rPr>
        <w:t>методических пособий и рекомендаций, статей по теме исследования в методических журналах; материалов конференций, на которых будут представлены результаты инновационной работы площадки);</w:t>
      </w:r>
    </w:p>
    <w:p w14:paraId="099B8B69" w14:textId="77777777" w:rsidR="00BE511C" w:rsidRPr="005530DD" w:rsidRDefault="006B1A25" w:rsidP="005530DD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530DD">
        <w:rPr>
          <w:rFonts w:ascii="Times New Roman" w:hAnsi="Times New Roman" w:cs="Times New Roman"/>
          <w:sz w:val="24"/>
        </w:rPr>
        <w:t>конкурсная д</w:t>
      </w:r>
      <w:r w:rsidRPr="005530DD">
        <w:rPr>
          <w:rFonts w:ascii="Times New Roman" w:hAnsi="Times New Roman" w:cs="Times New Roman"/>
          <w:sz w:val="24"/>
        </w:rPr>
        <w:t>еятельность педагогов и обучающихся.</w:t>
      </w:r>
    </w:p>
    <w:p w14:paraId="2F3FEA93" w14:textId="77777777" w:rsidR="006F79BC" w:rsidRDefault="006F79B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16E26B" w14:textId="77777777" w:rsidR="00BE511C" w:rsidRDefault="006B1A25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6F79BC">
        <w:rPr>
          <w:rFonts w:ascii="Times New Roman" w:hAnsi="Times New Roman" w:cs="Times New Roman"/>
          <w:sz w:val="24"/>
        </w:rPr>
        <w:t>4.2. Ссылка на страницу официального сайта МАОУ «Лицей»</w:t>
      </w:r>
      <w:r w:rsidRPr="006F79BC">
        <w:rPr>
          <w:rFonts w:ascii="Times New Roman" w:hAnsi="Times New Roman" w:cs="Times New Roman"/>
          <w:sz w:val="24"/>
        </w:rPr>
        <w:t>, раздел «Проекты МАОУ</w:t>
      </w:r>
      <w:r>
        <w:rPr>
          <w:rFonts w:ascii="Times New Roman" w:hAnsi="Times New Roman" w:cs="Times New Roman"/>
          <w:sz w:val="24"/>
        </w:rPr>
        <w:t xml:space="preserve"> «Лицей», где будет размещена деятельность РИП</w:t>
      </w:r>
    </w:p>
    <w:p w14:paraId="02F8F49F" w14:textId="77777777" w:rsidR="00BE511C" w:rsidRDefault="006B1A25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hyperlink r:id="rId9">
        <w:r>
          <w:rPr>
            <w:rFonts w:ascii="Times New Roman" w:hAnsi="Times New Roman" w:cs="Times New Roman"/>
            <w:sz w:val="24"/>
          </w:rPr>
          <w:t>https://lyceum-lsy.uralschool</w:t>
        </w:r>
        <w:r>
          <w:rPr>
            <w:rFonts w:ascii="Times New Roman" w:hAnsi="Times New Roman" w:cs="Times New Roman"/>
            <w:sz w:val="24"/>
          </w:rPr>
          <w:t>.ru/?section_id=5</w:t>
        </w:r>
      </w:hyperlink>
      <w:r w:rsidR="005530DD">
        <w:t xml:space="preserve"> </w:t>
      </w:r>
    </w:p>
    <w:p w14:paraId="23CD31C2" w14:textId="77777777" w:rsidR="005530DD" w:rsidRDefault="005530D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11FAA996" w14:textId="77777777" w:rsidR="00BE511C" w:rsidRDefault="006B1A25" w:rsidP="00553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5. Устойчивость результатов проекта</w:t>
      </w:r>
      <w:r w:rsidR="006F79BC">
        <w:rPr>
          <w:rFonts w:ascii="Times New Roman" w:hAnsi="Times New Roman" w:cs="Times New Roman"/>
          <w:b/>
          <w:bCs/>
          <w:sz w:val="24"/>
        </w:rPr>
        <w:t xml:space="preserve"> (программы)</w:t>
      </w:r>
    </w:p>
    <w:p w14:paraId="58489C42" w14:textId="77777777" w:rsidR="00BE511C" w:rsidRPr="00343E9B" w:rsidRDefault="006B1A25">
      <w:pPr>
        <w:spacing w:after="0" w:line="240" w:lineRule="auto"/>
      </w:pPr>
      <w:r w:rsidRPr="00343E9B">
        <w:rPr>
          <w:rFonts w:ascii="Times New Roman" w:hAnsi="Times New Roman" w:cs="Times New Roman"/>
          <w:sz w:val="24"/>
        </w:rPr>
        <w:t>5.</w:t>
      </w:r>
      <w:proofErr w:type="gramStart"/>
      <w:r w:rsidRPr="00343E9B">
        <w:rPr>
          <w:rFonts w:ascii="Times New Roman" w:hAnsi="Times New Roman" w:cs="Times New Roman"/>
          <w:sz w:val="24"/>
        </w:rPr>
        <w:t>1.Обоснование</w:t>
      </w:r>
      <w:proofErr w:type="gramEnd"/>
      <w:r w:rsidRPr="00343E9B">
        <w:rPr>
          <w:rFonts w:ascii="Times New Roman" w:hAnsi="Times New Roman" w:cs="Times New Roman"/>
          <w:sz w:val="24"/>
        </w:rPr>
        <w:t xml:space="preserve"> возможности реализации инновационного проекта (программы)</w:t>
      </w:r>
    </w:p>
    <w:p w14:paraId="749F75BA" w14:textId="77777777" w:rsidR="00BE511C" w:rsidRDefault="006B1A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Идеи проекта основываются на положениях, заложенных в ряде нормативных документов.</w:t>
      </w:r>
    </w:p>
    <w:p w14:paraId="24745409" w14:textId="77777777" w:rsidR="00BE511C" w:rsidRDefault="006B1A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Нормативные правовые акты </w:t>
      </w:r>
      <w:r>
        <w:rPr>
          <w:rFonts w:ascii="Times New Roman" w:hAnsi="Times New Roman" w:cs="Times New Roman"/>
          <w:sz w:val="24"/>
        </w:rPr>
        <w:t>Российской Федерации:</w:t>
      </w:r>
    </w:p>
    <w:p w14:paraId="1DC8B3AA" w14:textId="77777777" w:rsidR="00BE511C" w:rsidRDefault="006B1A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Федеральный закон «Об образовании в Российской Федерации» от 29.12.2012 № 273-ФЗ. Статья 5 </w:t>
      </w:r>
    </w:p>
    <w:p w14:paraId="37A144CB" w14:textId="77777777" w:rsidR="00BE511C" w:rsidRPr="006F79BC" w:rsidRDefault="006B1A25" w:rsidP="006F79BC">
      <w:pPr>
        <w:pStyle w:val="a5"/>
        <w:numPr>
          <w:ilvl w:val="0"/>
          <w:numId w:val="9"/>
        </w:numPr>
        <w:spacing w:after="0" w:line="240" w:lineRule="auto"/>
        <w:jc w:val="both"/>
      </w:pPr>
      <w:r w:rsidRPr="006F79BC">
        <w:rPr>
          <w:rFonts w:ascii="Times New Roman" w:hAnsi="Times New Roman" w:cs="Times New Roman"/>
          <w:sz w:val="24"/>
        </w:rPr>
        <w:t xml:space="preserve">Национальный проект «Образование» </w:t>
      </w:r>
    </w:p>
    <w:p w14:paraId="40D8F6E3" w14:textId="77777777" w:rsidR="00BE511C" w:rsidRPr="006F79BC" w:rsidRDefault="006B1A25" w:rsidP="006F79BC">
      <w:pPr>
        <w:spacing w:after="0" w:line="240" w:lineRule="auto"/>
        <w:jc w:val="both"/>
      </w:pPr>
      <w:r w:rsidRPr="006F79BC">
        <w:rPr>
          <w:rFonts w:ascii="Times New Roman" w:hAnsi="Times New Roman" w:cs="Times New Roman"/>
          <w:sz w:val="24"/>
        </w:rPr>
        <w:t>Нормативные правовые акты Свердловской области</w:t>
      </w:r>
    </w:p>
    <w:p w14:paraId="5E8445D1" w14:textId="77777777" w:rsidR="00BE511C" w:rsidRPr="006F79BC" w:rsidRDefault="006B1A25" w:rsidP="006F79BC">
      <w:pPr>
        <w:pStyle w:val="a5"/>
        <w:numPr>
          <w:ilvl w:val="0"/>
          <w:numId w:val="10"/>
        </w:numPr>
        <w:spacing w:after="0" w:line="240" w:lineRule="auto"/>
        <w:jc w:val="both"/>
      </w:pPr>
      <w:r w:rsidRPr="006F79BC">
        <w:rPr>
          <w:rFonts w:ascii="Times New Roman" w:hAnsi="Times New Roman" w:cs="Times New Roman"/>
          <w:sz w:val="24"/>
        </w:rPr>
        <w:lastRenderedPageBreak/>
        <w:t>Региональный проект «Современная школа»</w:t>
      </w:r>
    </w:p>
    <w:p w14:paraId="13775D96" w14:textId="77777777" w:rsidR="00BE511C" w:rsidRPr="006F79BC" w:rsidRDefault="006B1A25" w:rsidP="006F79BC">
      <w:pPr>
        <w:pStyle w:val="a5"/>
        <w:numPr>
          <w:ilvl w:val="0"/>
          <w:numId w:val="10"/>
        </w:numPr>
        <w:spacing w:after="0" w:line="240" w:lineRule="auto"/>
        <w:jc w:val="both"/>
      </w:pPr>
      <w:r w:rsidRPr="006F79BC">
        <w:rPr>
          <w:rFonts w:ascii="Times New Roman" w:hAnsi="Times New Roman" w:cs="Times New Roman"/>
          <w:sz w:val="24"/>
        </w:rPr>
        <w:t>Региональный</w:t>
      </w:r>
      <w:r w:rsidRPr="006F79BC">
        <w:rPr>
          <w:rFonts w:ascii="Times New Roman" w:hAnsi="Times New Roman" w:cs="Times New Roman"/>
          <w:sz w:val="24"/>
        </w:rPr>
        <w:t xml:space="preserve"> проект «Цифровая образовательная среда»</w:t>
      </w:r>
    </w:p>
    <w:p w14:paraId="654E043A" w14:textId="77777777" w:rsidR="00BE511C" w:rsidRPr="006F79BC" w:rsidRDefault="006B1A25" w:rsidP="006F79BC">
      <w:pPr>
        <w:pStyle w:val="a5"/>
        <w:numPr>
          <w:ilvl w:val="0"/>
          <w:numId w:val="10"/>
        </w:numPr>
        <w:spacing w:after="0" w:line="240" w:lineRule="auto"/>
        <w:jc w:val="both"/>
      </w:pPr>
      <w:r w:rsidRPr="006F79BC">
        <w:rPr>
          <w:rFonts w:ascii="Times New Roman" w:hAnsi="Times New Roman" w:cs="Times New Roman"/>
          <w:sz w:val="24"/>
        </w:rPr>
        <w:t>Региональный проект «Учитель будущего»</w:t>
      </w:r>
    </w:p>
    <w:p w14:paraId="7D0522DF" w14:textId="77777777" w:rsidR="00BE511C" w:rsidRPr="006F79BC" w:rsidRDefault="002735F0" w:rsidP="006F79B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79BC">
        <w:rPr>
          <w:rFonts w:ascii="Times New Roman" w:hAnsi="Times New Roman" w:cs="Times New Roman"/>
          <w:sz w:val="24"/>
        </w:rPr>
        <w:t xml:space="preserve">Реализация проекта позволит внедрить практику создания различных детских общественных объединений в воспитательную работу школы, сформировать систему воспитания, </w:t>
      </w:r>
      <w:r w:rsidR="006F79BC" w:rsidRPr="006F79BC">
        <w:rPr>
          <w:rFonts w:ascii="Times New Roman" w:hAnsi="Times New Roman" w:cs="Times New Roman"/>
          <w:sz w:val="24"/>
        </w:rPr>
        <w:t xml:space="preserve">основанную на детской инициативе. </w:t>
      </w:r>
    </w:p>
    <w:p w14:paraId="4917C43D" w14:textId="77777777" w:rsidR="00BE511C" w:rsidRDefault="00BE511C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2FD0427C" w14:textId="77777777" w:rsidR="006F79BC" w:rsidRDefault="006B1A25" w:rsidP="006F79B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sz w:val="24"/>
        </w:rPr>
        <w:t>Руководитель (ответственный исполнитель) инновационного проекта</w:t>
      </w:r>
      <w:r w:rsidR="006F79BC">
        <w:rPr>
          <w:rFonts w:ascii="Times New Roman" w:hAnsi="Times New Roman" w:cs="Times New Roman"/>
          <w:sz w:val="24"/>
        </w:rPr>
        <w:t xml:space="preserve"> - </w:t>
      </w:r>
      <w:r w:rsidR="006F79BC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 w:rsidR="006F79BC">
        <w:rPr>
          <w:rFonts w:ascii="Times New Roman" w:hAnsi="Times New Roman" w:cs="Times New Roman"/>
          <w:sz w:val="24"/>
          <w:szCs w:val="24"/>
        </w:rPr>
        <w:t>Герасимовская</w:t>
      </w:r>
      <w:proofErr w:type="spellEnd"/>
      <w:r w:rsidR="006F79BC">
        <w:rPr>
          <w:rFonts w:ascii="Times New Roman" w:hAnsi="Times New Roman" w:cs="Times New Roman"/>
          <w:sz w:val="24"/>
          <w:szCs w:val="24"/>
        </w:rPr>
        <w:t xml:space="preserve"> Елена Евгеньевна, </w:t>
      </w:r>
      <w:proofErr w:type="spellStart"/>
      <w:proofErr w:type="gramStart"/>
      <w:r w:rsidR="006F79BC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="006F79B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6F79BC" w:rsidRPr="00323F6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lyceum@edu-lesnoy.ru</w:t>
        </w:r>
      </w:hyperlink>
      <w:r w:rsidR="006F79BC" w:rsidRPr="00323F67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, </w:t>
      </w:r>
      <w:r w:rsidR="006F79BC" w:rsidRPr="00323F67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 – 8(34342)66400</w:t>
      </w:r>
      <w:r w:rsidR="006F79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935F38" w14:textId="77777777" w:rsidR="00BE511C" w:rsidRPr="006F79BC" w:rsidRDefault="00BE511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E511C" w:rsidRPr="006F79B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785"/>
    <w:multiLevelType w:val="hybridMultilevel"/>
    <w:tmpl w:val="DBD400E0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161"/>
    <w:multiLevelType w:val="multilevel"/>
    <w:tmpl w:val="0B506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14020"/>
    <w:multiLevelType w:val="multilevel"/>
    <w:tmpl w:val="9300FD6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944A7"/>
    <w:multiLevelType w:val="hybridMultilevel"/>
    <w:tmpl w:val="E7EAB6A6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F82"/>
    <w:multiLevelType w:val="multilevel"/>
    <w:tmpl w:val="5090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F49FF"/>
    <w:multiLevelType w:val="multilevel"/>
    <w:tmpl w:val="045803B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4337F5"/>
    <w:multiLevelType w:val="hybridMultilevel"/>
    <w:tmpl w:val="EAF075FC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567C4"/>
    <w:multiLevelType w:val="hybridMultilevel"/>
    <w:tmpl w:val="42BEC1BC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408D"/>
    <w:multiLevelType w:val="multilevel"/>
    <w:tmpl w:val="4F5CD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F5521"/>
    <w:multiLevelType w:val="multilevel"/>
    <w:tmpl w:val="286871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03677"/>
    <w:multiLevelType w:val="hybridMultilevel"/>
    <w:tmpl w:val="4014C5F2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D1565"/>
    <w:multiLevelType w:val="hybridMultilevel"/>
    <w:tmpl w:val="D4E2778A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11C4"/>
    <w:multiLevelType w:val="multilevel"/>
    <w:tmpl w:val="7786AB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A553F3"/>
    <w:multiLevelType w:val="hybridMultilevel"/>
    <w:tmpl w:val="D72EBFBC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0C03"/>
    <w:multiLevelType w:val="hybridMultilevel"/>
    <w:tmpl w:val="0AD4D620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E197E"/>
    <w:multiLevelType w:val="multilevel"/>
    <w:tmpl w:val="3B2EE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31B1623"/>
    <w:multiLevelType w:val="hybridMultilevel"/>
    <w:tmpl w:val="F3BC0AA6"/>
    <w:lvl w:ilvl="0" w:tplc="866E91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D0F26"/>
    <w:multiLevelType w:val="multilevel"/>
    <w:tmpl w:val="8AA66E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757A6F"/>
    <w:multiLevelType w:val="hybridMultilevel"/>
    <w:tmpl w:val="929CE316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1554"/>
    <w:multiLevelType w:val="multilevel"/>
    <w:tmpl w:val="BBB6E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F0E5BEC"/>
    <w:multiLevelType w:val="multilevel"/>
    <w:tmpl w:val="8F9831E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AB7E54"/>
    <w:multiLevelType w:val="hybridMultilevel"/>
    <w:tmpl w:val="6AB87100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165B2"/>
    <w:multiLevelType w:val="hybridMultilevel"/>
    <w:tmpl w:val="3FC60344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467C"/>
    <w:multiLevelType w:val="multilevel"/>
    <w:tmpl w:val="96F60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447318C"/>
    <w:multiLevelType w:val="hybridMultilevel"/>
    <w:tmpl w:val="E9DAEE2C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06A"/>
    <w:multiLevelType w:val="multilevel"/>
    <w:tmpl w:val="DE980AA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AC1C3A"/>
    <w:multiLevelType w:val="hybridMultilevel"/>
    <w:tmpl w:val="1FCE78F6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B3445"/>
    <w:multiLevelType w:val="hybridMultilevel"/>
    <w:tmpl w:val="CC0A5784"/>
    <w:lvl w:ilvl="0" w:tplc="866E9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14F19"/>
    <w:multiLevelType w:val="multilevel"/>
    <w:tmpl w:val="5CEEB3D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encil" w:hAnsi="Stencil" w:cs="Stenci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D10E0B"/>
    <w:multiLevelType w:val="multilevel"/>
    <w:tmpl w:val="E7B48B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BB22706"/>
    <w:multiLevelType w:val="multilevel"/>
    <w:tmpl w:val="9266BCF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4"/>
  </w:num>
  <w:num w:numId="3">
    <w:abstractNumId w:val="30"/>
  </w:num>
  <w:num w:numId="4">
    <w:abstractNumId w:val="25"/>
  </w:num>
  <w:num w:numId="5">
    <w:abstractNumId w:val="2"/>
  </w:num>
  <w:num w:numId="6">
    <w:abstractNumId w:val="28"/>
  </w:num>
  <w:num w:numId="7">
    <w:abstractNumId w:val="9"/>
  </w:num>
  <w:num w:numId="8">
    <w:abstractNumId w:val="5"/>
  </w:num>
  <w:num w:numId="9">
    <w:abstractNumId w:val="20"/>
  </w:num>
  <w:num w:numId="10">
    <w:abstractNumId w:val="29"/>
  </w:num>
  <w:num w:numId="11">
    <w:abstractNumId w:val="12"/>
  </w:num>
  <w:num w:numId="12">
    <w:abstractNumId w:val="15"/>
  </w:num>
  <w:num w:numId="13">
    <w:abstractNumId w:val="23"/>
  </w:num>
  <w:num w:numId="14">
    <w:abstractNumId w:val="8"/>
  </w:num>
  <w:num w:numId="15">
    <w:abstractNumId w:val="17"/>
  </w:num>
  <w:num w:numId="16">
    <w:abstractNumId w:val="14"/>
  </w:num>
  <w:num w:numId="17">
    <w:abstractNumId w:val="1"/>
  </w:num>
  <w:num w:numId="18">
    <w:abstractNumId w:val="3"/>
  </w:num>
  <w:num w:numId="19">
    <w:abstractNumId w:val="6"/>
  </w:num>
  <w:num w:numId="20">
    <w:abstractNumId w:val="21"/>
  </w:num>
  <w:num w:numId="21">
    <w:abstractNumId w:val="16"/>
  </w:num>
  <w:num w:numId="22">
    <w:abstractNumId w:val="13"/>
  </w:num>
  <w:num w:numId="23">
    <w:abstractNumId w:val="24"/>
  </w:num>
  <w:num w:numId="24">
    <w:abstractNumId w:val="10"/>
  </w:num>
  <w:num w:numId="25">
    <w:abstractNumId w:val="27"/>
  </w:num>
  <w:num w:numId="26">
    <w:abstractNumId w:val="26"/>
  </w:num>
  <w:num w:numId="27">
    <w:abstractNumId w:val="18"/>
  </w:num>
  <w:num w:numId="28">
    <w:abstractNumId w:val="22"/>
  </w:num>
  <w:num w:numId="29">
    <w:abstractNumId w:val="0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11C"/>
    <w:rsid w:val="002735F0"/>
    <w:rsid w:val="00335AA6"/>
    <w:rsid w:val="00343E9B"/>
    <w:rsid w:val="00352099"/>
    <w:rsid w:val="003C2071"/>
    <w:rsid w:val="005530DD"/>
    <w:rsid w:val="005A258A"/>
    <w:rsid w:val="006528F4"/>
    <w:rsid w:val="006B1A25"/>
    <w:rsid w:val="006F79BC"/>
    <w:rsid w:val="00770A03"/>
    <w:rsid w:val="007861A7"/>
    <w:rsid w:val="00821740"/>
    <w:rsid w:val="009868CE"/>
    <w:rsid w:val="00AA3173"/>
    <w:rsid w:val="00B95DD2"/>
    <w:rsid w:val="00BE511C"/>
    <w:rsid w:val="00C27642"/>
    <w:rsid w:val="00E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0746"/>
  <w15:docId w15:val="{FF130361-D197-4B36-882A-190E520E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642"/>
  </w:style>
  <w:style w:type="paragraph" w:styleId="1">
    <w:name w:val="heading 1"/>
    <w:basedOn w:val="a"/>
    <w:next w:val="a"/>
    <w:link w:val="10"/>
    <w:uiPriority w:val="9"/>
    <w:qFormat/>
    <w:rsid w:val="00C276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76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6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6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6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6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6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6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107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B2350"/>
  </w:style>
  <w:style w:type="character" w:customStyle="1" w:styleId="a6">
    <w:name w:val="Текст выноски Знак"/>
    <w:basedOn w:val="a0"/>
    <w:link w:val="a7"/>
    <w:uiPriority w:val="99"/>
    <w:semiHidden/>
    <w:rsid w:val="00DB235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27642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C2764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a9">
    <w:name w:val="FollowedHyperlink"/>
    <w:rPr>
      <w:color w:val="800000"/>
      <w:u w:val="single"/>
      <w:lang/>
    </w:rPr>
  </w:style>
  <w:style w:type="character" w:customStyle="1" w:styleId="aa">
    <w:name w:val="Маркеры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styleId="ac">
    <w:name w:val="Title"/>
    <w:basedOn w:val="a"/>
    <w:next w:val="a"/>
    <w:link w:val="ad"/>
    <w:uiPriority w:val="10"/>
    <w:qFormat/>
    <w:rsid w:val="00C27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next w:val="a"/>
    <w:uiPriority w:val="35"/>
    <w:unhideWhenUsed/>
    <w:qFormat/>
    <w:rsid w:val="00C2764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index heading"/>
    <w:basedOn w:val="a"/>
    <w:pPr>
      <w:suppressLineNumbers/>
    </w:pPr>
    <w:rPr>
      <w:rFonts w:cs="Lucida Sans"/>
      <w:lang/>
    </w:rPr>
  </w:style>
  <w:style w:type="paragraph" w:styleId="a5">
    <w:name w:val="List Paragraph"/>
    <w:basedOn w:val="a"/>
    <w:link w:val="a4"/>
    <w:uiPriority w:val="34"/>
    <w:qFormat/>
    <w:rsid w:val="00C27642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rsid w:val="000D3DEE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DB23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</w:style>
  <w:style w:type="paragraph" w:styleId="af4">
    <w:name w:val="Normal (Web)"/>
    <w:basedOn w:val="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Pr>
      <w:rFonts w:ascii="Times New Roman" w:eastAsia="Times New Roman" w:hAnsi="Times New Roman" w:cs="Times New Roman"/>
    </w:rPr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12">
    <w:name w:val="Основной текст12"/>
    <w:basedOn w:val="a"/>
    <w:pPr>
      <w:shd w:val="clear" w:color="auto" w:fill="FFFFFF"/>
      <w:spacing w:before="780" w:after="0" w:line="274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styleId="af7">
    <w:name w:val="Table Grid"/>
    <w:basedOn w:val="a1"/>
    <w:uiPriority w:val="39"/>
    <w:rsid w:val="001B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276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64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76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64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64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2764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2764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2764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d">
    <w:name w:val="Заголовок Знак"/>
    <w:basedOn w:val="a0"/>
    <w:link w:val="ac"/>
    <w:uiPriority w:val="10"/>
    <w:rsid w:val="00C2764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C276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9">
    <w:name w:val="Подзаголовок Знак"/>
    <w:basedOn w:val="a0"/>
    <w:link w:val="af8"/>
    <w:uiPriority w:val="11"/>
    <w:rsid w:val="00C27642"/>
    <w:rPr>
      <w:color w:val="5A5A5A" w:themeColor="text1" w:themeTint="A5"/>
      <w:spacing w:val="15"/>
    </w:rPr>
  </w:style>
  <w:style w:type="character" w:styleId="afa">
    <w:name w:val="Emphasis"/>
    <w:basedOn w:val="a0"/>
    <w:uiPriority w:val="20"/>
    <w:qFormat/>
    <w:rsid w:val="00C27642"/>
    <w:rPr>
      <w:i/>
      <w:iCs/>
      <w:color w:val="auto"/>
    </w:rPr>
  </w:style>
  <w:style w:type="paragraph" w:styleId="afb">
    <w:name w:val="No Spacing"/>
    <w:uiPriority w:val="1"/>
    <w:qFormat/>
    <w:rsid w:val="00C2764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2764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642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rsid w:val="00C276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C27642"/>
    <w:rPr>
      <w:i/>
      <w:iCs/>
      <w:color w:val="4F81BD" w:themeColor="accent1"/>
    </w:rPr>
  </w:style>
  <w:style w:type="character" w:styleId="afe">
    <w:name w:val="Subtle Emphasis"/>
    <w:basedOn w:val="a0"/>
    <w:uiPriority w:val="19"/>
    <w:qFormat/>
    <w:rsid w:val="00C27642"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sid w:val="00C27642"/>
    <w:rPr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C27642"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sid w:val="00C27642"/>
    <w:rPr>
      <w:b/>
      <w:bCs/>
      <w:smallCaps/>
      <w:color w:val="4F81BD" w:themeColor="accent1"/>
      <w:spacing w:val="5"/>
    </w:rPr>
  </w:style>
  <w:style w:type="character" w:styleId="aff2">
    <w:name w:val="Book Title"/>
    <w:basedOn w:val="a0"/>
    <w:uiPriority w:val="33"/>
    <w:qFormat/>
    <w:rsid w:val="00C27642"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C276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eum@edu-lesno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yceum@edu-lesno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ceum@edu-lesn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yceum-lsy.uralschool.ru/?section_id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D3F7-1D79-481D-B018-76B55496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 Аминова</dc:creator>
  <dc:description/>
  <cp:lastModifiedBy>Наталья Владимировна Решетова</cp:lastModifiedBy>
  <cp:revision>96</cp:revision>
  <cp:lastPrinted>2024-05-23T16:05:00Z</cp:lastPrinted>
  <dcterms:created xsi:type="dcterms:W3CDTF">2020-06-17T10:46:00Z</dcterms:created>
  <dcterms:modified xsi:type="dcterms:W3CDTF">2024-05-23T16:05:00Z</dcterms:modified>
  <dc:language>ru-RU</dc:language>
</cp:coreProperties>
</file>