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дошкольное образовательное учреждение Полевского городского округа </w:t>
      </w:r>
    </w:p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32 общеразвивающего вида»</w:t>
      </w:r>
    </w:p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BA" w:rsidRDefault="00BC2BBA" w:rsidP="00DB76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2BBA" w:rsidRPr="00C17191" w:rsidRDefault="009C1236" w:rsidP="00DB76E8">
      <w:pPr>
        <w:spacing w:after="0" w:line="240" w:lineRule="auto"/>
        <w:jc w:val="center"/>
        <w:rPr>
          <w:rFonts w:ascii="Times New Roman" w:hAnsi="Times New Roman" w:cs="Times New Roman"/>
          <w:b/>
          <w:color w:val="922213" w:themeColor="accent5" w:themeShade="BF"/>
          <w:sz w:val="32"/>
          <w:szCs w:val="32"/>
        </w:rPr>
      </w:pPr>
      <w:r w:rsidRPr="00C17191">
        <w:rPr>
          <w:rFonts w:ascii="Times New Roman" w:hAnsi="Times New Roman" w:cs="Times New Roman"/>
          <w:b/>
          <w:color w:val="922213" w:themeColor="accent5" w:themeShade="BF"/>
          <w:sz w:val="32"/>
          <w:szCs w:val="32"/>
        </w:rPr>
        <w:t xml:space="preserve">Программа </w:t>
      </w:r>
      <w:r w:rsidR="00DB76E8" w:rsidRPr="00C17191">
        <w:rPr>
          <w:rFonts w:ascii="Times New Roman" w:hAnsi="Times New Roman" w:cs="Times New Roman"/>
          <w:b/>
          <w:color w:val="922213" w:themeColor="accent5" w:themeShade="BF"/>
          <w:sz w:val="32"/>
          <w:szCs w:val="32"/>
        </w:rPr>
        <w:t xml:space="preserve">ГМО </w:t>
      </w:r>
    </w:p>
    <w:p w:rsidR="00DB76E8" w:rsidRPr="00C17191" w:rsidRDefault="00DB76E8" w:rsidP="00DB76E8">
      <w:pPr>
        <w:spacing w:after="0" w:line="240" w:lineRule="auto"/>
        <w:jc w:val="center"/>
        <w:rPr>
          <w:rFonts w:ascii="Times New Roman" w:hAnsi="Times New Roman" w:cs="Times New Roman"/>
          <w:b/>
          <w:color w:val="922213" w:themeColor="accent5" w:themeShade="BF"/>
          <w:sz w:val="32"/>
          <w:szCs w:val="32"/>
        </w:rPr>
      </w:pPr>
      <w:r w:rsidRPr="00C17191">
        <w:rPr>
          <w:rFonts w:ascii="Times New Roman" w:hAnsi="Times New Roman" w:cs="Times New Roman"/>
          <w:b/>
          <w:color w:val="922213" w:themeColor="accent5" w:themeShade="BF"/>
          <w:sz w:val="32"/>
          <w:szCs w:val="32"/>
        </w:rPr>
        <w:t>«Уральская инженерная школа 2.0» в ДОУ</w:t>
      </w:r>
    </w:p>
    <w:p w:rsidR="00DB76E8" w:rsidRDefault="00DB76E8" w:rsidP="00DB76E8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BB7933" w:rsidRPr="00C17191" w:rsidRDefault="00DB76E8" w:rsidP="00BB7933">
      <w:pPr>
        <w:pStyle w:val="5"/>
        <w:shd w:val="clear" w:color="auto" w:fill="FFFFFF"/>
        <w:spacing w:before="0" w:after="120" w:line="450" w:lineRule="atLeast"/>
        <w:jc w:val="center"/>
        <w:rPr>
          <w:rFonts w:ascii="Times New Roman" w:hAnsi="Times New Roman" w:cs="Times New Roman"/>
          <w:b/>
          <w:caps/>
          <w:color w:val="7030A0"/>
          <w:spacing w:val="12"/>
          <w:sz w:val="32"/>
          <w:szCs w:val="32"/>
        </w:rPr>
      </w:pPr>
      <w:r w:rsidRPr="00C17191">
        <w:rPr>
          <w:rFonts w:ascii="Times New Roman" w:eastAsia="Calibri" w:hAnsi="Times New Roman" w:cs="Times New Roman"/>
          <w:b/>
          <w:noProof/>
          <w:color w:val="7030A0"/>
          <w:sz w:val="32"/>
          <w:szCs w:val="32"/>
        </w:rPr>
        <w:t>Тема:</w:t>
      </w:r>
      <w:r w:rsidR="009C1236" w:rsidRPr="00C17191">
        <w:rPr>
          <w:rFonts w:ascii="Times New Roman" w:eastAsia="Calibri" w:hAnsi="Times New Roman" w:cs="Times New Roman"/>
          <w:b/>
          <w:noProof/>
          <w:color w:val="7030A0"/>
          <w:sz w:val="32"/>
          <w:szCs w:val="32"/>
        </w:rPr>
        <w:t xml:space="preserve"> </w:t>
      </w:r>
      <w:r w:rsidR="00385E16" w:rsidRPr="00C17191">
        <w:rPr>
          <w:rFonts w:ascii="Times New Roman" w:hAnsi="Times New Roman" w:cs="Times New Roman"/>
          <w:b/>
          <w:color w:val="7030A0"/>
          <w:sz w:val="32"/>
          <w:szCs w:val="32"/>
        </w:rPr>
        <w:t>«</w:t>
      </w:r>
      <w:r w:rsidR="00BB7933" w:rsidRPr="00C17191">
        <w:rPr>
          <w:rFonts w:ascii="Times New Roman" w:hAnsi="Times New Roman" w:cs="Times New Roman"/>
          <w:b/>
          <w:caps/>
          <w:color w:val="7030A0"/>
          <w:spacing w:val="12"/>
          <w:sz w:val="32"/>
          <w:szCs w:val="32"/>
        </w:rPr>
        <w:t xml:space="preserve">ФОРМИРОВАНИЕ </w:t>
      </w:r>
      <w:r w:rsidR="0096015A" w:rsidRPr="00C17191">
        <w:rPr>
          <w:rFonts w:ascii="Times New Roman" w:hAnsi="Times New Roman" w:cs="Times New Roman"/>
          <w:b/>
          <w:caps/>
          <w:color w:val="7030A0"/>
          <w:spacing w:val="12"/>
          <w:sz w:val="32"/>
          <w:szCs w:val="32"/>
        </w:rPr>
        <w:t xml:space="preserve">предпосылок </w:t>
      </w:r>
      <w:r w:rsidR="00BB7933" w:rsidRPr="00C17191">
        <w:rPr>
          <w:rFonts w:ascii="Times New Roman" w:hAnsi="Times New Roman" w:cs="Times New Roman"/>
          <w:b/>
          <w:caps/>
          <w:color w:val="7030A0"/>
          <w:spacing w:val="12"/>
          <w:sz w:val="32"/>
          <w:szCs w:val="32"/>
        </w:rPr>
        <w:t>ИНЖЕНЕРНОГО МЫШЛЕНИЯ у дошкольников»</w:t>
      </w:r>
    </w:p>
    <w:p w:rsidR="00385E16" w:rsidRPr="00BB7933" w:rsidRDefault="00385E16" w:rsidP="00224A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BBA" w:rsidRDefault="00BC2BBA" w:rsidP="00BC2BBA">
      <w:pPr>
        <w:spacing w:after="0" w:line="240" w:lineRule="auto"/>
        <w:jc w:val="right"/>
        <w:rPr>
          <w:rFonts w:ascii="Times New Roman" w:eastAsia="Calibri" w:hAnsi="Times New Roman" w:cs="Times New Roman"/>
          <w:b/>
          <w:noProof/>
          <w:sz w:val="28"/>
          <w:szCs w:val="28"/>
        </w:rPr>
      </w:pPr>
    </w:p>
    <w:p w:rsidR="009C1236" w:rsidRPr="00B32F7D" w:rsidRDefault="009C1236" w:rsidP="00BC2BB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B32F7D">
        <w:rPr>
          <w:rFonts w:ascii="Times New Roman" w:eastAsia="Calibri" w:hAnsi="Times New Roman" w:cs="Times New Roman"/>
          <w:b/>
          <w:noProof/>
          <w:sz w:val="28"/>
          <w:szCs w:val="28"/>
        </w:rPr>
        <w:t xml:space="preserve">Дата проведения: </w:t>
      </w:r>
      <w:r w:rsidR="00BB7933">
        <w:rPr>
          <w:rFonts w:ascii="Times New Roman" w:eastAsia="Calibri" w:hAnsi="Times New Roman" w:cs="Times New Roman"/>
          <w:noProof/>
          <w:sz w:val="28"/>
          <w:szCs w:val="28"/>
        </w:rPr>
        <w:t>29</w:t>
      </w:r>
      <w:r w:rsidR="00626ECB" w:rsidRPr="00827719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D8707A" w:rsidRPr="00827719">
        <w:rPr>
          <w:rFonts w:ascii="Times New Roman" w:eastAsia="Calibri" w:hAnsi="Times New Roman" w:cs="Times New Roman"/>
          <w:noProof/>
          <w:sz w:val="28"/>
          <w:szCs w:val="28"/>
        </w:rPr>
        <w:t>10</w:t>
      </w:r>
      <w:r w:rsidR="00626ECB" w:rsidRPr="00B32F7D">
        <w:rPr>
          <w:rFonts w:ascii="Times New Roman" w:eastAsia="Calibri" w:hAnsi="Times New Roman" w:cs="Times New Roman"/>
          <w:noProof/>
          <w:sz w:val="28"/>
          <w:szCs w:val="28"/>
        </w:rPr>
        <w:t>.202</w:t>
      </w:r>
      <w:r w:rsidR="00B03DF3">
        <w:rPr>
          <w:rFonts w:ascii="Times New Roman" w:eastAsia="Calibri" w:hAnsi="Times New Roman" w:cs="Times New Roman"/>
          <w:noProof/>
          <w:sz w:val="28"/>
          <w:szCs w:val="28"/>
        </w:rPr>
        <w:t>4</w:t>
      </w:r>
      <w:r w:rsidR="00626ECB" w:rsidRPr="00B32F7D">
        <w:rPr>
          <w:rFonts w:ascii="Times New Roman" w:eastAsia="Calibri" w:hAnsi="Times New Roman" w:cs="Times New Roman"/>
          <w:noProof/>
          <w:sz w:val="28"/>
          <w:szCs w:val="28"/>
        </w:rPr>
        <w:t xml:space="preserve"> год</w:t>
      </w:r>
    </w:p>
    <w:p w:rsidR="00BC2BBA" w:rsidRDefault="009C1236" w:rsidP="00BC2BB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B32F7D">
        <w:rPr>
          <w:rFonts w:ascii="Times New Roman" w:eastAsia="Calibri" w:hAnsi="Times New Roman" w:cs="Times New Roman"/>
          <w:b/>
          <w:noProof/>
          <w:sz w:val="28"/>
          <w:szCs w:val="28"/>
        </w:rPr>
        <w:t>Время проведения: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 xml:space="preserve"> 1</w:t>
      </w:r>
      <w:r w:rsidR="00184A8B" w:rsidRPr="00B32F7D">
        <w:rPr>
          <w:rFonts w:ascii="Times New Roman" w:eastAsia="Calibri" w:hAnsi="Times New Roman" w:cs="Times New Roman"/>
          <w:noProof/>
          <w:sz w:val="28"/>
          <w:szCs w:val="28"/>
        </w:rPr>
        <w:t>3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385E16">
        <w:rPr>
          <w:rFonts w:ascii="Times New Roman" w:eastAsia="Calibri" w:hAnsi="Times New Roman" w:cs="Times New Roman"/>
          <w:noProof/>
          <w:sz w:val="28"/>
          <w:szCs w:val="28"/>
        </w:rPr>
        <w:t>15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>– 1</w:t>
      </w:r>
      <w:r w:rsidR="00FA333A" w:rsidRPr="00B32F7D">
        <w:rPr>
          <w:rFonts w:ascii="Times New Roman" w:eastAsia="Calibri" w:hAnsi="Times New Roman" w:cs="Times New Roman"/>
          <w:noProof/>
          <w:sz w:val="28"/>
          <w:szCs w:val="28"/>
        </w:rPr>
        <w:t>4</w:t>
      </w:r>
      <w:r w:rsidRPr="00B32F7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0B13AF">
        <w:rPr>
          <w:rFonts w:ascii="Times New Roman" w:eastAsia="Calibri" w:hAnsi="Times New Roman" w:cs="Times New Roman"/>
          <w:noProof/>
          <w:sz w:val="28"/>
          <w:szCs w:val="28"/>
        </w:rPr>
        <w:t>45</w:t>
      </w:r>
    </w:p>
    <w:p w:rsidR="0096015A" w:rsidRDefault="0096015A" w:rsidP="00BC2BB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 w:rsidRPr="0096015A">
        <w:rPr>
          <w:rFonts w:ascii="Times New Roman" w:eastAsia="Calibri" w:hAnsi="Times New Roman" w:cs="Times New Roman"/>
          <w:b/>
          <w:noProof/>
          <w:sz w:val="28"/>
          <w:szCs w:val="28"/>
        </w:rPr>
        <w:t>Место проведения:</w:t>
      </w: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 г.Полевской, </w:t>
      </w:r>
    </w:p>
    <w:p w:rsidR="0096015A" w:rsidRDefault="0096015A" w:rsidP="00BC2BB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</w:rPr>
        <w:t xml:space="preserve">микрорайон Ялунина, д.3 </w:t>
      </w:r>
    </w:p>
    <w:p w:rsidR="00BC2BBA" w:rsidRDefault="00BC2BBA" w:rsidP="00BC2BBA">
      <w:pPr>
        <w:spacing w:after="0" w:line="240" w:lineRule="auto"/>
        <w:jc w:val="right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BC2BBA" w:rsidRDefault="00BC2BBA" w:rsidP="00BC2BBA">
      <w:pPr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45876" cy="4453002"/>
            <wp:effectExtent l="0" t="0" r="0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59699c1d503c5784525154803cfc96a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6548" cy="4503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</w:rPr>
        <w:br w:type="page"/>
      </w:r>
    </w:p>
    <w:p w:rsidR="009C1236" w:rsidRPr="00B32F7D" w:rsidRDefault="00BC2BBA" w:rsidP="00BC2BBA"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8"/>
          <w:szCs w:val="28"/>
        </w:rPr>
      </w:pPr>
      <w:r w:rsidRPr="0096015A">
        <w:rPr>
          <w:rFonts w:ascii="Times New Roman" w:eastAsia="Calibri" w:hAnsi="Times New Roman" w:cs="Times New Roman"/>
          <w:b/>
          <w:noProof/>
          <w:sz w:val="28"/>
          <w:szCs w:val="28"/>
        </w:rPr>
        <w:lastRenderedPageBreak/>
        <w:t>Регламент</w:t>
      </w:r>
    </w:p>
    <w:p w:rsidR="009C1236" w:rsidRPr="00CE40F8" w:rsidRDefault="009C1236" w:rsidP="00224AC9">
      <w:pPr>
        <w:tabs>
          <w:tab w:val="num" w:pos="7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color w:val="FF0000"/>
          <w:sz w:val="28"/>
          <w:szCs w:val="28"/>
        </w:rPr>
      </w:pPr>
    </w:p>
    <w:tbl>
      <w:tblPr>
        <w:tblW w:w="102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025"/>
        <w:gridCol w:w="3893"/>
        <w:gridCol w:w="4819"/>
      </w:tblGrid>
      <w:tr w:rsidR="00CE40F8" w:rsidRPr="00CE40F8" w:rsidTr="0096015A">
        <w:trPr>
          <w:trHeight w:val="20"/>
        </w:trPr>
        <w:tc>
          <w:tcPr>
            <w:tcW w:w="498" w:type="dxa"/>
            <w:shd w:val="clear" w:color="auto" w:fill="auto"/>
          </w:tcPr>
          <w:p w:rsidR="009C1236" w:rsidRPr="00CE40F8" w:rsidRDefault="009C1236" w:rsidP="0022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№</w:t>
            </w:r>
          </w:p>
        </w:tc>
        <w:tc>
          <w:tcPr>
            <w:tcW w:w="1025" w:type="dxa"/>
            <w:shd w:val="clear" w:color="auto" w:fill="auto"/>
          </w:tcPr>
          <w:p w:rsidR="009C1236" w:rsidRPr="00CE40F8" w:rsidRDefault="009C1236" w:rsidP="0022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Время</w:t>
            </w:r>
          </w:p>
        </w:tc>
        <w:tc>
          <w:tcPr>
            <w:tcW w:w="3893" w:type="dxa"/>
            <w:shd w:val="clear" w:color="auto" w:fill="auto"/>
          </w:tcPr>
          <w:p w:rsidR="009C1236" w:rsidRPr="00CE40F8" w:rsidRDefault="009C1236" w:rsidP="0022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Содержание деятельности участников (стажеров)</w:t>
            </w:r>
          </w:p>
          <w:p w:rsidR="009C1236" w:rsidRPr="00CE40F8" w:rsidRDefault="009C1236" w:rsidP="0022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</w:p>
        </w:tc>
        <w:tc>
          <w:tcPr>
            <w:tcW w:w="4819" w:type="dxa"/>
          </w:tcPr>
          <w:p w:rsidR="009C1236" w:rsidRPr="00CE40F8" w:rsidRDefault="009C1236" w:rsidP="00224AC9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Ведущий, организатор, ответственный</w:t>
            </w:r>
            <w:r w:rsidRPr="00CE40F8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</w:p>
          <w:p w:rsidR="009C1236" w:rsidRPr="00CE40F8" w:rsidRDefault="009C1236" w:rsidP="00224A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E40F8">
              <w:rPr>
                <w:rFonts w:ascii="Times New Roman" w:hAnsi="Times New Roman" w:cs="Times New Roman"/>
                <w:noProof/>
                <w:sz w:val="28"/>
                <w:szCs w:val="28"/>
              </w:rPr>
              <w:t>ФИО</w:t>
            </w:r>
          </w:p>
        </w:tc>
      </w:tr>
      <w:tr w:rsidR="0096015A" w:rsidRPr="0096015A" w:rsidTr="0096015A">
        <w:trPr>
          <w:trHeight w:val="635"/>
        </w:trPr>
        <w:tc>
          <w:tcPr>
            <w:tcW w:w="498" w:type="dxa"/>
            <w:shd w:val="clear" w:color="auto" w:fill="auto"/>
          </w:tcPr>
          <w:p w:rsidR="0096015A" w:rsidRPr="0096015A" w:rsidRDefault="0096015A" w:rsidP="00224AC9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Pr="0096015A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015A">
              <w:rPr>
                <w:rFonts w:ascii="Times New Roman" w:hAnsi="Times New Roman" w:cs="Times New Roman"/>
                <w:noProof/>
                <w:sz w:val="28"/>
                <w:szCs w:val="28"/>
              </w:rPr>
              <w:t>13:00-15:15</w:t>
            </w:r>
          </w:p>
        </w:tc>
        <w:tc>
          <w:tcPr>
            <w:tcW w:w="8712" w:type="dxa"/>
            <w:gridSpan w:val="2"/>
            <w:shd w:val="clear" w:color="auto" w:fill="auto"/>
          </w:tcPr>
          <w:p w:rsidR="0096015A" w:rsidRPr="0096015A" w:rsidRDefault="0096015A" w:rsidP="008170B5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96015A">
              <w:rPr>
                <w:rFonts w:ascii="Times New Roman" w:hAnsi="Times New Roman" w:cs="Times New Roman"/>
                <w:noProof/>
                <w:sz w:val="28"/>
                <w:szCs w:val="28"/>
              </w:rPr>
              <w:t>Регистрация участников ГМО</w:t>
            </w:r>
          </w:p>
        </w:tc>
      </w:tr>
      <w:tr w:rsidR="0096015A" w:rsidRPr="008170B5" w:rsidTr="0096015A">
        <w:trPr>
          <w:trHeight w:val="1410"/>
        </w:trPr>
        <w:tc>
          <w:tcPr>
            <w:tcW w:w="498" w:type="dxa"/>
            <w:shd w:val="clear" w:color="auto" w:fill="auto"/>
          </w:tcPr>
          <w:p w:rsidR="0096015A" w:rsidRPr="008170B5" w:rsidRDefault="0096015A" w:rsidP="009601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Pr="008170B5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  <w:tc>
          <w:tcPr>
            <w:tcW w:w="3893" w:type="dxa"/>
            <w:shd w:val="clear" w:color="auto" w:fill="auto"/>
          </w:tcPr>
          <w:p w:rsidR="0096015A" w:rsidRPr="0044572C" w:rsidRDefault="0096015A" w:rsidP="0096015A">
            <w:pPr>
              <w:spacing w:after="0" w:line="240" w:lineRule="auto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«Уральская инженерная школа 2.0»</w:t>
            </w:r>
            <w:r w:rsidRPr="00385E16">
              <w:rPr>
                <w:rFonts w:ascii="Times New Roman" w:hAnsi="Times New Roman" w:cs="Times New Roman"/>
                <w:sz w:val="28"/>
                <w:szCs w:val="28"/>
              </w:rPr>
              <w:t xml:space="preserve"> кластерный подход к подготовке инженерных кадров</w:t>
            </w:r>
          </w:p>
        </w:tc>
        <w:tc>
          <w:tcPr>
            <w:tcW w:w="4819" w:type="dxa"/>
          </w:tcPr>
          <w:p w:rsidR="0096015A" w:rsidRPr="0044572C" w:rsidRDefault="0096015A" w:rsidP="0096015A">
            <w:pPr>
              <w:spacing w:after="0" w:line="240" w:lineRule="auto"/>
              <w:ind w:firstLine="352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Шилкова Ольга Николаевна, старший воспитатель МБДОУ ПГО «Детский сад № 32», Высшая квалификационная категория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, руководитель ГМО</w:t>
            </w:r>
          </w:p>
        </w:tc>
      </w:tr>
      <w:tr w:rsidR="0096015A" w:rsidRPr="008170B5" w:rsidTr="0096015A">
        <w:trPr>
          <w:trHeight w:val="1170"/>
        </w:trPr>
        <w:tc>
          <w:tcPr>
            <w:tcW w:w="498" w:type="dxa"/>
            <w:shd w:val="clear" w:color="auto" w:fill="auto"/>
          </w:tcPr>
          <w:p w:rsidR="0096015A" w:rsidRPr="008170B5" w:rsidRDefault="0096015A" w:rsidP="009601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Pr="008170B5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13.35-13.45</w:t>
            </w:r>
          </w:p>
        </w:tc>
        <w:tc>
          <w:tcPr>
            <w:tcW w:w="3893" w:type="dxa"/>
            <w:shd w:val="clear" w:color="auto" w:fill="auto"/>
          </w:tcPr>
          <w:p w:rsidR="0096015A" w:rsidRPr="00BB7933" w:rsidRDefault="0096015A" w:rsidP="0096015A">
            <w:pPr>
              <w:pStyle w:val="2"/>
              <w:shd w:val="clear" w:color="auto" w:fill="FFFFFF"/>
              <w:spacing w:before="300" w:after="150"/>
            </w:pPr>
            <w:r w:rsidRPr="00385E16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Практикум «</w:t>
            </w:r>
            <w:r w:rsidRPr="00385E1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Метод </w:t>
            </w:r>
            <w:proofErr w:type="spellStart"/>
            <w:r w:rsidRPr="00385E1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sand-art</w:t>
            </w:r>
            <w:proofErr w:type="spellEnd"/>
            <w:r w:rsidRPr="00385E16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 xml:space="preserve"> в развитии творческого воображения дошкольников»</w:t>
            </w:r>
          </w:p>
        </w:tc>
        <w:tc>
          <w:tcPr>
            <w:tcW w:w="4819" w:type="dxa"/>
          </w:tcPr>
          <w:p w:rsidR="0096015A" w:rsidRPr="0044572C" w:rsidRDefault="00026AAC" w:rsidP="00026AAC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Верещага Елена Валерьевна</w:t>
            </w:r>
            <w:r w:rsidR="0096015A" w:rsidRPr="00D46142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воспитатель</w:t>
            </w:r>
            <w:r w:rsidR="0096015A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МБДОУ ПГО «Детский сад № 32»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, </w:t>
            </w:r>
            <w:r w:rsidRPr="00B03DF3">
              <w:rPr>
                <w:rFonts w:ascii="Times New Roman" w:hAnsi="Times New Roman" w:cs="Times New Roman"/>
                <w:noProof/>
                <w:sz w:val="28"/>
                <w:szCs w:val="28"/>
              </w:rPr>
              <w:t>первая квалификационная категория</w:t>
            </w:r>
          </w:p>
        </w:tc>
      </w:tr>
      <w:tr w:rsidR="0096015A" w:rsidRPr="008170B5" w:rsidTr="0096015A">
        <w:trPr>
          <w:trHeight w:val="1232"/>
        </w:trPr>
        <w:tc>
          <w:tcPr>
            <w:tcW w:w="498" w:type="dxa"/>
            <w:shd w:val="clear" w:color="auto" w:fill="auto"/>
          </w:tcPr>
          <w:p w:rsidR="0096015A" w:rsidRPr="008170B5" w:rsidRDefault="0096015A" w:rsidP="009601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Pr="008170B5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45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13.55</w:t>
            </w:r>
          </w:p>
        </w:tc>
        <w:tc>
          <w:tcPr>
            <w:tcW w:w="3893" w:type="dxa"/>
            <w:shd w:val="clear" w:color="auto" w:fill="auto"/>
          </w:tcPr>
          <w:p w:rsidR="0096015A" w:rsidRPr="005B697E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Мастер-класс «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Мнемотехника: полезные методы»</w:t>
            </w:r>
          </w:p>
        </w:tc>
        <w:tc>
          <w:tcPr>
            <w:tcW w:w="4819" w:type="dxa"/>
          </w:tcPr>
          <w:p w:rsidR="0096015A" w:rsidRPr="0044572C" w:rsidRDefault="0096015A" w:rsidP="0096015A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>Амелина Светлана Алексеевна воспитатель  МБДОУ ПГО «Детский сад № 32», высшая квалификационная категория</w:t>
            </w:r>
          </w:p>
        </w:tc>
      </w:tr>
      <w:tr w:rsidR="0096015A" w:rsidRPr="008170B5" w:rsidTr="0096015A">
        <w:trPr>
          <w:trHeight w:val="20"/>
        </w:trPr>
        <w:tc>
          <w:tcPr>
            <w:tcW w:w="498" w:type="dxa"/>
            <w:shd w:val="clear" w:color="auto" w:fill="auto"/>
          </w:tcPr>
          <w:p w:rsidR="0096015A" w:rsidRPr="008170B5" w:rsidRDefault="0096015A" w:rsidP="009601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Pr="008170B5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3.55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05</w:t>
            </w:r>
          </w:p>
        </w:tc>
        <w:tc>
          <w:tcPr>
            <w:tcW w:w="3893" w:type="dxa"/>
            <w:shd w:val="clear" w:color="auto" w:fill="auto"/>
          </w:tcPr>
          <w:p w:rsidR="0096015A" w:rsidRDefault="0096015A" w:rsidP="009601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Обучаем дошкольников шахматам</w:t>
            </w:r>
          </w:p>
          <w:p w:rsidR="0096015A" w:rsidRPr="005B697E" w:rsidRDefault="0096015A" w:rsidP="009601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819" w:type="dxa"/>
          </w:tcPr>
          <w:p w:rsidR="0096015A" w:rsidRPr="00B03DF3" w:rsidRDefault="0096015A" w:rsidP="0096015A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B03DF3">
              <w:rPr>
                <w:rFonts w:ascii="Times New Roman" w:hAnsi="Times New Roman" w:cs="Times New Roman"/>
                <w:noProof/>
                <w:sz w:val="28"/>
                <w:szCs w:val="28"/>
              </w:rPr>
              <w:t>Дедюлина Александра Владимировна, воспитатель  МБДОУ ПГО «Детский сад № 32», первая квалификационная категория</w:t>
            </w:r>
          </w:p>
        </w:tc>
      </w:tr>
      <w:tr w:rsidR="0096015A" w:rsidRPr="008170B5" w:rsidTr="0096015A">
        <w:trPr>
          <w:trHeight w:val="20"/>
        </w:trPr>
        <w:tc>
          <w:tcPr>
            <w:tcW w:w="498" w:type="dxa"/>
            <w:shd w:val="clear" w:color="auto" w:fill="auto"/>
          </w:tcPr>
          <w:p w:rsidR="0096015A" w:rsidRPr="008170B5" w:rsidRDefault="0096015A" w:rsidP="009601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Pr="008170B5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4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  <w:tc>
          <w:tcPr>
            <w:tcW w:w="3893" w:type="dxa"/>
            <w:shd w:val="clear" w:color="auto" w:fill="auto"/>
          </w:tcPr>
          <w:p w:rsidR="0096015A" w:rsidRDefault="0096015A" w:rsidP="009601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Мультстудия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детском саду</w:t>
            </w:r>
          </w:p>
        </w:tc>
        <w:tc>
          <w:tcPr>
            <w:tcW w:w="4819" w:type="dxa"/>
          </w:tcPr>
          <w:p w:rsidR="0096015A" w:rsidRPr="00B03DF3" w:rsidRDefault="0096015A" w:rsidP="0096015A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Пахотина Алевтина Михайловна, учитель- логопед  </w:t>
            </w:r>
            <w:r w:rsidRPr="00B03DF3">
              <w:rPr>
                <w:rFonts w:ascii="Times New Roman" w:hAnsi="Times New Roman" w:cs="Times New Roman"/>
                <w:noProof/>
                <w:sz w:val="28"/>
                <w:szCs w:val="28"/>
              </w:rPr>
              <w:t>МБДОУ ПГО «Детский сад № 32», первая квалификационная категория</w:t>
            </w:r>
          </w:p>
        </w:tc>
      </w:tr>
      <w:tr w:rsidR="0096015A" w:rsidRPr="008170B5" w:rsidTr="0096015A">
        <w:trPr>
          <w:trHeight w:val="20"/>
        </w:trPr>
        <w:tc>
          <w:tcPr>
            <w:tcW w:w="498" w:type="dxa"/>
            <w:shd w:val="clear" w:color="auto" w:fill="auto"/>
          </w:tcPr>
          <w:p w:rsidR="0096015A" w:rsidRPr="008170B5" w:rsidRDefault="0096015A" w:rsidP="009601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Pr="008170B5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</w:t>
            </w: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>4.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25-14.35</w:t>
            </w:r>
          </w:p>
        </w:tc>
        <w:tc>
          <w:tcPr>
            <w:tcW w:w="3893" w:type="dxa"/>
            <w:shd w:val="clear" w:color="auto" w:fill="auto"/>
          </w:tcPr>
          <w:p w:rsidR="0096015A" w:rsidRPr="005B697E" w:rsidRDefault="0096015A" w:rsidP="0096015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Мастер-класс «Дайте волю воображению»</w:t>
            </w:r>
          </w:p>
        </w:tc>
        <w:tc>
          <w:tcPr>
            <w:tcW w:w="4819" w:type="dxa"/>
          </w:tcPr>
          <w:p w:rsidR="0096015A" w:rsidRPr="0044572C" w:rsidRDefault="0096015A" w:rsidP="0096015A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Никулина Софья Валерьевна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педагог-психолог 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МБДОУ ПГО «Детский сад № 32», </w:t>
            </w:r>
            <w:r w:rsidRPr="00B03DF3">
              <w:rPr>
                <w:rFonts w:ascii="Times New Roman" w:hAnsi="Times New Roman" w:cs="Times New Roman"/>
                <w:noProof/>
                <w:sz w:val="28"/>
                <w:szCs w:val="28"/>
              </w:rPr>
              <w:t>высшая</w:t>
            </w:r>
            <w:r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44572C"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  <w:t xml:space="preserve"> </w:t>
            </w: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квалификационная категория</w:t>
            </w:r>
          </w:p>
        </w:tc>
      </w:tr>
      <w:tr w:rsidR="0096015A" w:rsidRPr="008170B5" w:rsidTr="0096015A">
        <w:trPr>
          <w:trHeight w:val="20"/>
        </w:trPr>
        <w:tc>
          <w:tcPr>
            <w:tcW w:w="498" w:type="dxa"/>
            <w:shd w:val="clear" w:color="auto" w:fill="auto"/>
          </w:tcPr>
          <w:p w:rsidR="0096015A" w:rsidRPr="008170B5" w:rsidRDefault="0096015A" w:rsidP="0096015A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025" w:type="dxa"/>
            <w:shd w:val="clear" w:color="auto" w:fill="auto"/>
          </w:tcPr>
          <w:p w:rsidR="0096015A" w:rsidRDefault="0096015A" w:rsidP="0096015A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14.35-14.45</w:t>
            </w:r>
          </w:p>
        </w:tc>
        <w:tc>
          <w:tcPr>
            <w:tcW w:w="3893" w:type="dxa"/>
            <w:shd w:val="clear" w:color="auto" w:fill="auto"/>
          </w:tcPr>
          <w:p w:rsidR="0096015A" w:rsidRDefault="0096015A" w:rsidP="0096015A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4572C">
              <w:rPr>
                <w:rFonts w:ascii="Times New Roman" w:hAnsi="Times New Roman" w:cs="Times New Roman"/>
                <w:noProof/>
                <w:sz w:val="28"/>
                <w:szCs w:val="28"/>
              </w:rPr>
              <w:t>Подведение итогов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.</w:t>
            </w:r>
          </w:p>
          <w:p w:rsidR="0096015A" w:rsidRPr="0044572C" w:rsidRDefault="0096015A" w:rsidP="0096015A">
            <w:pPr>
              <w:spacing w:after="0" w:line="24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8170B5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Обратная связь. </w:t>
            </w:r>
          </w:p>
        </w:tc>
        <w:tc>
          <w:tcPr>
            <w:tcW w:w="4819" w:type="dxa"/>
          </w:tcPr>
          <w:p w:rsidR="0096015A" w:rsidRPr="0044572C" w:rsidRDefault="0096015A" w:rsidP="0096015A">
            <w:pPr>
              <w:spacing w:after="0" w:line="240" w:lineRule="auto"/>
              <w:ind w:firstLine="494"/>
              <w:jc w:val="both"/>
              <w:rPr>
                <w:rFonts w:ascii="Times New Roman" w:hAnsi="Times New Roman" w:cs="Times New Roman"/>
                <w:noProof/>
                <w:color w:val="FF0000"/>
                <w:sz w:val="28"/>
                <w:szCs w:val="28"/>
              </w:rPr>
            </w:pPr>
            <w:r w:rsidRPr="005B697E">
              <w:rPr>
                <w:rFonts w:ascii="Times New Roman" w:hAnsi="Times New Roman" w:cs="Times New Roman"/>
                <w:noProof/>
                <w:sz w:val="28"/>
                <w:szCs w:val="28"/>
              </w:rPr>
              <w:t>Шилкова Ольга Николаевна, старший воспитатель МБДОУ ПГО «Детский сад № 32», Высшая квалификационная категория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, руководитель ГМО</w:t>
            </w:r>
          </w:p>
        </w:tc>
      </w:tr>
    </w:tbl>
    <w:p w:rsidR="009C1236" w:rsidRPr="00CE40F8" w:rsidRDefault="009C1236" w:rsidP="00224A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C1236" w:rsidRPr="00CE40F8" w:rsidSect="0096015A">
      <w:pgSz w:w="11906" w:h="16838"/>
      <w:pgMar w:top="1134" w:right="1133" w:bottom="1134" w:left="851" w:header="708" w:footer="708" w:gutter="0"/>
      <w:pgBorders w:offsetFrom="page">
        <w:top w:val="thickThinSmallGap" w:sz="24" w:space="24" w:color="7030A0"/>
        <w:left w:val="thickThinSmallGap" w:sz="24" w:space="24" w:color="7030A0"/>
        <w:bottom w:val="thinThickSmallGap" w:sz="24" w:space="24" w:color="7030A0"/>
        <w:right w:val="thinThickSmallGap" w:sz="24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77BEA"/>
    <w:multiLevelType w:val="hybridMultilevel"/>
    <w:tmpl w:val="1BE456C0"/>
    <w:lvl w:ilvl="0" w:tplc="21D413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B682D"/>
    <w:multiLevelType w:val="hybridMultilevel"/>
    <w:tmpl w:val="A7F615C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AA53418"/>
    <w:multiLevelType w:val="hybridMultilevel"/>
    <w:tmpl w:val="54C46E7A"/>
    <w:lvl w:ilvl="0" w:tplc="0012274A">
      <w:start w:val="1"/>
      <w:numFmt w:val="bullet"/>
      <w:lvlText w:val="-"/>
      <w:lvlJc w:val="left"/>
      <w:pPr>
        <w:ind w:left="107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32540434"/>
    <w:multiLevelType w:val="hybridMultilevel"/>
    <w:tmpl w:val="069AB11C"/>
    <w:lvl w:ilvl="0" w:tplc="0012274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E6117"/>
    <w:multiLevelType w:val="hybridMultilevel"/>
    <w:tmpl w:val="127A389E"/>
    <w:lvl w:ilvl="0" w:tplc="0012274A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03D96"/>
    <w:multiLevelType w:val="hybridMultilevel"/>
    <w:tmpl w:val="BFC6C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E4080E"/>
    <w:multiLevelType w:val="hybridMultilevel"/>
    <w:tmpl w:val="6C128D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260E3A"/>
    <w:multiLevelType w:val="hybridMultilevel"/>
    <w:tmpl w:val="052238BA"/>
    <w:lvl w:ilvl="0" w:tplc="A41A270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1AB77F2"/>
    <w:multiLevelType w:val="hybridMultilevel"/>
    <w:tmpl w:val="B18E202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9E"/>
    <w:rsid w:val="000104F1"/>
    <w:rsid w:val="00026AAC"/>
    <w:rsid w:val="0003799D"/>
    <w:rsid w:val="00092970"/>
    <w:rsid w:val="000B13AF"/>
    <w:rsid w:val="000C189A"/>
    <w:rsid w:val="00172F6B"/>
    <w:rsid w:val="00184A8B"/>
    <w:rsid w:val="001946C9"/>
    <w:rsid w:val="0020307D"/>
    <w:rsid w:val="00222A26"/>
    <w:rsid w:val="00224AC9"/>
    <w:rsid w:val="002B787F"/>
    <w:rsid w:val="002E3812"/>
    <w:rsid w:val="003038EA"/>
    <w:rsid w:val="00354AE7"/>
    <w:rsid w:val="00360D96"/>
    <w:rsid w:val="00385E16"/>
    <w:rsid w:val="00396D50"/>
    <w:rsid w:val="003A0C85"/>
    <w:rsid w:val="004073A9"/>
    <w:rsid w:val="00426F7C"/>
    <w:rsid w:val="0044572C"/>
    <w:rsid w:val="004A4B7F"/>
    <w:rsid w:val="004B3739"/>
    <w:rsid w:val="004F7B46"/>
    <w:rsid w:val="005140A6"/>
    <w:rsid w:val="0052528A"/>
    <w:rsid w:val="00526A19"/>
    <w:rsid w:val="00575ABE"/>
    <w:rsid w:val="005A4EF3"/>
    <w:rsid w:val="005A631C"/>
    <w:rsid w:val="005B30BA"/>
    <w:rsid w:val="005B697E"/>
    <w:rsid w:val="005D159D"/>
    <w:rsid w:val="005E13C5"/>
    <w:rsid w:val="00626ECB"/>
    <w:rsid w:val="00630E72"/>
    <w:rsid w:val="006360C8"/>
    <w:rsid w:val="00676C7F"/>
    <w:rsid w:val="00684A55"/>
    <w:rsid w:val="006C738C"/>
    <w:rsid w:val="00703B35"/>
    <w:rsid w:val="00710F9E"/>
    <w:rsid w:val="007239CD"/>
    <w:rsid w:val="00731B27"/>
    <w:rsid w:val="00751172"/>
    <w:rsid w:val="00767859"/>
    <w:rsid w:val="0077066A"/>
    <w:rsid w:val="007B0907"/>
    <w:rsid w:val="007C3670"/>
    <w:rsid w:val="008170B5"/>
    <w:rsid w:val="00826AE8"/>
    <w:rsid w:val="00827719"/>
    <w:rsid w:val="00846221"/>
    <w:rsid w:val="00856396"/>
    <w:rsid w:val="00861586"/>
    <w:rsid w:val="00896E30"/>
    <w:rsid w:val="008A285C"/>
    <w:rsid w:val="008D7DE7"/>
    <w:rsid w:val="008E5CEF"/>
    <w:rsid w:val="008F3DB4"/>
    <w:rsid w:val="0090679E"/>
    <w:rsid w:val="00915A57"/>
    <w:rsid w:val="00927D60"/>
    <w:rsid w:val="0096015A"/>
    <w:rsid w:val="009942E7"/>
    <w:rsid w:val="009A1D36"/>
    <w:rsid w:val="009C1236"/>
    <w:rsid w:val="009E4363"/>
    <w:rsid w:val="009F1028"/>
    <w:rsid w:val="00A151FE"/>
    <w:rsid w:val="00A20F14"/>
    <w:rsid w:val="00A35845"/>
    <w:rsid w:val="00A6103A"/>
    <w:rsid w:val="00A67612"/>
    <w:rsid w:val="00A71F48"/>
    <w:rsid w:val="00AA41BC"/>
    <w:rsid w:val="00AC3D7E"/>
    <w:rsid w:val="00AC5025"/>
    <w:rsid w:val="00B024A8"/>
    <w:rsid w:val="00B03DF3"/>
    <w:rsid w:val="00B32F7D"/>
    <w:rsid w:val="00B50C37"/>
    <w:rsid w:val="00B56B80"/>
    <w:rsid w:val="00BB7933"/>
    <w:rsid w:val="00BC2BBA"/>
    <w:rsid w:val="00BE21D5"/>
    <w:rsid w:val="00BE71E1"/>
    <w:rsid w:val="00BF0948"/>
    <w:rsid w:val="00C0529D"/>
    <w:rsid w:val="00C17191"/>
    <w:rsid w:val="00C30FFB"/>
    <w:rsid w:val="00CB3B10"/>
    <w:rsid w:val="00CB3F0E"/>
    <w:rsid w:val="00CE40F8"/>
    <w:rsid w:val="00D46142"/>
    <w:rsid w:val="00D83087"/>
    <w:rsid w:val="00D8707A"/>
    <w:rsid w:val="00DB76E8"/>
    <w:rsid w:val="00DF5AC7"/>
    <w:rsid w:val="00E30D69"/>
    <w:rsid w:val="00E51F2E"/>
    <w:rsid w:val="00EF6356"/>
    <w:rsid w:val="00EF77BB"/>
    <w:rsid w:val="00F40730"/>
    <w:rsid w:val="00F433D6"/>
    <w:rsid w:val="00F44415"/>
    <w:rsid w:val="00F61AD8"/>
    <w:rsid w:val="00FA333A"/>
    <w:rsid w:val="00FA7A20"/>
    <w:rsid w:val="00FD4A46"/>
    <w:rsid w:val="00FE2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3BC68E-EA29-440E-AF9A-F29D59C0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B30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B69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93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B911C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C123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5B30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222A26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5A4EF3"/>
    <w:rPr>
      <w:color w:val="B9D181" w:themeColor="followedHyperlink"/>
      <w:u w:val="single"/>
    </w:rPr>
  </w:style>
  <w:style w:type="character" w:styleId="a6">
    <w:name w:val="Strong"/>
    <w:basedOn w:val="a0"/>
    <w:uiPriority w:val="22"/>
    <w:qFormat/>
    <w:rsid w:val="0076785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8170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170B5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5B697E"/>
    <w:rPr>
      <w:rFonts w:asciiTheme="majorHAnsi" w:eastAsiaTheme="majorEastAsia" w:hAnsiTheme="majorHAnsi" w:cstheme="majorBidi"/>
      <w:color w:val="6B911C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BB7933"/>
    <w:rPr>
      <w:rFonts w:asciiTheme="majorHAnsi" w:eastAsiaTheme="majorEastAsia" w:hAnsiTheme="majorHAnsi" w:cstheme="majorBidi"/>
      <w:color w:val="6B911C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Аспект">
  <a:themeElements>
    <a:clrScheme name="Аспект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Аспект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Аспект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5B656-03FD-4B56-AAB7-81130D958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cp:lastPrinted>2024-10-24T04:43:00Z</cp:lastPrinted>
  <dcterms:created xsi:type="dcterms:W3CDTF">2024-11-25T04:52:00Z</dcterms:created>
  <dcterms:modified xsi:type="dcterms:W3CDTF">2024-11-25T04:52:00Z</dcterms:modified>
</cp:coreProperties>
</file>