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791"/>
        <w:gridCol w:w="4536"/>
      </w:tblGrid>
      <w:tr w:rsidR="00BA6A60" w:rsidRPr="00C0053F" w:rsidTr="006750BB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53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  <w:r w:rsidR="00DA3D81">
              <w:rPr>
                <w:rFonts w:eastAsia="Times New Roman"/>
                <w:sz w:val="24"/>
                <w:szCs w:val="24"/>
              </w:rPr>
              <w:t xml:space="preserve"> Региональные инновационные площадки Свердловской области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5" w:history="1"/>
          </w:p>
        </w:tc>
        <w:tc>
          <w:tcPr>
            <w:tcW w:w="4536" w:type="dxa"/>
          </w:tcPr>
          <w:p w:rsidR="00BA6A60" w:rsidRDefault="00DA3D81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F771A8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https://rnp.irro.ru/projects_education/20618/</w:t>
              </w:r>
            </w:hyperlink>
          </w:p>
          <w:p w:rsidR="00DA3D81" w:rsidRPr="00C0053F" w:rsidRDefault="00DA3D81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4536" w:type="dxa"/>
          </w:tcPr>
          <w:p w:rsidR="00BA6A60" w:rsidRDefault="00DA3D81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Pr="00F771A8">
                <w:rPr>
                  <w:rStyle w:val="a4"/>
                  <w:rFonts w:eastAsia="Times New Roman"/>
                  <w:sz w:val="24"/>
                  <w:szCs w:val="24"/>
                </w:rPr>
                <w:t>https://xn--161-5cdozfc7ak5r.xn--80acgfbsl1azdqr.xn--p1ai/?section_id=558</w:t>
              </w:r>
            </w:hyperlink>
          </w:p>
          <w:p w:rsidR="00DA3D81" w:rsidRPr="00C0053F" w:rsidRDefault="00DA3D81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4536" w:type="dxa"/>
          </w:tcPr>
          <w:p w:rsidR="00BA6A60" w:rsidRPr="00C0053F" w:rsidRDefault="00DA3D8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</w:tcPr>
          <w:p w:rsidR="00BA6A60" w:rsidRPr="00C0053F" w:rsidRDefault="00E30F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Готовится статья заместителями директора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Арнаутовой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В.А., Закревской О.В. об опыте работы РИП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4536" w:type="dxa"/>
          </w:tcPr>
          <w:p w:rsidR="00DA3D81" w:rsidRDefault="00DA3D8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750BB">
              <w:rPr>
                <w:rFonts w:eastAsia="Times New Roman"/>
                <w:b/>
                <w:color w:val="000000"/>
                <w:sz w:val="24"/>
                <w:szCs w:val="24"/>
              </w:rPr>
              <w:t>27.08.2025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направление </w:t>
            </w:r>
            <w:r w:rsidRPr="00DA3D81">
              <w:rPr>
                <w:rFonts w:eastAsia="Times New Roman"/>
                <w:color w:val="000000"/>
                <w:sz w:val="24"/>
                <w:szCs w:val="24"/>
              </w:rPr>
              <w:t>«Общее образование» (реализация ФГОС НОО, ООО, СОО, обеспечение объективности и качества образования, реализация новых учебных предметов, профильность и профориентация и т.п.)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, мастерская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"Экология выбора" (создание </w:t>
            </w:r>
            <w:proofErr w:type="spell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среды для обучающихся уровня ООО)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, ведущие </w:t>
            </w:r>
            <w:proofErr w:type="spellStart"/>
            <w:r w:rsidR="006750BB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В.А., Белоцерковская А.Р.</w:t>
            </w:r>
            <w:proofErr w:type="gramEnd"/>
          </w:p>
          <w:p w:rsidR="006750BB" w:rsidRPr="00C0053F" w:rsidRDefault="00E30F67" w:rsidP="006750B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20.10. </w:t>
            </w:r>
            <w:r w:rsidR="006750B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2024     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ИМД по теме  «Воспитание, социализация и саморазвитие обучающихся в современных условиях», ИРО </w:t>
            </w:r>
            <w:proofErr w:type="gram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СО</w:t>
            </w:r>
            <w:proofErr w:type="gramEnd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. Секция 2 «Формирование единого воспитательного пространства общеобразовательной организации: вызовы и тенденции».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Тема выступления: «Индивидуальная </w:t>
            </w:r>
            <w:proofErr w:type="spell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образовательн</w:t>
            </w:r>
            <w:proofErr w:type="spellEnd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я траектория как инструмент организации 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процесса </w:t>
            </w:r>
            <w:proofErr w:type="spellStart"/>
            <w:proofErr w:type="gram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профессио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>наль</w:t>
            </w:r>
            <w:proofErr w:type="spell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ной</w:t>
            </w:r>
            <w:proofErr w:type="gram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ориентации подростков», </w:t>
            </w:r>
            <w:proofErr w:type="spellStart"/>
            <w:r w:rsidR="006750BB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 w:rsidR="00DA3D81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A6A60" w:rsidRPr="00194CDE" w:rsidRDefault="00194CDE" w:rsidP="00194CDE">
            <w:pPr>
              <w:ind w:left="14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194CD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2025 </w:t>
            </w:r>
            <w:r w:rsidR="001F6708" w:rsidRPr="00194CDE">
              <w:rPr>
                <w:rFonts w:eastAsia="Times New Roman"/>
                <w:color w:val="000000"/>
                <w:sz w:val="22"/>
                <w:szCs w:val="22"/>
              </w:rPr>
              <w:t xml:space="preserve">Участие в программе КПК </w:t>
            </w:r>
            <w:r w:rsidRPr="00194CDE">
              <w:rPr>
                <w:color w:val="212529"/>
                <w:sz w:val="22"/>
                <w:szCs w:val="22"/>
                <w:shd w:val="clear" w:color="auto" w:fill="FFFFFF"/>
              </w:rPr>
              <w:t>кафедр</w:t>
            </w:r>
            <w:r w:rsidRPr="00194CDE">
              <w:rPr>
                <w:color w:val="212529"/>
                <w:sz w:val="22"/>
                <w:szCs w:val="22"/>
                <w:shd w:val="clear" w:color="auto" w:fill="FFFFFF"/>
              </w:rPr>
              <w:t>ы</w:t>
            </w:r>
            <w:r w:rsidRPr="00194CDE">
              <w:rPr>
                <w:color w:val="212529"/>
                <w:sz w:val="22"/>
                <w:szCs w:val="22"/>
                <w:shd w:val="clear" w:color="auto" w:fill="FFFFFF"/>
              </w:rPr>
              <w:t xml:space="preserve"> профессионального образ</w:t>
            </w:r>
            <w:r w:rsidRPr="00194CDE">
              <w:rPr>
                <w:color w:val="212529"/>
                <w:sz w:val="22"/>
                <w:szCs w:val="22"/>
                <w:shd w:val="clear" w:color="auto" w:fill="FFFFFF"/>
              </w:rPr>
              <w:t>ования ИРО Свердловской области, представление опыта деятельности МАОУ гимназии № 161 по проблемам профориентации и самоопределения обучающихся уровня ООО.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4536" w:type="dxa"/>
          </w:tcPr>
          <w:p w:rsidR="00BA6A60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  <w:p w:rsidR="006750BB" w:rsidRDefault="006750BB" w:rsidP="006750B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14 н</w:t>
            </w:r>
            <w:r w:rsidRPr="006750BB">
              <w:rPr>
                <w:rFonts w:eastAsia="Times New Roman"/>
                <w:b/>
                <w:color w:val="000000"/>
                <w:sz w:val="24"/>
                <w:szCs w:val="24"/>
              </w:rPr>
              <w:t>оябр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я</w:t>
            </w:r>
            <w:r w:rsidRPr="006750B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>НПК «Работа по ФООП: успехи и проблемы» (организатор – Институт содержания и методов обучения, г. Москва)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Тема выступления: «Миссия ФООП: уникальность современной школы в едином </w:t>
            </w:r>
            <w:proofErr w:type="gramStart"/>
            <w:r w:rsidRPr="006750BB">
              <w:rPr>
                <w:rFonts w:eastAsia="Times New Roman"/>
                <w:color w:val="000000"/>
                <w:sz w:val="24"/>
                <w:szCs w:val="24"/>
              </w:rPr>
              <w:t>образовательно м</w:t>
            </w:r>
            <w:proofErr w:type="gramEnd"/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пространстве»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Белоцерковская А.Р., </w:t>
            </w:r>
            <w:proofErr w:type="spellStart"/>
            <w:r w:rsidRPr="006750BB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6750BB">
              <w:rPr>
                <w:rFonts w:eastAsia="Times New Roman"/>
                <w:color w:val="000000"/>
                <w:sz w:val="24"/>
                <w:szCs w:val="24"/>
              </w:rPr>
              <w:t>Кумина</w:t>
            </w:r>
            <w:proofErr w:type="spellEnd"/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F771A8">
                <w:rPr>
                  <w:rStyle w:val="a4"/>
                  <w:rFonts w:eastAsia="Times New Roman"/>
                  <w:sz w:val="24"/>
                  <w:szCs w:val="24"/>
                </w:rPr>
                <w:t>https://cloud.mail.ru/public/U78p/DKTQzPYiF</w:t>
              </w:r>
            </w:hyperlink>
          </w:p>
          <w:p w:rsidR="006750BB" w:rsidRDefault="00005E59" w:rsidP="00005E5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Февраль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Открытое конкурсное мероприятие 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городского </w:t>
            </w:r>
            <w:proofErr w:type="gram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«Конкурса управленческих команд»: стратегическая сессия «Роль педагога в системе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нетворкинга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а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дминистрация МБОУ гимназии № 161</w:t>
            </w:r>
          </w:p>
          <w:p w:rsidR="00005E59" w:rsidRDefault="00005E59" w:rsidP="00005E5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Апрель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Мастер – класс по вопросу организации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обучения для педагогов г. Екатеринбурга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В.А., педагогии гимназии – участники проекта «Экология выбора»</w:t>
            </w:r>
          </w:p>
          <w:p w:rsidR="00E30F67" w:rsidRPr="00E30F67" w:rsidRDefault="00005E59" w:rsidP="00E30F6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5E5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26 августа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рактикум в рамках Авгу</w:t>
            </w:r>
            <w:r w:rsidR="00E30F67">
              <w:rPr>
                <w:rFonts w:eastAsia="Times New Roman"/>
                <w:color w:val="000000"/>
                <w:sz w:val="24"/>
                <w:szCs w:val="24"/>
              </w:rPr>
              <w:t>стовского педагогического совеща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город Екатеринбург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="00E30F67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 xml:space="preserve">ема практикума: 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>Интеграция общего и дополнительного образования как конкурентное преимущество школы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 xml:space="preserve">.  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 xml:space="preserve">Ведущие </w:t>
            </w:r>
            <w:proofErr w:type="gramStart"/>
            <w:r w:rsidR="00E30F67" w:rsidRPr="006750BB">
              <w:rPr>
                <w:rFonts w:eastAsia="Times New Roman"/>
                <w:color w:val="000000"/>
                <w:sz w:val="24"/>
                <w:szCs w:val="24"/>
              </w:rPr>
              <w:t>Бело</w:t>
            </w:r>
            <w:r w:rsidR="00E30F67">
              <w:rPr>
                <w:rFonts w:eastAsia="Times New Roman"/>
                <w:color w:val="000000"/>
                <w:sz w:val="24"/>
                <w:szCs w:val="24"/>
              </w:rPr>
              <w:t>церковская</w:t>
            </w:r>
            <w:proofErr w:type="gramEnd"/>
            <w:r w:rsidR="00E30F67">
              <w:rPr>
                <w:rFonts w:eastAsia="Times New Roman"/>
                <w:color w:val="000000"/>
                <w:sz w:val="24"/>
                <w:szCs w:val="24"/>
              </w:rPr>
              <w:t xml:space="preserve"> А.Р., </w:t>
            </w:r>
            <w:proofErr w:type="spellStart"/>
            <w:r w:rsidR="00E30F67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="00E30F67">
              <w:rPr>
                <w:rFonts w:eastAsia="Times New Roman"/>
                <w:color w:val="000000"/>
                <w:sz w:val="24"/>
                <w:szCs w:val="24"/>
              </w:rPr>
              <w:t xml:space="preserve"> В.А.</w:t>
            </w:r>
          </w:p>
          <w:p w:rsidR="00E30F67" w:rsidRPr="00E30F67" w:rsidRDefault="00E30F67" w:rsidP="00E30F6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30F67">
              <w:rPr>
                <w:rFonts w:eastAsia="Times New Roman"/>
                <w:b/>
                <w:color w:val="000000"/>
                <w:sz w:val="24"/>
                <w:szCs w:val="24"/>
              </w:rPr>
              <w:t>25 августа 2025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Выступление в рамках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Авгу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стовского совеща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руководящих и педагогических работников ОО Ленинского района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город Екатеринбург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тема </w:t>
            </w:r>
            <w:r w:rsidRPr="00E30F67">
              <w:rPr>
                <w:rFonts w:eastAsia="Times New Roman"/>
                <w:color w:val="000000"/>
                <w:sz w:val="24"/>
                <w:szCs w:val="24"/>
              </w:rPr>
              <w:t>«Интеграция общего и дополнительного образования как конкурентное преимущество школы»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E30F67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>Бело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церковская А.Р.,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В.А.</w:t>
            </w:r>
          </w:p>
          <w:p w:rsidR="00005E59" w:rsidRPr="00E30F67" w:rsidRDefault="00005E59" w:rsidP="00005E5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  <w:p w:rsidR="00005E59" w:rsidRPr="00005E59" w:rsidRDefault="00005E59" w:rsidP="00005E59">
            <w:pPr>
              <w:ind w:left="14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Участие в мероприятиях, организуемых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4536" w:type="dxa"/>
          </w:tcPr>
          <w:p w:rsidR="00BA6A60" w:rsidRPr="00C0053F" w:rsidRDefault="00005E59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4536" w:type="dxa"/>
          </w:tcPr>
          <w:p w:rsidR="00BA6A60" w:rsidRDefault="00005E59" w:rsidP="00E30F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Апрель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Мастер – класс по вопросу организации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обучения для педагогов г. Екатеринбурга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В.А., педагогии гимназии – участники проекта «Экология выбора»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28 участников мастер-класса</w:t>
            </w:r>
            <w:r w:rsidR="001F670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1F6708" w:rsidRDefault="001F6708" w:rsidP="00E30F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19 октября 2025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фестиваль ля обучающихся 7 – 9 классов ОО Ленинского района в рамках проекта «Первые в профессии»</w:t>
            </w:r>
          </w:p>
          <w:p w:rsidR="001F6708" w:rsidRPr="00C0053F" w:rsidRDefault="001F6708" w:rsidP="00E30F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Ноябрь 2025 </w:t>
            </w:r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Совещание руководящих работников ОО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Лениского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района г. Екатеринбурга по вопросам системы работы по индивидуальному отбору,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веущий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Кумина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BA6A60" w:rsidRPr="00C0053F" w:rsidTr="006750BB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4536" w:type="dxa"/>
          </w:tcPr>
          <w:p w:rsidR="00BA6A60" w:rsidRPr="00C0053F" w:rsidRDefault="00E30F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6750BB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4536" w:type="dxa"/>
          </w:tcPr>
          <w:p w:rsidR="00BA6A60" w:rsidRPr="00EA3441" w:rsidRDefault="00E30F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Готовится к представлению на РУМО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C4"/>
    <w:rsid w:val="00005E59"/>
    <w:rsid w:val="00194CDE"/>
    <w:rsid w:val="001B5426"/>
    <w:rsid w:val="001F6708"/>
    <w:rsid w:val="00225418"/>
    <w:rsid w:val="006750BB"/>
    <w:rsid w:val="006B4315"/>
    <w:rsid w:val="00BA6A60"/>
    <w:rsid w:val="00CB07C4"/>
    <w:rsid w:val="00DA3D81"/>
    <w:rsid w:val="00E30F67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D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U78p/DKTQzPY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161-5cdozfc7ak5r.xn--80acgfbsl1azdqr.xn--p1ai/?section_id=5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np.irro.ru/projects_education/20618/" TargetMode="External"/><Relationship Id="rId5" Type="http://schemas.openxmlformats.org/officeDocument/2006/relationships/hyperlink" Target="https://rnp.ir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Вера Арнаутова</cp:lastModifiedBy>
  <cp:revision>2</cp:revision>
  <dcterms:created xsi:type="dcterms:W3CDTF">2025-10-04T16:43:00Z</dcterms:created>
  <dcterms:modified xsi:type="dcterms:W3CDTF">2025-10-04T16:43:00Z</dcterms:modified>
</cp:coreProperties>
</file>