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98" w:rsidRDefault="006A1A98" w:rsidP="006A1A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№1 им. Н.</w:t>
      </w:r>
      <w:r w:rsidR="008507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К.</w:t>
      </w:r>
      <w:r w:rsidR="008507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Крупской</w:t>
      </w:r>
    </w:p>
    <w:p w:rsidR="006A1A98" w:rsidRDefault="006A1A98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деятельности региональной инновационной площадки</w:t>
      </w: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реализации проекта: сентябрь 2024 – сентябрь 2027</w:t>
      </w:r>
    </w:p>
    <w:p w:rsidR="008507CA" w:rsidRDefault="008507CA" w:rsidP="008507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8507CA">
      <w:pPr>
        <w:spacing w:after="0" w:line="240" w:lineRule="auto"/>
        <w:ind w:firstLine="45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8507CA">
      <w:pPr>
        <w:spacing w:after="0" w:line="240" w:lineRule="auto"/>
        <w:contextualSpacing/>
        <w:jc w:val="center"/>
      </w:pPr>
    </w:p>
    <w:p w:rsidR="008507CA" w:rsidRDefault="008507CA" w:rsidP="008507CA">
      <w:pPr>
        <w:widowControl w:val="0"/>
        <w:spacing w:after="0" w:line="240" w:lineRule="auto"/>
        <w:ind w:firstLine="45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Мультипредметный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 как эффективный инструмент создания условий успешности каждого ребенка»</w:t>
      </w:r>
    </w:p>
    <w:p w:rsidR="008507CA" w:rsidRDefault="008507CA" w:rsidP="008507CA">
      <w:pPr>
        <w:widowControl w:val="0"/>
        <w:spacing w:after="0" w:line="240" w:lineRule="auto"/>
        <w:ind w:firstLine="45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507CA" w:rsidRDefault="008507CA" w:rsidP="008507CA">
      <w:pPr>
        <w:widowControl w:val="0"/>
        <w:spacing w:after="0" w:line="240" w:lineRule="auto"/>
        <w:ind w:firstLine="45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07CA">
        <w:rPr>
          <w:rFonts w:ascii="Times New Roman" w:hAnsi="Times New Roman" w:cs="Times New Roman"/>
          <w:sz w:val="24"/>
          <w:szCs w:val="24"/>
        </w:rPr>
        <w:t xml:space="preserve">Направление: Формы, механизмы и технологии организации образования, направленного для создания условий   </w:t>
      </w:r>
    </w:p>
    <w:p w:rsidR="008507CA" w:rsidRPr="008507CA" w:rsidRDefault="008507CA" w:rsidP="008507CA">
      <w:pPr>
        <w:widowControl w:val="0"/>
        <w:spacing w:after="0" w:line="240" w:lineRule="auto"/>
        <w:ind w:firstLine="45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07CA">
        <w:rPr>
          <w:rFonts w:ascii="Times New Roman" w:hAnsi="Times New Roman" w:cs="Times New Roman"/>
          <w:sz w:val="24"/>
          <w:szCs w:val="24"/>
        </w:rPr>
        <w:t>успешности каждого ребенка</w:t>
      </w: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>
      <w:pPr>
        <w:suppressAutoHyphens w:val="0"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8507CA">
      <w:pPr>
        <w:tabs>
          <w:tab w:val="left" w:pos="330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825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Общая информация об образовательной организации</w:t>
      </w:r>
    </w:p>
    <w:p w:rsidR="008507CA" w:rsidRDefault="008507CA" w:rsidP="008507CA">
      <w:pPr>
        <w:tabs>
          <w:tab w:val="left" w:pos="3301"/>
        </w:tabs>
        <w:jc w:val="center"/>
        <w:rPr>
          <w:rFonts w:ascii="Times New Roman" w:hAnsi="Times New Roman" w:cs="Times New Roman"/>
          <w:b/>
        </w:rPr>
      </w:pPr>
    </w:p>
    <w:tbl>
      <w:tblPr>
        <w:tblW w:w="14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8368"/>
      </w:tblGrid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 (по уставу)</w:t>
            </w:r>
          </w:p>
        </w:tc>
        <w:tc>
          <w:tcPr>
            <w:tcW w:w="8368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им. Н.К. Крупской</w:t>
            </w: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 образовательной организации</w:t>
            </w:r>
          </w:p>
        </w:tc>
        <w:tc>
          <w:tcPr>
            <w:tcW w:w="8368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622002, Свердловская область, город Нижний Тагил,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11А</w:t>
            </w: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образовательной организации</w:t>
            </w:r>
          </w:p>
        </w:tc>
        <w:tc>
          <w:tcPr>
            <w:tcW w:w="8368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Мамонова Татьяна Валентиновна</w:t>
            </w: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научного руководителя проекта (при наличии) </w:t>
            </w:r>
          </w:p>
        </w:tc>
        <w:tc>
          <w:tcPr>
            <w:tcW w:w="8368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по вопросам представления заявки</w:t>
            </w:r>
          </w:p>
        </w:tc>
        <w:tc>
          <w:tcPr>
            <w:tcW w:w="8368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 Елена Станиславовна,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8368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89222186342,  89126871608</w:t>
            </w: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Телефон/факс образовательной организации</w:t>
            </w:r>
          </w:p>
        </w:tc>
        <w:tc>
          <w:tcPr>
            <w:tcW w:w="8368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8(3435) 45-00-40</w:t>
            </w: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8368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hyperlink r:id="rId4">
              <w:r>
                <w:rPr>
                  <w:sz w:val="24"/>
                  <w:szCs w:val="24"/>
                </w:rPr>
                <w:t>http://vik15603335.narod.ru/</w:t>
              </w:r>
            </w:hyperlink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 образовательной организации</w:t>
            </w:r>
          </w:p>
        </w:tc>
        <w:tc>
          <w:tcPr>
            <w:tcW w:w="8368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sh1-inform13@rambler.ru</w:t>
              </w:r>
            </w:hyperlink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№1 им. Н.К. Крупской </w:t>
            </w:r>
          </w:p>
        </w:tc>
        <w:tc>
          <w:tcPr>
            <w:tcW w:w="8368" w:type="dxa"/>
          </w:tcPr>
          <w:p w:rsidR="008507CA" w:rsidRPr="00F82510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507CA" w:rsidRPr="00F82510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507CA" w:rsidRPr="00F82510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507CA" w:rsidRPr="00F82510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t xml:space="preserve">                               Т.В. Мамонова</w:t>
            </w:r>
          </w:p>
        </w:tc>
      </w:tr>
    </w:tbl>
    <w:p w:rsidR="008507CA" w:rsidRDefault="008507CA" w:rsidP="008507CA"/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066" w:rsidRDefault="00E54066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A98" w:rsidRDefault="00804DDD" w:rsidP="008507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04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A98">
        <w:rPr>
          <w:rFonts w:ascii="Times New Roman" w:hAnsi="Times New Roman" w:cs="Times New Roman"/>
          <w:b/>
          <w:sz w:val="24"/>
          <w:szCs w:val="24"/>
        </w:rPr>
        <w:t>Этапы и сроки реализации инновационного проекта (программы)</w:t>
      </w:r>
    </w:p>
    <w:p w:rsidR="006A1A98" w:rsidRDefault="006A1A98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45" w:type="dxa"/>
        <w:tblLayout w:type="fixed"/>
        <w:tblLook w:val="04A0" w:firstRow="1" w:lastRow="0" w:firstColumn="1" w:lastColumn="0" w:noHBand="0" w:noVBand="1"/>
      </w:tblPr>
      <w:tblGrid>
        <w:gridCol w:w="1098"/>
        <w:gridCol w:w="6676"/>
        <w:gridCol w:w="4251"/>
        <w:gridCol w:w="3120"/>
      </w:tblGrid>
      <w:tr w:rsidR="006A1A98" w:rsidTr="008507CA">
        <w:trPr>
          <w:trHeight w:val="769"/>
        </w:trPr>
        <w:tc>
          <w:tcPr>
            <w:tcW w:w="1098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этапа</w:t>
            </w:r>
          </w:p>
        </w:tc>
        <w:tc>
          <w:tcPr>
            <w:tcW w:w="6676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проекта</w:t>
            </w:r>
          </w:p>
        </w:tc>
        <w:tc>
          <w:tcPr>
            <w:tcW w:w="4251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20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A1A98" w:rsidTr="008507CA">
        <w:trPr>
          <w:trHeight w:val="1282"/>
        </w:trPr>
        <w:tc>
          <w:tcPr>
            <w:tcW w:w="1098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6676" w:type="dxa"/>
          </w:tcPr>
          <w:p w:rsidR="006A1A98" w:rsidRDefault="00804DDD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Организационно-подг</w:t>
            </w:r>
            <w:r w:rsidR="006A1A9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1A98">
              <w:rPr>
                <w:rFonts w:ascii="Times New Roman" w:hAnsi="Times New Roman" w:cs="Times New Roman"/>
                <w:sz w:val="24"/>
                <w:szCs w:val="24"/>
              </w:rPr>
              <w:t>вительный этап:</w:t>
            </w:r>
          </w:p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творческой группы,</w:t>
            </w:r>
          </w:p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 проектной деятельности,</w:t>
            </w:r>
          </w:p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информационно-образовательная сессия для учащихся и родителей</w:t>
            </w:r>
          </w:p>
        </w:tc>
        <w:tc>
          <w:tcPr>
            <w:tcW w:w="4251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2024</w:t>
            </w:r>
          </w:p>
        </w:tc>
        <w:tc>
          <w:tcPr>
            <w:tcW w:w="3120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A98" w:rsidTr="008507CA">
        <w:trPr>
          <w:trHeight w:val="769"/>
        </w:trPr>
        <w:tc>
          <w:tcPr>
            <w:tcW w:w="1098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6676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Внедренческий этап:</w:t>
            </w:r>
          </w:p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школы по реализации основных мероприятий проекта</w:t>
            </w:r>
          </w:p>
        </w:tc>
        <w:tc>
          <w:tcPr>
            <w:tcW w:w="4251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2024 - май 2027</w:t>
            </w:r>
          </w:p>
        </w:tc>
        <w:tc>
          <w:tcPr>
            <w:tcW w:w="3120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6A1A98" w:rsidTr="008507CA">
        <w:trPr>
          <w:trHeight w:val="1540"/>
        </w:trPr>
        <w:tc>
          <w:tcPr>
            <w:tcW w:w="1098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6676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Результативно-обобщающий:</w:t>
            </w:r>
          </w:p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проблемный анализ результатов реализации проектов, определение перспектив дальнейшего развития школы</w:t>
            </w:r>
          </w:p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представление опыта на различных уровнях</w:t>
            </w:r>
          </w:p>
        </w:tc>
        <w:tc>
          <w:tcPr>
            <w:tcW w:w="4251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сентябрь 2027</w:t>
            </w:r>
          </w:p>
        </w:tc>
        <w:tc>
          <w:tcPr>
            <w:tcW w:w="3120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F1E" w:rsidRDefault="00C80F1E"/>
    <w:p w:rsidR="00804DDD" w:rsidRDefault="00804DDD"/>
    <w:p w:rsidR="00804DDD" w:rsidRDefault="00804DDD"/>
    <w:p w:rsidR="00804DDD" w:rsidRDefault="00804DDD"/>
    <w:p w:rsidR="00804DDD" w:rsidRDefault="00804DDD"/>
    <w:p w:rsidR="00804DDD" w:rsidRDefault="00804DDD"/>
    <w:p w:rsidR="00804DDD" w:rsidRDefault="00804DDD"/>
    <w:p w:rsidR="00804DDD" w:rsidRDefault="00804DDD"/>
    <w:p w:rsidR="008507CA" w:rsidRDefault="008507CA" w:rsidP="008507CA">
      <w:pPr>
        <w:tabs>
          <w:tab w:val="left" w:pos="330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825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Выполнение календарного плана реализации инновационного проекта (программы)</w:t>
      </w:r>
    </w:p>
    <w:p w:rsidR="008507CA" w:rsidRDefault="008507CA" w:rsidP="008507CA">
      <w:pPr>
        <w:tabs>
          <w:tab w:val="left" w:pos="3301"/>
        </w:tabs>
        <w:jc w:val="center"/>
        <w:rPr>
          <w:rFonts w:ascii="Times New Roman" w:hAnsi="Times New Roman" w:cs="Times New Roman"/>
          <w:b/>
        </w:rPr>
      </w:pPr>
    </w:p>
    <w:tbl>
      <w:tblPr>
        <w:tblW w:w="15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1"/>
        <w:gridCol w:w="2597"/>
        <w:gridCol w:w="1559"/>
        <w:gridCol w:w="1559"/>
        <w:gridCol w:w="5387"/>
        <w:gridCol w:w="992"/>
        <w:gridCol w:w="2410"/>
      </w:tblGrid>
      <w:tr w:rsidR="008507CA" w:rsidTr="00E54066"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срок исполнения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срок исполнения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исполнении мероприятия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804DDD" w:rsidTr="00294500">
        <w:tc>
          <w:tcPr>
            <w:tcW w:w="151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DD" w:rsidRDefault="00804DDD" w:rsidP="00804DD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этап.  Организационно-подготовительный</w:t>
            </w:r>
          </w:p>
        </w:tc>
      </w:tr>
      <w:tr w:rsidR="00804DDD" w:rsidTr="00E54066"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4DDD" w:rsidRDefault="00804DDD" w:rsidP="00804D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и планирование деятельности творческой группы,</w:t>
            </w:r>
          </w:p>
          <w:p w:rsidR="00804DDD" w:rsidRDefault="00804DDD" w:rsidP="00804D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 проектной деятельности,</w:t>
            </w:r>
          </w:p>
          <w:p w:rsidR="00804DDD" w:rsidRDefault="00804DDD" w:rsidP="00804D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информационно-образовательная сессия для учащихся и родителей</w:t>
            </w:r>
          </w:p>
          <w:p w:rsidR="00804DDD" w:rsidRDefault="00804DDD" w:rsidP="00804D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провести аудит рабочих программ педагогов, 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 будущего содержания проектов</w:t>
            </w:r>
          </w:p>
          <w:p w:rsidR="00F452FD" w:rsidRDefault="00F452FD" w:rsidP="00804D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 – октябрь 2024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– октябрь 2024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Создана творческая рабочая группа педагогов и учащихся (Совет старшеклассников) в количестве 10 человек. </w:t>
            </w: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Разработан план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мультипредметных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проектов на 2024-2025 учебный год</w:t>
            </w: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 xml:space="preserve">- Проведена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информационно-образовательная сессия для учащихся и родителей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в течение осенних каникул</w:t>
            </w: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- Проведен аудит рабочих программ. Выявлены «точки соприкосновения» программ разных курсов. Выявлены типичные ошибки, которые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lastRenderedPageBreak/>
              <w:t xml:space="preserve">допускают учащиеся. Обсуждены на МО будущие </w:t>
            </w: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мультипредметные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проекты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директора № 424 от 15.09.2024</w:t>
            </w: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директора</w:t>
            </w: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заседания ШМО</w:t>
            </w:r>
          </w:p>
        </w:tc>
      </w:tr>
      <w:tr w:rsidR="00F452FD" w:rsidTr="00DC120B">
        <w:tc>
          <w:tcPr>
            <w:tcW w:w="151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2FD" w:rsidRDefault="00F452FD" w:rsidP="00F452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этап. Внедренческий</w:t>
            </w:r>
          </w:p>
        </w:tc>
      </w:tr>
      <w:tr w:rsidR="00F452FD" w:rsidTr="00E54066"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52FD" w:rsidRDefault="00F452FD" w:rsidP="00F452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52FD" w:rsidRDefault="00F452FD" w:rsidP="00F452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реализации проектов в творческих группах</w:t>
            </w:r>
          </w:p>
          <w:p w:rsidR="00F452FD" w:rsidRDefault="00F452FD" w:rsidP="00F452F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52FD" w:rsidRDefault="00F452FD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52FD" w:rsidRDefault="00F452FD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52FD" w:rsidRDefault="00F452FD" w:rsidP="00F452FD">
            <w:pPr>
              <w:pStyle w:val="a4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-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Разработаны и реализованы проекты: гуманитарного, естественно-научного, технического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направления: «Ретро новый год», «Неделя науки и техники», «Битва за Москву», </w:t>
            </w:r>
          </w:p>
          <w:p w:rsidR="00E54066" w:rsidRDefault="00E54066" w:rsidP="00F452FD">
            <w:pPr>
              <w:pStyle w:val="a4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  <w:p w:rsidR="00E54066" w:rsidRDefault="00E54066" w:rsidP="00F452FD">
            <w:pPr>
              <w:pStyle w:val="a4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  <w:p w:rsidR="00F452FD" w:rsidRDefault="00F452FD" w:rsidP="00F452F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Налажены партнерские отношения с другими образовательными организациями и учреждениями культуры.</w:t>
            </w:r>
          </w:p>
          <w:p w:rsidR="00E54066" w:rsidRDefault="00E54066" w:rsidP="00F452F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066" w:rsidRDefault="00E54066" w:rsidP="00F452F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2FD" w:rsidRDefault="00F452FD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- Подобран инструментарий по определению успешности учащихся.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52FD" w:rsidRDefault="00F452FD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2FD" w:rsidRDefault="00F452FD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План реализации проектов, фотоотчет о реализации проектов находятся на сайте школы</w:t>
            </w:r>
          </w:p>
          <w:p w:rsidR="00E54066" w:rsidRDefault="00E54066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54066" w:rsidRDefault="00E54066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Заключены договоры о сотрудничестве с НТГПК №1 и НТГПИ</w:t>
            </w:r>
          </w:p>
          <w:p w:rsidR="00232D75" w:rsidRDefault="00232D75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232D75" w:rsidRDefault="00232D75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232D75" w:rsidRDefault="00232D75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Подобран. См ниже</w:t>
            </w:r>
          </w:p>
        </w:tc>
      </w:tr>
    </w:tbl>
    <w:p w:rsidR="008507CA" w:rsidRDefault="008507CA"/>
    <w:p w:rsidR="00742661" w:rsidRDefault="00742661" w:rsidP="00742661">
      <w:pPr>
        <w:jc w:val="center"/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нструментарий по определению успешности учащихся</w:t>
      </w:r>
    </w:p>
    <w:tbl>
      <w:tblPr>
        <w:tblStyle w:val="a3"/>
        <w:tblW w:w="1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6476"/>
        <w:gridCol w:w="7453"/>
      </w:tblGrid>
      <w:tr w:rsidR="00742661" w:rsidRPr="0020759F" w:rsidTr="00742661">
        <w:trPr>
          <w:trHeight w:val="637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Параметры, отражающие успешность школьника</w:t>
            </w:r>
          </w:p>
        </w:tc>
        <w:tc>
          <w:tcPr>
            <w:tcW w:w="7453" w:type="dxa"/>
          </w:tcPr>
          <w:p w:rsidR="00742661" w:rsidRPr="0020759F" w:rsidRDefault="00742661" w:rsidP="002624B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Диагностические методики</w:t>
            </w:r>
          </w:p>
        </w:tc>
      </w:tr>
      <w:tr w:rsidR="00742661" w:rsidRPr="000B0ED9" w:rsidTr="00742661">
        <w:trPr>
          <w:trHeight w:val="969"/>
        </w:trPr>
        <w:tc>
          <w:tcPr>
            <w:tcW w:w="890" w:type="dxa"/>
          </w:tcPr>
          <w:p w:rsidR="00742661" w:rsidRPr="000B0ED9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6" w:type="dxa"/>
          </w:tcPr>
          <w:p w:rsidR="00742661" w:rsidRPr="000B0ED9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D9">
              <w:rPr>
                <w:rFonts w:ascii="Times New Roman" w:hAnsi="Times New Roman" w:cs="Times New Roman"/>
                <w:sz w:val="24"/>
                <w:szCs w:val="24"/>
              </w:rPr>
              <w:t>Мотивация школьников</w:t>
            </w:r>
          </w:p>
        </w:tc>
        <w:tc>
          <w:tcPr>
            <w:tcW w:w="7453" w:type="dxa"/>
          </w:tcPr>
          <w:p w:rsidR="00742661" w:rsidRPr="000B0ED9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D9">
              <w:rPr>
                <w:rFonts w:ascii="Times New Roman" w:hAnsi="Times New Roman" w:cs="Times New Roman"/>
                <w:sz w:val="24"/>
                <w:szCs w:val="24"/>
              </w:rPr>
              <w:t>Методика «Учебная мотивация» Г.А. Карповой.</w:t>
            </w:r>
          </w:p>
          <w:p w:rsidR="00742661" w:rsidRPr="000B0ED9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D9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«Мотивация успеха и мотивация боязни неудачи» (МУН) А. </w:t>
            </w:r>
            <w:proofErr w:type="spellStart"/>
            <w:r w:rsidRPr="000B0ED9">
              <w:rPr>
                <w:rFonts w:ascii="Times New Roman" w:hAnsi="Times New Roman" w:cs="Times New Roman"/>
                <w:sz w:val="24"/>
                <w:szCs w:val="24"/>
              </w:rPr>
              <w:t>Реана</w:t>
            </w:r>
            <w:proofErr w:type="spellEnd"/>
            <w:r w:rsidRPr="000B0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661" w:rsidRPr="0020759F" w:rsidTr="00742661">
        <w:trPr>
          <w:trHeight w:val="650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Успеваемость школьников</w:t>
            </w:r>
          </w:p>
        </w:tc>
        <w:tc>
          <w:tcPr>
            <w:tcW w:w="7453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успеваемости школьников за четверть и год.</w:t>
            </w:r>
          </w:p>
        </w:tc>
      </w:tr>
      <w:tr w:rsidR="00742661" w:rsidRPr="0020759F" w:rsidTr="00742661">
        <w:trPr>
          <w:trHeight w:val="637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Участие во всех видах внеурочной деятельности</w:t>
            </w:r>
          </w:p>
        </w:tc>
        <w:tc>
          <w:tcPr>
            <w:tcW w:w="7453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Четвертные и годовые отчеты классных руководителей.</w:t>
            </w:r>
          </w:p>
        </w:tc>
      </w:tr>
      <w:tr w:rsidR="00742661" w:rsidRPr="0020759F" w:rsidTr="00742661">
        <w:trPr>
          <w:trHeight w:val="969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Индивидуально-личностные особенности школьников</w:t>
            </w:r>
          </w:p>
        </w:tc>
        <w:tc>
          <w:tcPr>
            <w:tcW w:w="7453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Шестнадцатифакторный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тест» Дж.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Кеттелла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661" w:rsidRPr="0020759F" w:rsidTr="00742661">
        <w:trPr>
          <w:trHeight w:val="637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Уровень развития воли школьников</w:t>
            </w:r>
          </w:p>
        </w:tc>
        <w:tc>
          <w:tcPr>
            <w:tcW w:w="7453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Шестнадцатифакторный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тест» (фактор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Q</w:t>
            </w:r>
            <w:r w:rsidRPr="000B0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B0E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Кеттелла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661" w:rsidRPr="000B0ED9" w:rsidTr="00742661">
        <w:trPr>
          <w:trHeight w:val="650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Самооценка и уровень притязаний школьников</w:t>
            </w:r>
          </w:p>
        </w:tc>
        <w:tc>
          <w:tcPr>
            <w:tcW w:w="7453" w:type="dxa"/>
          </w:tcPr>
          <w:p w:rsidR="00742661" w:rsidRPr="000B0ED9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Методика диагностика самооценки </w:t>
            </w:r>
            <w:proofErr w:type="spellStart"/>
            <w:r w:rsidRPr="000B0E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Дембо</w:t>
            </w:r>
            <w:proofErr w:type="spellEnd"/>
            <w:r w:rsidRPr="000B0E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-Рубинштейн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в м</w:t>
            </w:r>
            <w:r w:rsidRPr="000B0E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одификация А.М. Прихожан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42661" w:rsidRPr="0020759F" w:rsidTr="00742661">
        <w:trPr>
          <w:trHeight w:val="637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Субъектность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</w:p>
        </w:tc>
        <w:tc>
          <w:tcPr>
            <w:tcW w:w="7453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0759F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Методика «Уровень развития </w:t>
            </w:r>
            <w:proofErr w:type="spellStart"/>
            <w:r w:rsidRPr="0020759F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субъектности</w:t>
            </w:r>
            <w:proofErr w:type="spellEnd"/>
            <w:r w:rsidRPr="0020759F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личности» М.А. Щукиной</w:t>
            </w:r>
          </w:p>
        </w:tc>
      </w:tr>
    </w:tbl>
    <w:p w:rsidR="008507CA" w:rsidRDefault="008507CA"/>
    <w:p w:rsidR="002F21D2" w:rsidRDefault="002F21D2" w:rsidP="002F21D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</w:rPr>
        <w:t>Продукты инновационного проекта</w:t>
      </w:r>
    </w:p>
    <w:p w:rsidR="002F21D2" w:rsidRDefault="002F21D2" w:rsidP="002F21D2">
      <w:pPr>
        <w:pStyle w:val="a4"/>
        <w:jc w:val="both"/>
        <w:rPr>
          <w:rFonts w:ascii="Times New Roman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  <w:kern w:val="0"/>
          <w:lang w:eastAsia="ru-RU" w:bidi="ar-SA"/>
        </w:rPr>
        <w:t>Разработаны и реализованы проекты: гуманитарного, естественно-научного, технического направления: «Ретро новый год», «Неделя науки и техники», «Битва за Москву»</w:t>
      </w:r>
      <w:r>
        <w:rPr>
          <w:rFonts w:ascii="Times New Roman" w:hAnsi="Times New Roman" w:cs="Times New Roman"/>
          <w:kern w:val="0"/>
          <w:lang w:eastAsia="ru-RU" w:bidi="ar-SA"/>
        </w:rPr>
        <w:t xml:space="preserve">. </w:t>
      </w:r>
    </w:p>
    <w:p w:rsidR="002F21D2" w:rsidRDefault="002F21D2" w:rsidP="002F21D2">
      <w:pPr>
        <w:pStyle w:val="a4"/>
        <w:jc w:val="both"/>
        <w:rPr>
          <w:rFonts w:ascii="Times New Roman" w:hAnsi="Times New Roman" w:cs="Times New Roman"/>
          <w:kern w:val="0"/>
          <w:lang w:eastAsia="ru-RU" w:bidi="ar-SA"/>
        </w:rPr>
      </w:pPr>
    </w:p>
    <w:p w:rsidR="002F21D2" w:rsidRDefault="002F21D2" w:rsidP="002F21D2">
      <w:pPr>
        <w:pStyle w:val="a4"/>
        <w:jc w:val="both"/>
        <w:rPr>
          <w:rFonts w:ascii="Times New Roman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  <w:kern w:val="0"/>
          <w:lang w:eastAsia="ru-RU" w:bidi="ar-SA"/>
        </w:rPr>
        <w:t xml:space="preserve">Дополнительный продукт: школьная выставка, посвященная 80-летию Победы «Защитники в семейной памяти </w:t>
      </w:r>
      <w:proofErr w:type="spellStart"/>
      <w:r>
        <w:rPr>
          <w:rFonts w:ascii="Times New Roman" w:hAnsi="Times New Roman" w:cs="Times New Roman"/>
          <w:kern w:val="0"/>
          <w:lang w:eastAsia="ru-RU" w:bidi="ar-SA"/>
        </w:rPr>
        <w:t>тагильчан</w:t>
      </w:r>
      <w:proofErr w:type="spellEnd"/>
      <w:r>
        <w:rPr>
          <w:rFonts w:ascii="Times New Roman" w:hAnsi="Times New Roman" w:cs="Times New Roman"/>
          <w:kern w:val="0"/>
          <w:lang w:eastAsia="ru-RU" w:bidi="ar-SA"/>
        </w:rPr>
        <w:t>».</w:t>
      </w:r>
    </w:p>
    <w:p w:rsidR="002F21D2" w:rsidRDefault="002F21D2" w:rsidP="002F21D2">
      <w:pPr>
        <w:pStyle w:val="a4"/>
        <w:jc w:val="both"/>
        <w:rPr>
          <w:rFonts w:ascii="Times New Roman" w:hAnsi="Times New Roman" w:cs="Times New Roman"/>
          <w:kern w:val="0"/>
          <w:lang w:eastAsia="ru-RU" w:bidi="ar-SA"/>
        </w:rPr>
      </w:pPr>
    </w:p>
    <w:p w:rsidR="002F21D2" w:rsidRDefault="002F21D2" w:rsidP="002F2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7781D">
        <w:rPr>
          <w:rFonts w:ascii="Times New Roman" w:hAnsi="Times New Roman" w:cs="Times New Roman"/>
          <w:b/>
          <w:sz w:val="24"/>
          <w:szCs w:val="24"/>
        </w:rPr>
        <w:t>. Аналитическая часть</w:t>
      </w:r>
    </w:p>
    <w:p w:rsidR="002F21D2" w:rsidRDefault="002F21D2" w:rsidP="002F21D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1.Деятельность образовательной организации при реализации региональной инновационной площадки</w:t>
      </w:r>
      <w:r w:rsidRPr="00477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81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781D">
        <w:rPr>
          <w:rFonts w:ascii="Times New Roman" w:hAnsi="Times New Roman" w:cs="Times New Roman"/>
          <w:sz w:val="24"/>
          <w:szCs w:val="24"/>
        </w:rPr>
        <w:t>Мультипредметный</w:t>
      </w:r>
      <w:proofErr w:type="spellEnd"/>
      <w:r w:rsidRPr="0047781D">
        <w:rPr>
          <w:rFonts w:ascii="Times New Roman" w:hAnsi="Times New Roman" w:cs="Times New Roman"/>
          <w:sz w:val="24"/>
          <w:szCs w:val="24"/>
        </w:rPr>
        <w:t xml:space="preserve"> проект как эффективный инструмент создания условий успешности каждого ребенка»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создание ситуации успеха</w:t>
      </w:r>
      <w:r w:rsidRPr="004778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каждого ребенка через реализацию общешкольных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проектов.</w:t>
      </w:r>
    </w:p>
    <w:p w:rsidR="002F21D2" w:rsidRDefault="002F21D2" w:rsidP="002F21D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период с сентября 2024 по октябрь 2024 года был реализован организационно-подготовительный этап, предполагающий создание творческой группы и организацию ее работы, планирование проектной деятельности, проведение информационно-образовательной сессии для учащихся и родителей.  Прогнозируемые результаты достигнуты:</w:t>
      </w:r>
      <w:r w:rsidRPr="004A7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сформирована устойчивая творческая группа по обеспечению деятельности площадки; составлен план реализации проекта; 85% учащихся и родителей готовы принимать участие в работе площадки.</w:t>
      </w:r>
    </w:p>
    <w:p w:rsidR="002F21D2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2024/2025 учебного года в соответствии с планом РИП были </w:t>
      </w:r>
      <w:proofErr w:type="gramStart"/>
      <w:r>
        <w:rPr>
          <w:rFonts w:ascii="Times New Roman" w:hAnsi="Times New Roman" w:cs="Times New Roman"/>
        </w:rPr>
        <w:t>реализованы  проекты</w:t>
      </w:r>
      <w:proofErr w:type="gramEnd"/>
      <w:r>
        <w:rPr>
          <w:rFonts w:ascii="Times New Roman" w:hAnsi="Times New Roman" w:cs="Times New Roman"/>
        </w:rPr>
        <w:t xml:space="preserve"> в творческих группах: </w:t>
      </w:r>
    </w:p>
    <w:p w:rsidR="002F21D2" w:rsidRPr="005116AC" w:rsidRDefault="002F21D2" w:rsidP="002F21D2">
      <w:pPr>
        <w:pStyle w:val="a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1.Творческий проект «</w:t>
      </w:r>
      <w:r w:rsidRPr="00444A3F">
        <w:rPr>
          <w:rFonts w:ascii="Times New Roman" w:hAnsi="Times New Roman" w:cs="Times New Roman"/>
        </w:rPr>
        <w:t>От событий книги к Великой Побед</w:t>
      </w:r>
      <w:r>
        <w:rPr>
          <w:rFonts w:ascii="Times New Roman" w:hAnsi="Times New Roman" w:cs="Times New Roman"/>
        </w:rPr>
        <w:t xml:space="preserve">е», при подготовке которого привлечены материалы </w:t>
      </w:r>
      <w:proofErr w:type="gramStart"/>
      <w:r>
        <w:rPr>
          <w:rFonts w:ascii="Times New Roman" w:hAnsi="Times New Roman" w:cs="Times New Roman"/>
        </w:rPr>
        <w:t xml:space="preserve">по </w:t>
      </w:r>
      <w:r w:rsidRPr="00511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учебным</w:t>
      </w:r>
      <w:proofErr w:type="gramEnd"/>
      <w:r>
        <w:rPr>
          <w:rFonts w:ascii="Times New Roman" w:hAnsi="Times New Roman" w:cs="Times New Roman"/>
        </w:rPr>
        <w:t xml:space="preserve"> предметам: </w:t>
      </w:r>
      <w:r w:rsidRPr="005116AC">
        <w:rPr>
          <w:rFonts w:ascii="Times New Roman" w:hAnsi="Times New Roman" w:cs="Times New Roman"/>
        </w:rPr>
        <w:t>литература, русский язык, история, МХК, химия, информатика,</w:t>
      </w:r>
      <w:r>
        <w:rPr>
          <w:rFonts w:ascii="Times New Roman" w:hAnsi="Times New Roman" w:cs="Times New Roman"/>
        </w:rPr>
        <w:t xml:space="preserve"> </w:t>
      </w:r>
      <w:r w:rsidRPr="005116AC">
        <w:rPr>
          <w:rFonts w:ascii="Times New Roman" w:hAnsi="Times New Roman" w:cs="Times New Roman"/>
        </w:rPr>
        <w:t>окружающий мир, технология.</w:t>
      </w:r>
    </w:p>
    <w:p w:rsidR="002F21D2" w:rsidRDefault="002F21D2" w:rsidP="002F21D2">
      <w:pPr>
        <w:pStyle w:val="a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Проведена п</w:t>
      </w:r>
      <w:r w:rsidRPr="005116AC">
        <w:rPr>
          <w:rFonts w:ascii="Times New Roman" w:hAnsi="Times New Roman" w:cs="Times New Roman"/>
        </w:rPr>
        <w:t>редварительная работа (ноябрь — 2 декада декабря): чтение в классах литературных</w:t>
      </w:r>
      <w:r>
        <w:rPr>
          <w:rFonts w:ascii="Times New Roman" w:hAnsi="Times New Roman" w:cs="Times New Roman"/>
        </w:rPr>
        <w:t xml:space="preserve"> </w:t>
      </w:r>
      <w:r w:rsidRPr="005116AC">
        <w:rPr>
          <w:rFonts w:ascii="Times New Roman" w:hAnsi="Times New Roman" w:cs="Times New Roman"/>
        </w:rPr>
        <w:t xml:space="preserve">произведений А. </w:t>
      </w:r>
      <w:proofErr w:type="spellStart"/>
      <w:r w:rsidRPr="005116AC">
        <w:rPr>
          <w:rFonts w:ascii="Times New Roman" w:hAnsi="Times New Roman" w:cs="Times New Roman"/>
        </w:rPr>
        <w:t>Жвалевская</w:t>
      </w:r>
      <w:proofErr w:type="spellEnd"/>
      <w:r w:rsidRPr="005116AC">
        <w:rPr>
          <w:rFonts w:ascii="Times New Roman" w:hAnsi="Times New Roman" w:cs="Times New Roman"/>
        </w:rPr>
        <w:t>, Е. Пастернак «Правдивая история Деда Мороза», Н. Носов</w:t>
      </w:r>
      <w:r>
        <w:rPr>
          <w:rFonts w:ascii="Times New Roman" w:hAnsi="Times New Roman" w:cs="Times New Roman"/>
        </w:rPr>
        <w:t xml:space="preserve"> </w:t>
      </w:r>
      <w:r w:rsidRPr="005116AC">
        <w:rPr>
          <w:rFonts w:ascii="Times New Roman" w:hAnsi="Times New Roman" w:cs="Times New Roman"/>
        </w:rPr>
        <w:t xml:space="preserve">«Бенгальские огни», Б. Рябинин Рассказы о животных на войне, Э. </w:t>
      </w:r>
      <w:proofErr w:type="spellStart"/>
      <w:r w:rsidRPr="005116AC">
        <w:rPr>
          <w:rFonts w:ascii="Times New Roman" w:hAnsi="Times New Roman" w:cs="Times New Roman"/>
        </w:rPr>
        <w:t>Веркин</w:t>
      </w:r>
      <w:proofErr w:type="spellEnd"/>
      <w:r w:rsidRPr="005116AC">
        <w:rPr>
          <w:rFonts w:ascii="Times New Roman" w:hAnsi="Times New Roman" w:cs="Times New Roman"/>
        </w:rPr>
        <w:t xml:space="preserve"> «Облачный полк»,</w:t>
      </w:r>
      <w:r>
        <w:rPr>
          <w:rFonts w:ascii="Times New Roman" w:hAnsi="Times New Roman" w:cs="Times New Roman"/>
        </w:rPr>
        <w:t xml:space="preserve"> </w:t>
      </w:r>
      <w:r w:rsidRPr="005116AC">
        <w:rPr>
          <w:rFonts w:ascii="Times New Roman" w:hAnsi="Times New Roman" w:cs="Times New Roman"/>
        </w:rPr>
        <w:t xml:space="preserve">Э. </w:t>
      </w:r>
      <w:proofErr w:type="spellStart"/>
      <w:r w:rsidRPr="005116AC">
        <w:rPr>
          <w:rFonts w:ascii="Times New Roman" w:hAnsi="Times New Roman" w:cs="Times New Roman"/>
        </w:rPr>
        <w:lastRenderedPageBreak/>
        <w:t>Фонякова</w:t>
      </w:r>
      <w:proofErr w:type="spellEnd"/>
      <w:r w:rsidRPr="005116AC">
        <w:rPr>
          <w:rFonts w:ascii="Times New Roman" w:hAnsi="Times New Roman" w:cs="Times New Roman"/>
        </w:rPr>
        <w:t xml:space="preserve"> «Хлеб той зимы», Ю. Иванов «Долгие дни блокады</w:t>
      </w:r>
      <w:r>
        <w:rPr>
          <w:rFonts w:ascii="Times New Roman" w:hAnsi="Times New Roman" w:cs="Times New Roman"/>
        </w:rPr>
        <w:t>». Главным результатом считаем массовое участие учащихся, родителей, учителей в проекте.</w:t>
      </w:r>
    </w:p>
    <w:p w:rsidR="002F21D2" w:rsidRDefault="002F21D2" w:rsidP="002F21D2">
      <w:pPr>
        <w:pStyle w:val="a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15EFB">
        <w:rPr>
          <w:rFonts w:ascii="Times New Roman" w:hAnsi="Times New Roman" w:cs="Times New Roman"/>
        </w:rPr>
        <w:t>Историко-лингвистический проект, посвященный 80-летию Победы</w:t>
      </w:r>
      <w:r>
        <w:rPr>
          <w:rFonts w:ascii="Times New Roman" w:hAnsi="Times New Roman" w:cs="Times New Roman"/>
        </w:rPr>
        <w:t xml:space="preserve"> «</w:t>
      </w:r>
      <w:r w:rsidRPr="00A90C72">
        <w:rPr>
          <w:rFonts w:ascii="Times New Roman" w:hAnsi="Times New Roman" w:cs="Times New Roman"/>
        </w:rPr>
        <w:t>Битва за Москву</w:t>
      </w:r>
      <w:r>
        <w:rPr>
          <w:rFonts w:ascii="Times New Roman" w:hAnsi="Times New Roman" w:cs="Times New Roman"/>
        </w:rPr>
        <w:t>»</w:t>
      </w:r>
    </w:p>
    <w:p w:rsidR="002F21D2" w:rsidRDefault="002F21D2" w:rsidP="002F21D2">
      <w:pPr>
        <w:pStyle w:val="a4"/>
        <w:contextualSpacing/>
        <w:jc w:val="both"/>
        <w:rPr>
          <w:rFonts w:ascii="Times New Roman" w:hAnsi="Times New Roman" w:cs="Times New Roman"/>
        </w:rPr>
      </w:pPr>
      <w:r w:rsidRPr="00A90C72">
        <w:rPr>
          <w:rFonts w:ascii="Times New Roman" w:hAnsi="Times New Roman" w:cs="Times New Roman"/>
        </w:rPr>
        <w:t>Образовательные предметы: литература, история, физика, химия, биология, иностранный</w:t>
      </w:r>
      <w:r>
        <w:rPr>
          <w:rFonts w:ascii="Times New Roman" w:hAnsi="Times New Roman" w:cs="Times New Roman"/>
        </w:rPr>
        <w:t xml:space="preserve"> </w:t>
      </w:r>
      <w:r w:rsidRPr="00A90C72">
        <w:rPr>
          <w:rFonts w:ascii="Times New Roman" w:hAnsi="Times New Roman" w:cs="Times New Roman"/>
        </w:rPr>
        <w:t>язык, русский язык, математика, информатика, технология, музыка, изо</w:t>
      </w:r>
      <w:r>
        <w:rPr>
          <w:rFonts w:ascii="Times New Roman" w:hAnsi="Times New Roman" w:cs="Times New Roman"/>
        </w:rPr>
        <w:t xml:space="preserve">. </w:t>
      </w:r>
    </w:p>
    <w:p w:rsidR="002F21D2" w:rsidRPr="00417321" w:rsidRDefault="002F21D2" w:rsidP="002F21D2">
      <w:pPr>
        <w:pStyle w:val="a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Предварительная работа включала подборку</w:t>
      </w:r>
      <w:r w:rsidRPr="00417321">
        <w:rPr>
          <w:rFonts w:ascii="Times New Roman" w:hAnsi="Times New Roman" w:cs="Times New Roman"/>
        </w:rPr>
        <w:t xml:space="preserve"> книг для чтения</w:t>
      </w:r>
      <w:r>
        <w:rPr>
          <w:rFonts w:ascii="Times New Roman" w:hAnsi="Times New Roman" w:cs="Times New Roman"/>
        </w:rPr>
        <w:t>; музейно-просветительскую</w:t>
      </w:r>
      <w:r w:rsidRPr="00417321">
        <w:rPr>
          <w:rFonts w:ascii="Times New Roman" w:hAnsi="Times New Roman" w:cs="Times New Roman"/>
        </w:rPr>
        <w:t xml:space="preserve"> деятельность: организация по</w:t>
      </w:r>
      <w:r>
        <w:rPr>
          <w:rFonts w:ascii="Times New Roman" w:hAnsi="Times New Roman" w:cs="Times New Roman"/>
        </w:rPr>
        <w:t>сещения музеев города (области)</w:t>
      </w:r>
      <w:r w:rsidRPr="00417321">
        <w:rPr>
          <w:rFonts w:ascii="Times New Roman" w:hAnsi="Times New Roman" w:cs="Times New Roman"/>
        </w:rPr>
        <w:t>и виртуальны</w:t>
      </w:r>
      <w:r>
        <w:rPr>
          <w:rFonts w:ascii="Times New Roman" w:hAnsi="Times New Roman" w:cs="Times New Roman"/>
        </w:rPr>
        <w:t xml:space="preserve">х экскурсий, посвященных Победе; </w:t>
      </w:r>
      <w:r w:rsidRPr="00417321">
        <w:rPr>
          <w:rFonts w:ascii="Times New Roman" w:hAnsi="Times New Roman" w:cs="Times New Roman"/>
        </w:rPr>
        <w:t>оформление стенда «Что почитать? Что посмотреть?</w:t>
      </w:r>
    </w:p>
    <w:p w:rsidR="002F21D2" w:rsidRDefault="002F21D2" w:rsidP="002F21D2">
      <w:pPr>
        <w:pStyle w:val="a4"/>
        <w:contextualSpacing/>
        <w:jc w:val="both"/>
        <w:rPr>
          <w:rFonts w:ascii="Times New Roman" w:hAnsi="Times New Roman" w:cs="Times New Roman"/>
        </w:rPr>
      </w:pPr>
      <w:r w:rsidRPr="00417321">
        <w:rPr>
          <w:rFonts w:ascii="Times New Roman" w:hAnsi="Times New Roman" w:cs="Times New Roman"/>
        </w:rPr>
        <w:t>Куда сходить?</w:t>
      </w:r>
      <w:r>
        <w:rPr>
          <w:rFonts w:ascii="Times New Roman" w:hAnsi="Times New Roman" w:cs="Times New Roman"/>
        </w:rPr>
        <w:t>»: встречи</w:t>
      </w:r>
      <w:r w:rsidRPr="00417321">
        <w:rPr>
          <w:rFonts w:ascii="Times New Roman" w:hAnsi="Times New Roman" w:cs="Times New Roman"/>
        </w:rPr>
        <w:t xml:space="preserve"> с представителями поискового и пограничного отрядов</w:t>
      </w:r>
      <w:r>
        <w:rPr>
          <w:rFonts w:ascii="Times New Roman" w:hAnsi="Times New Roman" w:cs="Times New Roman"/>
        </w:rPr>
        <w:t>. Работали</w:t>
      </w:r>
    </w:p>
    <w:p w:rsidR="002F21D2" w:rsidRDefault="002F21D2" w:rsidP="002F21D2">
      <w:pPr>
        <w:pStyle w:val="a4"/>
        <w:contextualSpacing/>
        <w:jc w:val="both"/>
        <w:rPr>
          <w:rFonts w:ascii="Times New Roman" w:hAnsi="Times New Roman" w:cs="Times New Roman"/>
        </w:rPr>
      </w:pPr>
      <w:r w:rsidRPr="00417321">
        <w:rPr>
          <w:rFonts w:ascii="Times New Roman" w:hAnsi="Times New Roman" w:cs="Times New Roman"/>
        </w:rPr>
        <w:t>Мастерская картографа</w:t>
      </w:r>
      <w:r>
        <w:rPr>
          <w:rFonts w:ascii="Times New Roman" w:hAnsi="Times New Roman" w:cs="Times New Roman"/>
        </w:rPr>
        <w:t>,</w:t>
      </w:r>
      <w:r w:rsidRPr="000C7F9A">
        <w:t xml:space="preserve"> </w:t>
      </w:r>
      <w:r w:rsidRPr="000C7F9A">
        <w:rPr>
          <w:rFonts w:ascii="Times New Roman" w:hAnsi="Times New Roman" w:cs="Times New Roman"/>
        </w:rPr>
        <w:t>Художественно-оформительская мастерская «Мы помним героев тех дней» - оформление</w:t>
      </w:r>
      <w:r>
        <w:rPr>
          <w:rFonts w:ascii="Times New Roman" w:hAnsi="Times New Roman" w:cs="Times New Roman"/>
        </w:rPr>
        <w:t xml:space="preserve"> </w:t>
      </w:r>
      <w:r w:rsidRPr="000C7F9A">
        <w:rPr>
          <w:rFonts w:ascii="Times New Roman" w:hAnsi="Times New Roman" w:cs="Times New Roman"/>
        </w:rPr>
        <w:t>классами боевых листов (или другая оригинальная форма) о героях битвы за Москву</w:t>
      </w:r>
      <w:r w:rsidRPr="000C7F9A">
        <w:t xml:space="preserve"> </w:t>
      </w:r>
      <w:r w:rsidRPr="000C7F9A">
        <w:rPr>
          <w:rFonts w:ascii="Times New Roman" w:hAnsi="Times New Roman" w:cs="Times New Roman"/>
        </w:rPr>
        <w:t>- Оружейная мастерская; швейная мастерская: изготовление бумажных макетов (</w:t>
      </w:r>
      <w:proofErr w:type="spellStart"/>
      <w:proofErr w:type="gramStart"/>
      <w:r w:rsidRPr="000C7F9A">
        <w:rPr>
          <w:rFonts w:ascii="Times New Roman" w:hAnsi="Times New Roman" w:cs="Times New Roman"/>
        </w:rPr>
        <w:t>техника«</w:t>
      </w:r>
      <w:proofErr w:type="gramEnd"/>
      <w:r w:rsidRPr="000C7F9A">
        <w:rPr>
          <w:rFonts w:ascii="Times New Roman" w:hAnsi="Times New Roman" w:cs="Times New Roman"/>
        </w:rPr>
        <w:t>Оригами</w:t>
      </w:r>
      <w:proofErr w:type="spellEnd"/>
      <w:r w:rsidRPr="000C7F9A">
        <w:rPr>
          <w:rFonts w:ascii="Times New Roman" w:hAnsi="Times New Roman" w:cs="Times New Roman"/>
        </w:rPr>
        <w:t>») военного вооружения, принима</w:t>
      </w:r>
      <w:r>
        <w:rPr>
          <w:rFonts w:ascii="Times New Roman" w:hAnsi="Times New Roman" w:cs="Times New Roman"/>
        </w:rPr>
        <w:t>вшего участие в битве за Москву.</w:t>
      </w:r>
    </w:p>
    <w:p w:rsidR="002F21D2" w:rsidRDefault="002F21D2" w:rsidP="002F21D2">
      <w:pPr>
        <w:pStyle w:val="a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</w:t>
      </w:r>
      <w:r w:rsidRPr="000C7F9A">
        <w:rPr>
          <w:rFonts w:ascii="Times New Roman" w:hAnsi="Times New Roman" w:cs="Times New Roman"/>
        </w:rPr>
        <w:t>оговое образовательно</w:t>
      </w:r>
      <w:r>
        <w:rPr>
          <w:rFonts w:ascii="Times New Roman" w:hAnsi="Times New Roman" w:cs="Times New Roman"/>
        </w:rPr>
        <w:t>е</w:t>
      </w:r>
      <w:r w:rsidRPr="000C7F9A">
        <w:rPr>
          <w:rFonts w:ascii="Times New Roman" w:hAnsi="Times New Roman" w:cs="Times New Roman"/>
        </w:rPr>
        <w:t xml:space="preserve"> событ</w:t>
      </w:r>
      <w:r>
        <w:rPr>
          <w:rFonts w:ascii="Times New Roman" w:hAnsi="Times New Roman" w:cs="Times New Roman"/>
        </w:rPr>
        <w:t>ие - тактическая игра на макете «Битва за Москву».</w:t>
      </w:r>
    </w:p>
    <w:p w:rsidR="002F21D2" w:rsidRDefault="002F21D2" w:rsidP="002F21D2">
      <w:pPr>
        <w:pStyle w:val="a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 10 по 15 февраля 2025 года реализован </w:t>
      </w:r>
      <w:proofErr w:type="gramStart"/>
      <w:r>
        <w:rPr>
          <w:rFonts w:ascii="Times New Roman" w:hAnsi="Times New Roman" w:cs="Times New Roman"/>
        </w:rPr>
        <w:t xml:space="preserve">проект </w:t>
      </w:r>
      <w:r w:rsidRPr="000C7F9A">
        <w:rPr>
          <w:rFonts w:ascii="Times New Roman" w:hAnsi="Times New Roman" w:cs="Times New Roman"/>
        </w:rPr>
        <w:t xml:space="preserve"> «</w:t>
      </w:r>
      <w:proofErr w:type="gramEnd"/>
      <w:r w:rsidRPr="000C7F9A">
        <w:rPr>
          <w:rFonts w:ascii="Times New Roman" w:hAnsi="Times New Roman" w:cs="Times New Roman"/>
        </w:rPr>
        <w:t>День Российской науки в школе»</w:t>
      </w:r>
      <w:r>
        <w:rPr>
          <w:rFonts w:ascii="Times New Roman" w:hAnsi="Times New Roman" w:cs="Times New Roman"/>
        </w:rPr>
        <w:t>.</w:t>
      </w:r>
    </w:p>
    <w:p w:rsidR="002F21D2" w:rsidRDefault="002F21D2" w:rsidP="002F21D2">
      <w:pPr>
        <w:pStyle w:val="a4"/>
        <w:contextualSpacing/>
        <w:jc w:val="both"/>
        <w:rPr>
          <w:rFonts w:ascii="Times New Roman" w:hAnsi="Times New Roman" w:cs="Times New Roman"/>
        </w:rPr>
      </w:pPr>
      <w:r w:rsidRPr="000C7F9A">
        <w:rPr>
          <w:rFonts w:ascii="Times New Roman" w:hAnsi="Times New Roman" w:cs="Times New Roman"/>
        </w:rPr>
        <w:t>Цель: выявление и развитие у обучающихся школы интеллектуальных и</w:t>
      </w:r>
      <w:r>
        <w:rPr>
          <w:rFonts w:ascii="Times New Roman" w:hAnsi="Times New Roman" w:cs="Times New Roman"/>
        </w:rPr>
        <w:t xml:space="preserve"> </w:t>
      </w:r>
      <w:r w:rsidRPr="000C7F9A">
        <w:rPr>
          <w:rFonts w:ascii="Times New Roman" w:hAnsi="Times New Roman" w:cs="Times New Roman"/>
        </w:rPr>
        <w:t>творческих способностей, создание благоприятных условий для развития</w:t>
      </w:r>
      <w:r>
        <w:rPr>
          <w:rFonts w:ascii="Times New Roman" w:hAnsi="Times New Roman" w:cs="Times New Roman"/>
        </w:rPr>
        <w:t xml:space="preserve"> </w:t>
      </w:r>
      <w:r w:rsidRPr="000C7F9A">
        <w:rPr>
          <w:rFonts w:ascii="Times New Roman" w:hAnsi="Times New Roman" w:cs="Times New Roman"/>
        </w:rPr>
        <w:t>познавательного интереса к научной, учебно-исследовательской деятельности,</w:t>
      </w:r>
      <w:r>
        <w:rPr>
          <w:rFonts w:ascii="Times New Roman" w:hAnsi="Times New Roman" w:cs="Times New Roman"/>
        </w:rPr>
        <w:t xml:space="preserve"> </w:t>
      </w:r>
      <w:r w:rsidRPr="000C7F9A">
        <w:rPr>
          <w:rFonts w:ascii="Times New Roman" w:hAnsi="Times New Roman" w:cs="Times New Roman"/>
        </w:rPr>
        <w:t>внедрение эффективных форм внеклассной работы по учебным предметам и</w:t>
      </w:r>
      <w:r>
        <w:rPr>
          <w:rFonts w:ascii="Times New Roman" w:hAnsi="Times New Roman" w:cs="Times New Roman"/>
        </w:rPr>
        <w:t xml:space="preserve"> </w:t>
      </w:r>
      <w:r w:rsidRPr="000C7F9A">
        <w:rPr>
          <w:rFonts w:ascii="Times New Roman" w:hAnsi="Times New Roman" w:cs="Times New Roman"/>
        </w:rPr>
        <w:t>нестандартных форм работы на уроке.</w:t>
      </w:r>
    </w:p>
    <w:p w:rsidR="002F21D2" w:rsidRDefault="002F21D2" w:rsidP="002F21D2">
      <w:pPr>
        <w:pStyle w:val="a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Общешкольный проект, </w:t>
      </w:r>
      <w:r>
        <w:rPr>
          <w:rFonts w:ascii="Times New Roman" w:hAnsi="Times New Roman" w:cs="Times New Roman"/>
          <w:kern w:val="0"/>
          <w:lang w:eastAsia="ru-RU" w:bidi="ar-SA"/>
        </w:rPr>
        <w:t xml:space="preserve">посвященная 80-летию Победы «Защитники в семейной памяти </w:t>
      </w:r>
      <w:proofErr w:type="spellStart"/>
      <w:r>
        <w:rPr>
          <w:rFonts w:ascii="Times New Roman" w:hAnsi="Times New Roman" w:cs="Times New Roman"/>
          <w:kern w:val="0"/>
          <w:lang w:eastAsia="ru-RU" w:bidi="ar-SA"/>
        </w:rPr>
        <w:t>тагильчан</w:t>
      </w:r>
      <w:proofErr w:type="spellEnd"/>
      <w:r>
        <w:rPr>
          <w:rFonts w:ascii="Times New Roman" w:hAnsi="Times New Roman" w:cs="Times New Roman"/>
          <w:kern w:val="0"/>
          <w:lang w:eastAsia="ru-RU" w:bidi="ar-SA"/>
        </w:rPr>
        <w:t>».</w:t>
      </w:r>
      <w:bookmarkStart w:id="0" w:name="_GoBack"/>
      <w:bookmarkEnd w:id="0"/>
    </w:p>
    <w:p w:rsidR="002F21D2" w:rsidRDefault="002F21D2" w:rsidP="002F21D2">
      <w:pPr>
        <w:pStyle w:val="a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подготовке к проекту учащиеся совместно с учителями и родителями изучали материалы по различным учебным предметам.</w:t>
      </w:r>
    </w:p>
    <w:p w:rsidR="002F21D2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в соответствии </w:t>
      </w:r>
      <w:r>
        <w:rPr>
          <w:rFonts w:ascii="Times New Roman" w:hAnsi="Times New Roman" w:cs="Times New Roman"/>
          <w:b/>
        </w:rPr>
        <w:t xml:space="preserve">календарным планом реализации инновационного проекта были </w:t>
      </w:r>
      <w:r>
        <w:rPr>
          <w:rFonts w:ascii="Times New Roman" w:hAnsi="Times New Roman" w:cs="Times New Roman"/>
        </w:rPr>
        <w:t xml:space="preserve">подготовлены и реализованы три </w:t>
      </w:r>
      <w:proofErr w:type="spellStart"/>
      <w:r>
        <w:rPr>
          <w:rFonts w:ascii="Times New Roman" w:hAnsi="Times New Roman" w:cs="Times New Roman"/>
        </w:rPr>
        <w:t>мультпредметных</w:t>
      </w:r>
      <w:proofErr w:type="spellEnd"/>
      <w:r>
        <w:rPr>
          <w:rFonts w:ascii="Times New Roman" w:hAnsi="Times New Roman" w:cs="Times New Roman"/>
        </w:rPr>
        <w:t xml:space="preserve"> проекта, позволивших учащимся успешно достичь планируемых результатов при освоении образовательных программ (</w:t>
      </w:r>
      <w:proofErr w:type="spellStart"/>
      <w:proofErr w:type="gramStart"/>
      <w:r>
        <w:rPr>
          <w:rFonts w:ascii="Times New Roman" w:hAnsi="Times New Roman" w:cs="Times New Roman"/>
        </w:rPr>
        <w:t>личностные,метапредметные</w:t>
      </w:r>
      <w:proofErr w:type="gramEnd"/>
      <w:r>
        <w:rPr>
          <w:rFonts w:ascii="Times New Roman" w:hAnsi="Times New Roman" w:cs="Times New Roman"/>
        </w:rPr>
        <w:t>,предметные</w:t>
      </w:r>
      <w:proofErr w:type="spellEnd"/>
      <w:r>
        <w:rPr>
          <w:rFonts w:ascii="Times New Roman" w:hAnsi="Times New Roman" w:cs="Times New Roman"/>
        </w:rPr>
        <w:t xml:space="preserve">) при повышенной мотивации к изучению учебных материалов. В ходе решения задач </w:t>
      </w:r>
      <w:proofErr w:type="gramStart"/>
      <w:r>
        <w:rPr>
          <w:rFonts w:ascii="Times New Roman" w:hAnsi="Times New Roman" w:cs="Times New Roman"/>
        </w:rPr>
        <w:t>РИП ,</w:t>
      </w:r>
      <w:proofErr w:type="gramEnd"/>
      <w:r>
        <w:rPr>
          <w:rFonts w:ascii="Times New Roman" w:hAnsi="Times New Roman" w:cs="Times New Roman"/>
        </w:rPr>
        <w:t xml:space="preserve"> определенных на данном этапе, можно отметить, что  реализация </w:t>
      </w:r>
      <w:proofErr w:type="spellStart"/>
      <w:r>
        <w:rPr>
          <w:rFonts w:ascii="Times New Roman" w:hAnsi="Times New Roman" w:cs="Times New Roman"/>
        </w:rPr>
        <w:t>мультипредметных</w:t>
      </w:r>
      <w:proofErr w:type="spellEnd"/>
      <w:r>
        <w:rPr>
          <w:rFonts w:ascii="Times New Roman" w:hAnsi="Times New Roman" w:cs="Times New Roman"/>
        </w:rPr>
        <w:t xml:space="preserve"> проектов, действительно, является </w:t>
      </w:r>
      <w:r w:rsidRPr="004778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эффективной формой</w:t>
      </w:r>
      <w:r w:rsidRPr="0047781D">
        <w:rPr>
          <w:rFonts w:ascii="Times New Roman" w:hAnsi="Times New Roman" w:cs="Times New Roman"/>
        </w:rPr>
        <w:t xml:space="preserve"> создания условий для успешности каждого ребенка.</w:t>
      </w:r>
    </w:p>
    <w:p w:rsidR="002F21D2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образовательную творческую деятельность вовлечены все субъекты образовательной деятельности: учащиеся, учителя, родители. Использованные методы способствовали формированию у учащихся навыков самоорганизации, умения планировать свою деятельность, работать в команде, развитию креативности, критического мышления, коммуникабельности.</w:t>
      </w:r>
    </w:p>
    <w:p w:rsidR="002F21D2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Продукты, полученные в ходе реализации проекта, способствовали повышению интереса к изучаемым предметам, достижению планируемых результатов соответствовали предполагаемым результатам.</w:t>
      </w:r>
    </w:p>
    <w:p w:rsidR="002F21D2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Результаты, </w:t>
      </w:r>
      <w:proofErr w:type="gramStart"/>
      <w:r>
        <w:rPr>
          <w:rFonts w:ascii="Times New Roman" w:hAnsi="Times New Roman" w:cs="Times New Roman"/>
        </w:rPr>
        <w:t>полученные  на</w:t>
      </w:r>
      <w:proofErr w:type="gramEnd"/>
      <w:r>
        <w:rPr>
          <w:rFonts w:ascii="Times New Roman" w:hAnsi="Times New Roman" w:cs="Times New Roman"/>
        </w:rPr>
        <w:t xml:space="preserve"> данном этапе, соответствуют заявке РИП.</w:t>
      </w:r>
    </w:p>
    <w:p w:rsidR="002F21D2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04F7A">
        <w:rPr>
          <w:rFonts w:ascii="Times New Roman" w:hAnsi="Times New Roman" w:cs="Times New Roman"/>
        </w:rPr>
        <w:t>В ходе реализации внедренческого этапа</w:t>
      </w:r>
      <w:r>
        <w:rPr>
          <w:rFonts w:ascii="Times New Roman" w:hAnsi="Times New Roman" w:cs="Times New Roman"/>
          <w:b/>
        </w:rPr>
        <w:t xml:space="preserve"> </w:t>
      </w:r>
      <w:r w:rsidRPr="00504F7A">
        <w:rPr>
          <w:rFonts w:ascii="Times New Roman" w:hAnsi="Times New Roman" w:cs="Times New Roman"/>
        </w:rPr>
        <w:t xml:space="preserve">в период с октября 2024 по май 2025 </w:t>
      </w:r>
      <w:r>
        <w:rPr>
          <w:rFonts w:ascii="Times New Roman" w:hAnsi="Times New Roman" w:cs="Times New Roman"/>
        </w:rPr>
        <w:t xml:space="preserve">г. продуктами инновационной деятельности являются методические разработки трех </w:t>
      </w:r>
      <w:proofErr w:type="spellStart"/>
      <w:r>
        <w:rPr>
          <w:rFonts w:ascii="Times New Roman" w:hAnsi="Times New Roman" w:cs="Times New Roman"/>
        </w:rPr>
        <w:t>мультипредметных</w:t>
      </w:r>
      <w:proofErr w:type="spellEnd"/>
      <w:r>
        <w:rPr>
          <w:rFonts w:ascii="Times New Roman" w:hAnsi="Times New Roman" w:cs="Times New Roman"/>
        </w:rPr>
        <w:t xml:space="preserve"> проектов, которые могут использоваться в образовательных организациях. Они позволяют добиться повышения мотивации учащихся к изучению учебных предметов, качества полученных результатов.</w:t>
      </w:r>
    </w:p>
    <w:p w:rsidR="002F21D2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Материалы, созданные в ходе реализации проектов,  публиковались в социальной сети </w:t>
      </w: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 xml:space="preserve">   </w:t>
      </w:r>
      <w:hyperlink r:id="rId6" w:history="1">
        <w:r w:rsidRPr="006571F7">
          <w:rPr>
            <w:rStyle w:val="a7"/>
            <w:rFonts w:ascii="Times New Roman" w:hAnsi="Times New Roman" w:cs="Times New Roman"/>
          </w:rPr>
          <w:t>https://vk.com/wall-209476464_2485</w:t>
        </w:r>
      </w:hyperlink>
      <w:r>
        <w:rPr>
          <w:rFonts w:ascii="Times New Roman" w:hAnsi="Times New Roman" w:cs="Times New Roman"/>
        </w:rPr>
        <w:t xml:space="preserve"> </w:t>
      </w:r>
    </w:p>
    <w:p w:rsidR="002F21D2" w:rsidRPr="00504F7A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 сайте школы  - </w:t>
      </w:r>
      <w:hyperlink r:id="rId7" w:history="1">
        <w:r w:rsidRPr="006571F7">
          <w:rPr>
            <w:rStyle w:val="a7"/>
            <w:rFonts w:ascii="Times New Roman" w:hAnsi="Times New Roman" w:cs="Times New Roman"/>
          </w:rPr>
          <w:t>https://vik15603335.narod.ru/index/rip/0-142</w:t>
        </w:r>
      </w:hyperlink>
      <w:r>
        <w:rPr>
          <w:rFonts w:ascii="Times New Roman" w:hAnsi="Times New Roman" w:cs="Times New Roman"/>
        </w:rPr>
        <w:t xml:space="preserve"> </w:t>
      </w:r>
    </w:p>
    <w:p w:rsidR="002F21D2" w:rsidRDefault="002F21D2" w:rsidP="002F21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3BA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На данном этапе реализации проекта возможно описать промежуточные результаты:</w:t>
      </w:r>
    </w:p>
    <w:p w:rsidR="002F21D2" w:rsidRDefault="002F21D2" w:rsidP="002F21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 подбор инструментария по определению успешности учащихся;</w:t>
      </w:r>
    </w:p>
    <w:p w:rsidR="002F21D2" w:rsidRDefault="002F21D2" w:rsidP="002F21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Начато формирование банка методических материалов –разработок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проектов.</w:t>
      </w:r>
    </w:p>
    <w:p w:rsidR="002F21D2" w:rsidRDefault="002F21D2" w:rsidP="002F21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Представлен опыт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 волонтерским отрядом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(Читающий школьник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)»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рамках региональной с всероссийским участием научно-практической педагогической конференции «Патриотическое воспитание как гарант суверенитета России  и будущего ее граждан».</w:t>
      </w:r>
    </w:p>
    <w:p w:rsidR="002F21D2" w:rsidRPr="00703F8F" w:rsidRDefault="002F21D2" w:rsidP="002F21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F8F">
        <w:rPr>
          <w:rFonts w:ascii="Times New Roman" w:hAnsi="Times New Roman" w:cs="Times New Roman"/>
          <w:sz w:val="24"/>
          <w:szCs w:val="24"/>
        </w:rPr>
        <w:t>-Выступление «</w:t>
      </w:r>
      <w:proofErr w:type="spellStart"/>
      <w:r w:rsidRPr="00703F8F">
        <w:rPr>
          <w:rFonts w:ascii="Times New Roman" w:hAnsi="Times New Roman" w:cs="Times New Roman"/>
          <w:sz w:val="24"/>
          <w:szCs w:val="24"/>
        </w:rPr>
        <w:t>Мультипредметный</w:t>
      </w:r>
      <w:proofErr w:type="spellEnd"/>
      <w:r w:rsidRPr="00703F8F">
        <w:rPr>
          <w:rFonts w:ascii="Times New Roman" w:hAnsi="Times New Roman" w:cs="Times New Roman"/>
          <w:sz w:val="24"/>
          <w:szCs w:val="24"/>
        </w:rPr>
        <w:t xml:space="preserve"> общешкольный проект к 80-летию Победы в Великой Отечественной войне» на межрегиональной научно-практической педагогической конференции, посвященной году защитника Отечества «Внешнеполитическ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03F8F">
        <w:rPr>
          <w:rFonts w:ascii="Times New Roman" w:hAnsi="Times New Roman" w:cs="Times New Roman"/>
          <w:sz w:val="24"/>
          <w:szCs w:val="24"/>
        </w:rPr>
        <w:t xml:space="preserve">й </w:t>
      </w:r>
      <w:proofErr w:type="gramStart"/>
      <w:r w:rsidRPr="00703F8F">
        <w:rPr>
          <w:rFonts w:ascii="Times New Roman" w:hAnsi="Times New Roman" w:cs="Times New Roman"/>
          <w:sz w:val="24"/>
          <w:szCs w:val="24"/>
        </w:rPr>
        <w:t>фактор  в</w:t>
      </w:r>
      <w:proofErr w:type="gramEnd"/>
      <w:r w:rsidRPr="00703F8F">
        <w:rPr>
          <w:rFonts w:ascii="Times New Roman" w:hAnsi="Times New Roman" w:cs="Times New Roman"/>
          <w:sz w:val="24"/>
          <w:szCs w:val="24"/>
        </w:rPr>
        <w:t xml:space="preserve"> истории России: прошлое,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F8F">
        <w:rPr>
          <w:rFonts w:ascii="Times New Roman" w:hAnsi="Times New Roman" w:cs="Times New Roman"/>
          <w:sz w:val="24"/>
          <w:szCs w:val="24"/>
        </w:rPr>
        <w:t>настоящее и будущее».</w:t>
      </w:r>
    </w:p>
    <w:p w:rsidR="002F21D2" w:rsidRDefault="002F21D2" w:rsidP="002F21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Наличие открытого образовательного пространства.</w:t>
      </w:r>
    </w:p>
    <w:p w:rsidR="002F21D2" w:rsidRDefault="002F21D2" w:rsidP="002F21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 промежуточном этапе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проекта  основным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методом выступает метод проектов, используемый как в учебной, так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деятельности. А ведущей технологией- технология сотрудничества. Кроме этого, при разработке проектов активно использовались ИКТ.</w:t>
      </w:r>
    </w:p>
    <w:p w:rsidR="002F21D2" w:rsidRDefault="002F21D2" w:rsidP="002F21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Итоги диагностики успешности учащихся на основе подобранных методик и инструментария будут подведены на следующем этапе реализации проекта.</w:t>
      </w:r>
    </w:p>
    <w:p w:rsidR="002F21D2" w:rsidRDefault="002F21D2" w:rsidP="002F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итогам реализации инновационного проекта предполагается сформировать следующий перечень учебно-методических разработок:</w:t>
      </w:r>
    </w:p>
    <w:p w:rsidR="002F21D2" w:rsidRDefault="002F21D2" w:rsidP="002F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Локальные акты, регламентирующие волонтерскую деятельность в образовательной организации; реализацию программы «Школа – территория чтения».</w:t>
      </w:r>
    </w:p>
    <w:p w:rsidR="002F21D2" w:rsidRDefault="002F21D2" w:rsidP="002F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Дорожная карта реализации инновационного проекта.</w:t>
      </w:r>
    </w:p>
    <w:p w:rsidR="002F21D2" w:rsidRDefault="002F21D2" w:rsidP="002F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Кейс образовательных технологий, используемых при внедрении литературного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F21D2" w:rsidRDefault="002F21D2" w:rsidP="002F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Методические рекомендации по вовлечению учащихся в литературное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F21D2" w:rsidRDefault="002F21D2" w:rsidP="002F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Аналитический отчет по результатам реализации инновационного проекта.</w:t>
      </w:r>
    </w:p>
    <w:p w:rsidR="002F21D2" w:rsidRDefault="002F21D2" w:rsidP="002F21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F21D2" w:rsidRPr="009F3BAB" w:rsidRDefault="002F21D2" w:rsidP="002F21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21D2" w:rsidRDefault="002F21D2" w:rsidP="002F21D2">
      <w:pPr>
        <w:pStyle w:val="a4"/>
        <w:jc w:val="both"/>
        <w:rPr>
          <w:rFonts w:ascii="Times New Roman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  <w:kern w:val="0"/>
          <w:lang w:eastAsia="ru-RU" w:bidi="ar-SA"/>
        </w:rPr>
        <w:t xml:space="preserve"> </w:t>
      </w:r>
    </w:p>
    <w:p w:rsidR="002F21D2" w:rsidRDefault="002F21D2" w:rsidP="002F21D2">
      <w:pPr>
        <w:pStyle w:val="a4"/>
        <w:jc w:val="both"/>
        <w:rPr>
          <w:rFonts w:ascii="Times New Roman" w:hAnsi="Times New Roman" w:cs="Times New Roman"/>
          <w:kern w:val="0"/>
          <w:lang w:eastAsia="ru-RU" w:bidi="ar-SA"/>
        </w:rPr>
      </w:pPr>
    </w:p>
    <w:p w:rsidR="002F21D2" w:rsidRPr="002F21D2" w:rsidRDefault="002F21D2" w:rsidP="002F21D2">
      <w:pPr>
        <w:jc w:val="both"/>
        <w:rPr>
          <w:rFonts w:ascii="Times New Roman" w:hAnsi="Times New Roman" w:cs="Times New Roman"/>
          <w:sz w:val="24"/>
        </w:rPr>
      </w:pPr>
    </w:p>
    <w:sectPr w:rsidR="002F21D2" w:rsidRPr="002F21D2" w:rsidSect="008507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03"/>
    <w:rsid w:val="00232D75"/>
    <w:rsid w:val="002F21D2"/>
    <w:rsid w:val="006A1A98"/>
    <w:rsid w:val="00742661"/>
    <w:rsid w:val="00804DDD"/>
    <w:rsid w:val="008507CA"/>
    <w:rsid w:val="00C80F1E"/>
    <w:rsid w:val="00D23203"/>
    <w:rsid w:val="00E54066"/>
    <w:rsid w:val="00F4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BDE3"/>
  <w15:chartTrackingRefBased/>
  <w15:docId w15:val="{E3CA2FC9-A1D2-413B-A122-126DA673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98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98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8507CA"/>
    <w:pPr>
      <w:widowControl w:val="0"/>
      <w:suppressLineNumber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Текст в заданном формате"/>
    <w:basedOn w:val="a"/>
    <w:qFormat/>
    <w:rsid w:val="008507CA"/>
    <w:pPr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character" w:customStyle="1" w:styleId="c4">
    <w:name w:val="c4"/>
    <w:basedOn w:val="a0"/>
    <w:qFormat/>
    <w:rsid w:val="00F452FD"/>
  </w:style>
  <w:style w:type="character" w:styleId="a6">
    <w:name w:val="Strong"/>
    <w:basedOn w:val="a0"/>
    <w:uiPriority w:val="22"/>
    <w:qFormat/>
    <w:rsid w:val="00742661"/>
    <w:rPr>
      <w:b/>
      <w:bCs/>
    </w:rPr>
  </w:style>
  <w:style w:type="character" w:styleId="a7">
    <w:name w:val="Hyperlink"/>
    <w:basedOn w:val="a0"/>
    <w:uiPriority w:val="99"/>
    <w:unhideWhenUsed/>
    <w:rsid w:val="002F2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k15603335.narod.ru/index/rip/0-1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09476464_2485" TargetMode="External"/><Relationship Id="rId5" Type="http://schemas.openxmlformats.org/officeDocument/2006/relationships/hyperlink" Target="mailto:sh1-inform13@rambler.ru" TargetMode="External"/><Relationship Id="rId4" Type="http://schemas.openxmlformats.org/officeDocument/2006/relationships/hyperlink" Target="http://vik15603335.narod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2025-10-10T07:38:00Z</dcterms:created>
  <dcterms:modified xsi:type="dcterms:W3CDTF">2025-10-10T08:48:00Z</dcterms:modified>
</cp:coreProperties>
</file>