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52" w:rsidRPr="00D83152" w:rsidRDefault="00D83152" w:rsidP="00D83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52">
        <w:rPr>
          <w:rFonts w:ascii="Times New Roman" w:hAnsi="Times New Roman" w:cs="Times New Roman"/>
          <w:b/>
          <w:sz w:val="24"/>
          <w:szCs w:val="24"/>
        </w:rPr>
        <w:t>ОБЩИЕ 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ОБРАЗОВАТЕЛЬНОЙ ОРГАНИЗАЦИИ</w:t>
      </w:r>
      <w:bookmarkStart w:id="0" w:name="_GoBack"/>
      <w:bookmarkEnd w:id="0"/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1. Полное наименование и контактная информация: Муниципальное автономное учреждение дополнительного образования «Центр внешкольной работы» (далее – МАУ ДО «ЦВР»).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Место нахождения ОУ: 624 130, Российская Федерация, Свердловская область, г. Новоуральск, ул. Свердлова, д. 1 «А».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Телефоны, факс: (34370) 3-83-88 (секретарь);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152">
        <w:rPr>
          <w:rFonts w:ascii="Times New Roman" w:hAnsi="Times New Roman" w:cs="Times New Roman"/>
          <w:sz w:val="24"/>
          <w:szCs w:val="24"/>
          <w:lang w:val="en-US"/>
        </w:rPr>
        <w:t xml:space="preserve">E-mail: moudodcvr@list.ru; </w:t>
      </w:r>
      <w:r w:rsidRPr="00D83152">
        <w:rPr>
          <w:rFonts w:ascii="Times New Roman" w:hAnsi="Times New Roman" w:cs="Times New Roman"/>
          <w:sz w:val="24"/>
          <w:szCs w:val="24"/>
        </w:rPr>
        <w:t>Сайт</w:t>
      </w:r>
      <w:r w:rsidRPr="00D831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Pr="00136A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http://cvr-nu.ru</w:t>
        </w:r>
      </w:hyperlink>
      <w:r w:rsidRPr="00D83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83152">
        <w:rPr>
          <w:rFonts w:ascii="Times New Roman" w:hAnsi="Times New Roman" w:cs="Times New Roman"/>
          <w:sz w:val="24"/>
          <w:szCs w:val="24"/>
        </w:rPr>
        <w:t xml:space="preserve">Информация об учредителе. Учредителем Автономного учреждения является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Новоуральский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 xml:space="preserve"> городской округ. Полномочия Учредителя осуществляет Администрация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 xml:space="preserve"> городского округа и Управление образования Администрации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 xml:space="preserve"> городского округа в порядке, предусмотренном нормативными правовыми актами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 xml:space="preserve"> городского округа (п.16 Устава).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3. Организационно-правовое обеспечение деятельности образовательного учреждения. Свидетельство о постановке на учет в налоговом органе https://drive.google.com/file/d/0B4R3Sr0mHeYlTUl1RTRhcUxQbEk/view УСТАВ МАУ ДО «ЦВР», утверждённый Постановлением Администрации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 xml:space="preserve"> городского округа от 11.12.2013г. № 3201-а с изменениями и дополнениями </w:t>
      </w:r>
      <w:hyperlink r:id="rId5" w:history="1">
        <w:r w:rsidRPr="00136A12">
          <w:rPr>
            <w:rStyle w:val="a3"/>
            <w:rFonts w:ascii="Times New Roman" w:hAnsi="Times New Roman" w:cs="Times New Roman"/>
            <w:sz w:val="24"/>
            <w:szCs w:val="24"/>
          </w:rPr>
          <w:t>https://cvr-nu.ru/sveden/files/a4d52496d3059650a80b549e27ce6fa8.pdf</w:t>
        </w:r>
      </w:hyperlink>
      <w:r w:rsidRPr="00D83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4. Документы, на основании которых осуществляет свою деятельность ОУ: Лицензия на осуществление образовательной деятельности Серия 66101 №0001209, выдана Министерством общего и профессионального образования Свердловской области № 14943 от 26 декабря 2011 года (бессрочно). В соответствии с установленным государственным статусом образовательное учреждение реализует дополнительные общеобразовательные общеразвивающие программы с Приложением </w:t>
      </w:r>
      <w:hyperlink r:id="rId6" w:history="1">
        <w:r w:rsidRPr="00136A12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https://drive.google.com/file/d/0B4R3Sr0mHeYlU1dXd0tmNmNraGs/view</w:t>
        </w:r>
      </w:hyperlink>
      <w:r w:rsidRPr="00D83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>5. Наличие статуса инновационной площадки. МАУ ДО «ЦВР» выступает базовой площадкой ГАНОУ СО «Дворец молодежи» (г. Екатеринбург) по реализации инновационного образовательног</w:t>
      </w:r>
      <w:r>
        <w:rPr>
          <w:rFonts w:ascii="Times New Roman" w:hAnsi="Times New Roman" w:cs="Times New Roman"/>
          <w:sz w:val="24"/>
          <w:szCs w:val="24"/>
        </w:rPr>
        <w:t xml:space="preserve">о проекта «Интерактивное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медиапространство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 xml:space="preserve"> «Удивительное рядом: познаем родимый край». Свидетельство № 25 от 26.12.2012 года, дополнительное соглашение от 01.12. 2022 до 31 декабря 2027 года. </w:t>
      </w:r>
    </w:p>
    <w:p w:rsidR="00D83152" w:rsidRDefault="00D83152" w:rsidP="00D8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6. МАУ ДО «ЦВР» является муниципальным опорным центром, осуществляющим организационное, методическое и аналитическое сопровождение и мониторинг развития системы дополнительного образования детей в Новоуральском городском округе (приказ начальника Управления образования Администрации НГО от 30.08.2019 №197) МАУ ДО «ЦВР» – многопрофильное учреждение дополнительного образования детей. Согласно Устава МАУ ДО «Центр внешкольной работы» осуществляет несколько направлений деятельности: образовательную, культурно-досуговую, отдых и оздоровление детей. Все направления объединены общей целью, принципами, концептуальными подходами, но различны по содержанию, направленности и технологиям. Приоритетным является учет потребностей детей и родителей (законных представителей). </w:t>
      </w:r>
    </w:p>
    <w:p w:rsidR="00D83152" w:rsidRDefault="00D83152" w:rsidP="00D83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 МАУ ДО «ЦВР» имеет определённую специфику в целевых ориентирах, в содержании, способах организации деятельности, является частью интегрированной системы образования в Новоуральском городском округе. </w:t>
      </w:r>
    </w:p>
    <w:p w:rsidR="00FD5AA6" w:rsidRPr="00D83152" w:rsidRDefault="00D83152" w:rsidP="00D83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152">
        <w:rPr>
          <w:rFonts w:ascii="Times New Roman" w:hAnsi="Times New Roman" w:cs="Times New Roman"/>
          <w:sz w:val="24"/>
          <w:szCs w:val="24"/>
        </w:rPr>
        <w:t xml:space="preserve">МАУ ДО «ЦВР» является городским координационным центром по реализации целевых программ и проектов экологической и патриотической направленности, отдыха и оздоровления детей, организатором городских культурно-досуговых и социокультурных мероприятий, с 2019 года выполняет функции Муниципального опорного центра в рамках реализации системы персонифицированного дополнительного образования. С 2020 г. МАУ ДО «ЦВР» входит в состав Координационного совета по вопросам внедрения Типовой модели реализации программ для организации летнего отдыха и заочных школ в НГО с целью поддержки и развития дополнительных общеобразовательных программ летнего отдыха (Приказ Управления образования НГО № 162 от 04.06.2020). Структурным подразделением МАУ ДО «ЦВР» является Музейный комплекс «Морские мили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новоуральцев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 xml:space="preserve">» имени Героя Советского Союза А.И. </w:t>
      </w:r>
      <w:proofErr w:type="spellStart"/>
      <w:r w:rsidRPr="00D83152">
        <w:rPr>
          <w:rFonts w:ascii="Times New Roman" w:hAnsi="Times New Roman" w:cs="Times New Roman"/>
          <w:sz w:val="24"/>
          <w:szCs w:val="24"/>
        </w:rPr>
        <w:t>Петелина</w:t>
      </w:r>
      <w:proofErr w:type="spellEnd"/>
      <w:r w:rsidRPr="00D83152">
        <w:rPr>
          <w:rFonts w:ascii="Times New Roman" w:hAnsi="Times New Roman" w:cs="Times New Roman"/>
          <w:sz w:val="24"/>
          <w:szCs w:val="24"/>
        </w:rPr>
        <w:t>, реализующий Федеральный проект «Патриотическое воспитание граждан Российской Федерации» (2021-2024 гг.).</w:t>
      </w:r>
    </w:p>
    <w:sectPr w:rsidR="00FD5AA6" w:rsidRPr="00D83152" w:rsidSect="00D831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AF"/>
    <w:rsid w:val="00C019AF"/>
    <w:rsid w:val="00D83152"/>
    <w:rsid w:val="00F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3819"/>
  <w15:chartTrackingRefBased/>
  <w15:docId w15:val="{69A17145-F712-4119-9C31-CF66F02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1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4R3Sr0mHeYlU1dXd0tmNmNraGs/view" TargetMode="External"/><Relationship Id="rId5" Type="http://schemas.openxmlformats.org/officeDocument/2006/relationships/hyperlink" Target="https://cvr-nu.ru/sveden/files/a4d52496d3059650a80b549e27ce6fa8.pdf" TargetMode="External"/><Relationship Id="rId4" Type="http://schemas.openxmlformats.org/officeDocument/2006/relationships/hyperlink" Target="http://cvr-n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2025-04-02T03:54:00Z</dcterms:created>
  <dcterms:modified xsi:type="dcterms:W3CDTF">2025-04-02T03:59:00Z</dcterms:modified>
</cp:coreProperties>
</file>