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28" w:rsidRDefault="00B41C28" w:rsidP="004E7C00">
      <w:pPr>
        <w:tabs>
          <w:tab w:val="left" w:pos="709"/>
        </w:tabs>
        <w:suppressAutoHyphens/>
        <w:spacing w:after="0" w:line="240" w:lineRule="auto"/>
        <w:ind w:left="7655"/>
        <w:rPr>
          <w:rFonts w:ascii="Times New Roman" w:hAnsi="Times New Roman" w:cs="Times New Roman"/>
          <w:sz w:val="24"/>
          <w:szCs w:val="24"/>
        </w:rPr>
      </w:pPr>
    </w:p>
    <w:p w:rsidR="00B41C28" w:rsidRDefault="00B41C28">
      <w:pPr>
        <w:rPr>
          <w:rFonts w:ascii="Times New Roman" w:hAnsi="Times New Roman" w:cs="Times New Roman"/>
          <w:sz w:val="24"/>
          <w:szCs w:val="24"/>
        </w:rPr>
      </w:pPr>
    </w:p>
    <w:p w:rsidR="00B41C28" w:rsidRDefault="00B41C28">
      <w:pPr>
        <w:rPr>
          <w:rFonts w:ascii="Times New Roman" w:hAnsi="Times New Roman" w:cs="Times New Roman"/>
          <w:sz w:val="24"/>
          <w:szCs w:val="24"/>
        </w:rPr>
      </w:pPr>
    </w:p>
    <w:p w:rsidR="00B41C28" w:rsidRDefault="00B41C28">
      <w:pPr>
        <w:rPr>
          <w:rFonts w:ascii="Times New Roman" w:hAnsi="Times New Roman" w:cs="Times New Roman"/>
          <w:sz w:val="24"/>
          <w:szCs w:val="24"/>
        </w:rPr>
      </w:pPr>
    </w:p>
    <w:p w:rsidR="00B41C28" w:rsidRDefault="00B41C28">
      <w:pPr>
        <w:rPr>
          <w:rFonts w:ascii="Times New Roman" w:hAnsi="Times New Roman" w:cs="Times New Roman"/>
          <w:sz w:val="24"/>
          <w:szCs w:val="24"/>
        </w:rPr>
      </w:pPr>
    </w:p>
    <w:p w:rsidR="00B41C28" w:rsidRDefault="00B41C28">
      <w:pPr>
        <w:rPr>
          <w:rFonts w:ascii="Times New Roman" w:hAnsi="Times New Roman" w:cs="Times New Roman"/>
          <w:sz w:val="24"/>
          <w:szCs w:val="24"/>
        </w:rPr>
      </w:pPr>
    </w:p>
    <w:p w:rsidR="00B41C28" w:rsidRDefault="00B41C28">
      <w:pPr>
        <w:rPr>
          <w:rFonts w:ascii="Times New Roman" w:hAnsi="Times New Roman" w:cs="Times New Roman"/>
          <w:sz w:val="24"/>
          <w:szCs w:val="24"/>
        </w:rPr>
      </w:pPr>
    </w:p>
    <w:p w:rsidR="00B41C28" w:rsidRDefault="00B41C28">
      <w:pPr>
        <w:rPr>
          <w:rFonts w:ascii="Times New Roman" w:hAnsi="Times New Roman" w:cs="Times New Roman"/>
          <w:sz w:val="24"/>
          <w:szCs w:val="24"/>
        </w:rPr>
      </w:pPr>
    </w:p>
    <w:p w:rsidR="00B41C28" w:rsidRDefault="00B41C28">
      <w:pPr>
        <w:rPr>
          <w:rFonts w:ascii="Times New Roman" w:hAnsi="Times New Roman" w:cs="Times New Roman"/>
          <w:sz w:val="24"/>
          <w:szCs w:val="24"/>
        </w:rPr>
      </w:pPr>
    </w:p>
    <w:p w:rsidR="00B41C28" w:rsidRDefault="00B41C28">
      <w:pPr>
        <w:rPr>
          <w:rFonts w:ascii="Times New Roman" w:hAnsi="Times New Roman" w:cs="Times New Roman"/>
          <w:sz w:val="24"/>
          <w:szCs w:val="24"/>
        </w:rPr>
      </w:pPr>
    </w:p>
    <w:p w:rsidR="00B41C28" w:rsidRDefault="00B41C28">
      <w:pPr>
        <w:rPr>
          <w:rFonts w:ascii="Times New Roman" w:hAnsi="Times New Roman" w:cs="Times New Roman"/>
          <w:sz w:val="24"/>
          <w:szCs w:val="24"/>
        </w:rPr>
      </w:pPr>
    </w:p>
    <w:p w:rsidR="00B41C28" w:rsidRDefault="00B41C28">
      <w:pPr>
        <w:rPr>
          <w:rFonts w:ascii="Times New Roman" w:hAnsi="Times New Roman" w:cs="Times New Roman"/>
          <w:sz w:val="24"/>
          <w:szCs w:val="24"/>
        </w:rPr>
      </w:pPr>
    </w:p>
    <w:p w:rsidR="00B41C28" w:rsidRDefault="00B41C28">
      <w:pPr>
        <w:rPr>
          <w:rFonts w:ascii="Times New Roman" w:hAnsi="Times New Roman" w:cs="Times New Roman"/>
          <w:sz w:val="24"/>
          <w:szCs w:val="24"/>
        </w:rPr>
      </w:pPr>
    </w:p>
    <w:p w:rsidR="00B41C28" w:rsidRDefault="00B41C28" w:rsidP="00B41C28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Подпрограмма</w:t>
      </w:r>
    </w:p>
    <w:p w:rsidR="00B41C28" w:rsidRPr="00B41C28" w:rsidRDefault="00B41C28" w:rsidP="00B41C28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48"/>
          <w:szCs w:val="48"/>
          <w:lang w:eastAsia="ar-SA"/>
        </w:rPr>
      </w:pPr>
      <w:r w:rsidRPr="00B41C28">
        <w:rPr>
          <w:rFonts w:ascii="Times New Roman" w:hAnsi="Times New Roman" w:cs="Times New Roman"/>
          <w:b/>
          <w:sz w:val="48"/>
          <w:szCs w:val="48"/>
        </w:rPr>
        <w:t xml:space="preserve">«Инженерная лаборатория будущего» </w:t>
      </w:r>
    </w:p>
    <w:p w:rsidR="00B41C28" w:rsidRDefault="00B41C28" w:rsidP="00B41C2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41C28" w:rsidRDefault="00B41C28" w:rsidP="00B41C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E7C00" w:rsidRDefault="004E7C00" w:rsidP="004E7C00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0D30" w:rsidRPr="00DA5F8B" w:rsidRDefault="00F45D88" w:rsidP="004E7C00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8B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4E7C00" w:rsidRPr="00DA5F8B" w:rsidRDefault="00F45D88" w:rsidP="002F0D30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DA5F8B">
        <w:rPr>
          <w:rFonts w:ascii="Times New Roman" w:hAnsi="Times New Roman" w:cs="Times New Roman"/>
          <w:b/>
          <w:sz w:val="28"/>
          <w:szCs w:val="28"/>
        </w:rPr>
        <w:t>«</w:t>
      </w:r>
      <w:r w:rsidR="00426D74" w:rsidRPr="00DA5F8B">
        <w:rPr>
          <w:rFonts w:ascii="Times New Roman" w:hAnsi="Times New Roman" w:cs="Times New Roman"/>
          <w:b/>
          <w:sz w:val="28"/>
          <w:szCs w:val="28"/>
        </w:rPr>
        <w:t>Инженерная л</w:t>
      </w:r>
      <w:r w:rsidR="00033882" w:rsidRPr="00DA5F8B">
        <w:rPr>
          <w:rFonts w:ascii="Times New Roman" w:hAnsi="Times New Roman" w:cs="Times New Roman"/>
          <w:b/>
          <w:sz w:val="28"/>
          <w:szCs w:val="28"/>
        </w:rPr>
        <w:t>аборатория будущего</w:t>
      </w:r>
      <w:r w:rsidRPr="00DA5F8B">
        <w:rPr>
          <w:rFonts w:ascii="Times New Roman" w:hAnsi="Times New Roman" w:cs="Times New Roman"/>
          <w:b/>
          <w:sz w:val="28"/>
          <w:szCs w:val="28"/>
        </w:rPr>
        <w:t>»</w:t>
      </w:r>
      <w:r w:rsidR="004E7C00" w:rsidRPr="00DA5F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7C00" w:rsidRPr="00DA5F8B" w:rsidRDefault="004E7C00" w:rsidP="004E7C00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DA5F8B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на 2020-2024 гг.</w:t>
      </w:r>
    </w:p>
    <w:p w:rsidR="00F45D88" w:rsidRPr="00E676D1" w:rsidRDefault="00F45D88" w:rsidP="00726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882" w:rsidRPr="00E676D1" w:rsidRDefault="002F0D30" w:rsidP="002F0D30">
      <w:pPr>
        <w:tabs>
          <w:tab w:val="left" w:pos="709"/>
        </w:tabs>
        <w:suppressAutoHyphens/>
        <w:spacing w:after="0" w:line="240" w:lineRule="auto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A2117">
        <w:rPr>
          <w:rFonts w:ascii="Times New Roman" w:hAnsi="Times New Roman" w:cs="Times New Roman"/>
          <w:sz w:val="24"/>
          <w:szCs w:val="24"/>
        </w:rPr>
        <w:t>П</w:t>
      </w:r>
      <w:r w:rsidR="00302996" w:rsidRPr="002F0D30">
        <w:rPr>
          <w:rFonts w:ascii="Times New Roman" w:hAnsi="Times New Roman" w:cs="Times New Roman"/>
          <w:sz w:val="24"/>
          <w:szCs w:val="24"/>
        </w:rPr>
        <w:t>роект основан на федеральном проекте «Цифровая образовательная среда»</w:t>
      </w:r>
      <w:r w:rsidR="00C92DFD" w:rsidRPr="002F0D30">
        <w:rPr>
          <w:rFonts w:ascii="Times New Roman" w:hAnsi="Times New Roman" w:cs="Times New Roman"/>
          <w:sz w:val="24"/>
          <w:szCs w:val="24"/>
        </w:rPr>
        <w:t xml:space="preserve"> как</w:t>
      </w:r>
      <w:r w:rsidR="00033882" w:rsidRPr="002F0D30">
        <w:rPr>
          <w:rFonts w:ascii="Times New Roman" w:eastAsia="Times New Roman" w:hAnsi="Times New Roman" w:cs="Times New Roman"/>
          <w:sz w:val="24"/>
          <w:szCs w:val="24"/>
        </w:rPr>
        <w:t xml:space="preserve"> площадка дополнительного образования </w:t>
      </w:r>
      <w:r w:rsidR="00033882" w:rsidRPr="002F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интеллектуального развития </w:t>
      </w:r>
      <w:r w:rsidR="003A2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учащихся </w:t>
      </w:r>
      <w:r w:rsidR="00033882" w:rsidRPr="002F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сфере современных информационных и телекоммуникационных технологий, которая оснащена современным оборудованием.</w:t>
      </w:r>
      <w:r w:rsidRPr="002F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2117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4E7C00" w:rsidRPr="002F0D30">
        <w:rPr>
          <w:rFonts w:ascii="Times New Roman" w:hAnsi="Times New Roman" w:cs="Times New Roman"/>
          <w:sz w:val="24"/>
          <w:szCs w:val="24"/>
          <w:shd w:val="clear" w:color="auto" w:fill="FFFFFF"/>
        </w:rPr>
        <w:t>еализация данного проекта</w:t>
      </w:r>
      <w:r w:rsidRPr="002F0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D30">
        <w:rPr>
          <w:rFonts w:ascii="Times New Roman" w:hAnsi="Times New Roman" w:cs="Times New Roman"/>
          <w:sz w:val="24"/>
          <w:szCs w:val="24"/>
        </w:rPr>
        <w:t xml:space="preserve">в рамках Программы </w:t>
      </w:r>
      <w:r w:rsidR="003A2117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2F0D3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учреждения </w:t>
      </w:r>
      <w:r w:rsidR="003A2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создает условия </w:t>
      </w:r>
      <w:r w:rsidR="004E7C00" w:rsidRPr="002F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2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ранней </w:t>
      </w:r>
      <w:r w:rsidR="003A2117" w:rsidRPr="002F0D30">
        <w:rPr>
          <w:rFonts w:ascii="Times New Roman" w:hAnsi="Times New Roman" w:cs="Times New Roman"/>
          <w:sz w:val="24"/>
          <w:szCs w:val="24"/>
          <w:shd w:val="clear" w:color="auto" w:fill="FFFFFF"/>
        </w:rPr>
        <w:t>проф</w:t>
      </w:r>
      <w:r w:rsidR="003A2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ессиональной  ориентации </w:t>
      </w:r>
      <w:r w:rsidR="004E7C00" w:rsidRPr="002F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учащихся </w:t>
      </w:r>
      <w:r w:rsidR="004E7C00" w:rsidRPr="002F0D30">
        <w:rPr>
          <w:rFonts w:ascii="Times New Roman" w:hAnsi="Times New Roman" w:cs="Times New Roman"/>
          <w:szCs w:val="24"/>
          <w:shd w:val="clear" w:color="auto" w:fill="FFFFFF"/>
        </w:rPr>
        <w:t>в МБОУ Лицей.</w:t>
      </w:r>
    </w:p>
    <w:p w:rsidR="00726DF2" w:rsidRPr="00E676D1" w:rsidRDefault="00C23481" w:rsidP="00252C1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7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Статистические данные говорят о том, что из-за глобальной механизации и автоматизации в </w:t>
      </w:r>
      <w:r w:rsidR="00822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XX</w:t>
      </w:r>
      <w:r w:rsidRPr="00E67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столетии исчезло около 600 профессий. В </w:t>
      </w:r>
      <w:r w:rsidR="00822C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Pr="00E67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веке ситуация не изменилась </w:t>
      </w:r>
      <w:r w:rsidR="00726DF2" w:rsidRPr="00E67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E67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цифровые технологии, которые сегодня внедряются практически во все сферы жизнедеятельности человека, продолжает стремительно отправлять в историю целые группы профессий и ремесел. А те профессии, которые не исчезли, претерпели</w:t>
      </w:r>
      <w:r w:rsidR="00726DF2" w:rsidRPr="00E67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Pr="00E67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претерпевают значительные изменения</w:t>
      </w:r>
      <w:r w:rsidR="00726DF2" w:rsidRPr="00E67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E7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6DF2" w:rsidRPr="00E67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Поэтому обществу нужны специалисты, способные управлять сложнейшим оборудованием, приборами и роботами, чтобы сохранять конкурентоспособность на мировом уровне. "Воспитать" таких специалистов, способных «шагать в ногу» с постоянно совершенствующимися современными технологиями, можно только при одном условии: если их обучение с помощью цифровых технологий начнется с раннего детства, и будет продолжаться на протяжении всей жизни. </w:t>
      </w:r>
    </w:p>
    <w:p w:rsidR="00C23481" w:rsidRPr="00E676D1" w:rsidRDefault="00C23481" w:rsidP="00252C1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E67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 из серьезных проблем современной школы - значительное отставание от требований цифровизации экономики и основных сфер общественной жизни. В школах не применяются эффективные цифровые инструменты, уже активно используемые детьми и взрослыми во многих сферах деятельности. Школы не используют возможности цифровых технологий для: персонализации обучения (выбор траектории, разнообразие учебных материалов, помощь при учебных трудностях), повышения мотивации школьников (интерактивные учебные материалы, обучающие игры), облегчения рутинной деятельности педагогов и управленцев (мониторинг, отчетность, проверка работ).</w:t>
      </w:r>
    </w:p>
    <w:p w:rsidR="00C23481" w:rsidRPr="00E676D1" w:rsidRDefault="00C23481" w:rsidP="00252C1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7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Новые цифровые технологии позволяют решать ключевые задачи образования, не решаемые или плохо решаемые современной школой на основе традиционных технологий.</w:t>
      </w:r>
    </w:p>
    <w:p w:rsidR="008C4F4A" w:rsidRPr="00E676D1" w:rsidRDefault="00C23481" w:rsidP="008C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E676D1">
        <w:rPr>
          <w:rFonts w:ascii="Times New Roman" w:hAnsi="Times New Roman" w:cs="Times New Roman"/>
          <w:b/>
          <w:sz w:val="24"/>
          <w:szCs w:val="24"/>
        </w:rPr>
        <w:t>а</w:t>
      </w:r>
      <w:r w:rsidR="008C4F4A" w:rsidRPr="00E676D1">
        <w:rPr>
          <w:rFonts w:ascii="Times New Roman" w:hAnsi="Times New Roman" w:cs="Times New Roman"/>
          <w:b/>
          <w:sz w:val="24"/>
          <w:szCs w:val="24"/>
        </w:rPr>
        <w:t>ктуальность</w:t>
      </w:r>
      <w:r w:rsidR="008C4F4A" w:rsidRPr="00E676D1">
        <w:rPr>
          <w:rFonts w:ascii="Times New Roman" w:hAnsi="Times New Roman" w:cs="Times New Roman"/>
          <w:sz w:val="24"/>
          <w:szCs w:val="24"/>
        </w:rPr>
        <w:t xml:space="preserve"> создания данной площадки связана с повышением уровня информатизации и компьютеризации современного мира, возрастающим спросом со стороны IT - компаний на подготовленных специалистов для дальнейшего развития сферы, а также c необходимостью осуществления комплекса мер и мероприятий как по повышению общего уровня IT - грамотности современных детей и молодежи, так и по формированию новой системы внешкольной работы, направленной на вовлечение детей и подростков в IT - творчество разной направленности.  </w:t>
      </w:r>
    </w:p>
    <w:p w:rsidR="00033882" w:rsidRPr="00E676D1" w:rsidRDefault="00033882" w:rsidP="0046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="000A3A68" w:rsidRPr="000A3A68">
        <w:rPr>
          <w:rFonts w:ascii="Times New Roman" w:hAnsi="Times New Roman" w:cs="Times New Roman"/>
          <w:sz w:val="24"/>
          <w:szCs w:val="24"/>
        </w:rPr>
        <w:t>-</w:t>
      </w:r>
      <w:r w:rsidR="00CA4B80" w:rsidRPr="00E676D1">
        <w:rPr>
          <w:rFonts w:ascii="Times New Roman" w:hAnsi="Times New Roman" w:cs="Times New Roman"/>
          <w:sz w:val="24"/>
          <w:szCs w:val="24"/>
        </w:rPr>
        <w:t>создание условий для о</w:t>
      </w:r>
      <w:r w:rsidRPr="00E676D1">
        <w:rPr>
          <w:rFonts w:ascii="Times New Roman" w:hAnsi="Times New Roman" w:cs="Times New Roman"/>
          <w:sz w:val="24"/>
          <w:szCs w:val="24"/>
        </w:rPr>
        <w:t>своени</w:t>
      </w:r>
      <w:r w:rsidR="00CA4B80" w:rsidRPr="00E676D1">
        <w:rPr>
          <w:rFonts w:ascii="Times New Roman" w:hAnsi="Times New Roman" w:cs="Times New Roman"/>
          <w:sz w:val="24"/>
          <w:szCs w:val="24"/>
        </w:rPr>
        <w:t>я</w:t>
      </w:r>
      <w:r w:rsidRPr="00E676D1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CA4B80" w:rsidRPr="00E676D1">
        <w:rPr>
          <w:rFonts w:ascii="Times New Roman" w:hAnsi="Times New Roman" w:cs="Times New Roman"/>
          <w:sz w:val="24"/>
          <w:szCs w:val="24"/>
        </w:rPr>
        <w:t xml:space="preserve">и педагогами </w:t>
      </w:r>
      <w:r w:rsidRPr="00E676D1">
        <w:rPr>
          <w:rFonts w:ascii="Times New Roman" w:hAnsi="Times New Roman" w:cs="Times New Roman"/>
          <w:sz w:val="24"/>
          <w:szCs w:val="24"/>
        </w:rPr>
        <w:t>актуальных и востребованных знаний, навыков и компетенций в сфере информационных технологий</w:t>
      </w:r>
      <w:r w:rsidR="00B63ED8" w:rsidRPr="00E676D1">
        <w:rPr>
          <w:rFonts w:ascii="Times New Roman" w:hAnsi="Times New Roman" w:cs="Times New Roman"/>
          <w:sz w:val="24"/>
          <w:szCs w:val="24"/>
        </w:rPr>
        <w:t>.</w:t>
      </w:r>
    </w:p>
    <w:p w:rsidR="000B1A06" w:rsidRPr="00E676D1" w:rsidRDefault="000B1A06" w:rsidP="004616D5">
      <w:pPr>
        <w:spacing w:after="0" w:line="240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 xml:space="preserve">Реализация цели будет способствовать повышению конкурентоспособности </w:t>
      </w:r>
      <w:r w:rsidR="00C30EEC" w:rsidRPr="00E676D1">
        <w:rPr>
          <w:rFonts w:ascii="Times New Roman" w:hAnsi="Times New Roman" w:cs="Times New Roman"/>
          <w:sz w:val="24"/>
          <w:szCs w:val="24"/>
        </w:rPr>
        <w:t>Л</w:t>
      </w:r>
      <w:r w:rsidRPr="00E676D1">
        <w:rPr>
          <w:rFonts w:ascii="Times New Roman" w:hAnsi="Times New Roman" w:cs="Times New Roman"/>
          <w:sz w:val="24"/>
          <w:szCs w:val="24"/>
        </w:rPr>
        <w:t xml:space="preserve">ицея в области </w:t>
      </w:r>
      <w:r w:rsidR="000D2E83" w:rsidRPr="00E676D1">
        <w:rPr>
          <w:rFonts w:ascii="Times New Roman" w:hAnsi="Times New Roman" w:cs="Times New Roman"/>
          <w:sz w:val="24"/>
          <w:szCs w:val="24"/>
        </w:rPr>
        <w:t>технических</w:t>
      </w:r>
      <w:r w:rsidRPr="00E676D1">
        <w:rPr>
          <w:rFonts w:ascii="Times New Roman" w:hAnsi="Times New Roman" w:cs="Times New Roman"/>
          <w:sz w:val="24"/>
          <w:szCs w:val="24"/>
        </w:rPr>
        <w:t xml:space="preserve"> наук. Для достижения указанной цели поставлены следующие задачи, которые должны быть решены при реализации </w:t>
      </w:r>
      <w:r w:rsidR="00CE0389" w:rsidRPr="00E676D1">
        <w:rPr>
          <w:rFonts w:ascii="Times New Roman" w:hAnsi="Times New Roman" w:cs="Times New Roman"/>
          <w:sz w:val="24"/>
          <w:szCs w:val="24"/>
        </w:rPr>
        <w:t>проекта</w:t>
      </w:r>
      <w:r w:rsidRPr="00E676D1">
        <w:rPr>
          <w:rFonts w:ascii="Times New Roman" w:hAnsi="Times New Roman" w:cs="Times New Roman"/>
          <w:sz w:val="24"/>
          <w:szCs w:val="24"/>
        </w:rPr>
        <w:t>.</w:t>
      </w:r>
    </w:p>
    <w:p w:rsidR="000B1A06" w:rsidRPr="00E676D1" w:rsidRDefault="000B1A06" w:rsidP="00C92D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6D1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0B1A06" w:rsidRPr="00E676D1" w:rsidRDefault="000B1A06" w:rsidP="00C92DFD">
      <w:p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>- разрабо</w:t>
      </w:r>
      <w:r w:rsidR="00CA4B80" w:rsidRPr="00E676D1">
        <w:rPr>
          <w:rFonts w:ascii="Times New Roman" w:hAnsi="Times New Roman" w:cs="Times New Roman"/>
          <w:sz w:val="24"/>
          <w:szCs w:val="24"/>
        </w:rPr>
        <w:t xml:space="preserve">тать и </w:t>
      </w:r>
      <w:r w:rsidRPr="00E676D1">
        <w:rPr>
          <w:rFonts w:ascii="Times New Roman" w:hAnsi="Times New Roman" w:cs="Times New Roman"/>
          <w:sz w:val="24"/>
          <w:szCs w:val="24"/>
        </w:rPr>
        <w:t>реализ</w:t>
      </w:r>
      <w:r w:rsidR="00CA4B80" w:rsidRPr="00E676D1">
        <w:rPr>
          <w:rFonts w:ascii="Times New Roman" w:hAnsi="Times New Roman" w:cs="Times New Roman"/>
          <w:sz w:val="24"/>
          <w:szCs w:val="24"/>
        </w:rPr>
        <w:t>овать</w:t>
      </w:r>
      <w:r w:rsidR="004E7C00">
        <w:rPr>
          <w:rFonts w:ascii="Times New Roman" w:hAnsi="Times New Roman" w:cs="Times New Roman"/>
          <w:sz w:val="24"/>
          <w:szCs w:val="24"/>
        </w:rPr>
        <w:t xml:space="preserve"> </w:t>
      </w:r>
      <w:r w:rsidR="00935C6F" w:rsidRPr="00E676D1">
        <w:rPr>
          <w:rFonts w:ascii="Times New Roman" w:eastAsia="Times New Roman" w:hAnsi="Times New Roman" w:cs="Times New Roman"/>
          <w:sz w:val="24"/>
          <w:szCs w:val="24"/>
        </w:rPr>
        <w:t>дополнительные общеобразовательные общеразвивающие программы технической направленности</w:t>
      </w:r>
      <w:r w:rsidRPr="00E676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1A06" w:rsidRPr="00E676D1" w:rsidRDefault="000B1A06" w:rsidP="00C92DFD">
      <w:pPr>
        <w:tabs>
          <w:tab w:val="center" w:pos="1327"/>
          <w:tab w:val="center" w:pos="3446"/>
          <w:tab w:val="center" w:pos="5969"/>
          <w:tab w:val="right" w:pos="9076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>- внед</w:t>
      </w:r>
      <w:r w:rsidR="00CA4B80" w:rsidRPr="00E676D1">
        <w:rPr>
          <w:rFonts w:ascii="Times New Roman" w:hAnsi="Times New Roman" w:cs="Times New Roman"/>
          <w:sz w:val="24"/>
          <w:szCs w:val="24"/>
        </w:rPr>
        <w:t>рить</w:t>
      </w:r>
      <w:r w:rsidRPr="00E676D1">
        <w:rPr>
          <w:rFonts w:ascii="Times New Roman" w:hAnsi="Times New Roman" w:cs="Times New Roman"/>
          <w:sz w:val="24"/>
          <w:szCs w:val="24"/>
        </w:rPr>
        <w:tab/>
        <w:t>современн</w:t>
      </w:r>
      <w:r w:rsidR="00CA4B80" w:rsidRPr="00E676D1">
        <w:rPr>
          <w:rFonts w:ascii="Times New Roman" w:hAnsi="Times New Roman" w:cs="Times New Roman"/>
          <w:sz w:val="24"/>
          <w:szCs w:val="24"/>
        </w:rPr>
        <w:t>ые</w:t>
      </w:r>
      <w:r w:rsidRPr="00E676D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CA4B80" w:rsidRPr="00E676D1">
        <w:rPr>
          <w:rFonts w:ascii="Times New Roman" w:hAnsi="Times New Roman" w:cs="Times New Roman"/>
          <w:sz w:val="24"/>
          <w:szCs w:val="24"/>
        </w:rPr>
        <w:t>ые</w:t>
      </w:r>
      <w:r w:rsidRPr="00E676D1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CA4B80" w:rsidRPr="00E676D1">
        <w:rPr>
          <w:rFonts w:ascii="Times New Roman" w:hAnsi="Times New Roman" w:cs="Times New Roman"/>
          <w:sz w:val="24"/>
          <w:szCs w:val="24"/>
        </w:rPr>
        <w:t xml:space="preserve">и </w:t>
      </w:r>
      <w:r w:rsidRPr="00E676D1">
        <w:rPr>
          <w:rFonts w:ascii="Times New Roman" w:hAnsi="Times New Roman" w:cs="Times New Roman"/>
          <w:sz w:val="24"/>
          <w:szCs w:val="24"/>
        </w:rPr>
        <w:t>(дистанционные образовательные технологии, электронное обучение) и методическ</w:t>
      </w:r>
      <w:r w:rsidR="00CA4B80" w:rsidRPr="00E676D1">
        <w:rPr>
          <w:rFonts w:ascii="Times New Roman" w:hAnsi="Times New Roman" w:cs="Times New Roman"/>
          <w:sz w:val="24"/>
          <w:szCs w:val="24"/>
        </w:rPr>
        <w:t>ое</w:t>
      </w:r>
      <w:r w:rsidRPr="00E676D1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CA4B80" w:rsidRPr="00E676D1">
        <w:rPr>
          <w:rFonts w:ascii="Times New Roman" w:hAnsi="Times New Roman" w:cs="Times New Roman"/>
          <w:sz w:val="24"/>
          <w:szCs w:val="24"/>
        </w:rPr>
        <w:t>е</w:t>
      </w:r>
      <w:r w:rsidRPr="00E676D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0B1A06" w:rsidRPr="00E676D1" w:rsidRDefault="000B1A06" w:rsidP="00C92DFD">
      <w:pPr>
        <w:spacing w:after="0" w:line="240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 xml:space="preserve">- </w:t>
      </w:r>
      <w:r w:rsidR="000E56EA" w:rsidRPr="00E676D1">
        <w:rPr>
          <w:rFonts w:ascii="Times New Roman" w:hAnsi="Times New Roman" w:cs="Times New Roman"/>
          <w:sz w:val="24"/>
          <w:szCs w:val="24"/>
        </w:rPr>
        <w:t>расшир</w:t>
      </w:r>
      <w:r w:rsidR="00CA4B80" w:rsidRPr="00E676D1">
        <w:rPr>
          <w:rFonts w:ascii="Times New Roman" w:hAnsi="Times New Roman" w:cs="Times New Roman"/>
          <w:sz w:val="24"/>
          <w:szCs w:val="24"/>
        </w:rPr>
        <w:t xml:space="preserve">ить </w:t>
      </w:r>
      <w:r w:rsidR="000E56EA" w:rsidRPr="00E676D1">
        <w:rPr>
          <w:rFonts w:ascii="Times New Roman" w:hAnsi="Times New Roman" w:cs="Times New Roman"/>
          <w:sz w:val="24"/>
          <w:szCs w:val="24"/>
        </w:rPr>
        <w:t>возможност</w:t>
      </w:r>
      <w:r w:rsidR="00CA4B80" w:rsidRPr="00E676D1">
        <w:rPr>
          <w:rFonts w:ascii="Times New Roman" w:hAnsi="Times New Roman" w:cs="Times New Roman"/>
          <w:sz w:val="24"/>
          <w:szCs w:val="24"/>
        </w:rPr>
        <w:t>и</w:t>
      </w:r>
      <w:r w:rsidRPr="00E676D1">
        <w:rPr>
          <w:rFonts w:ascii="Times New Roman" w:hAnsi="Times New Roman" w:cs="Times New Roman"/>
          <w:sz w:val="24"/>
          <w:szCs w:val="24"/>
        </w:rPr>
        <w:t xml:space="preserve"> системы подготовки инженерных кадров;  </w:t>
      </w:r>
    </w:p>
    <w:p w:rsidR="000E56EA" w:rsidRPr="00E676D1" w:rsidRDefault="000B1A06" w:rsidP="00C92DFD">
      <w:pPr>
        <w:spacing w:after="0" w:line="240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>- интег</w:t>
      </w:r>
      <w:r w:rsidR="00CA4B80" w:rsidRPr="00E676D1">
        <w:rPr>
          <w:rFonts w:ascii="Times New Roman" w:hAnsi="Times New Roman" w:cs="Times New Roman"/>
          <w:sz w:val="24"/>
          <w:szCs w:val="24"/>
        </w:rPr>
        <w:t>ри</w:t>
      </w:r>
      <w:r w:rsidRPr="00E676D1">
        <w:rPr>
          <w:rFonts w:ascii="Times New Roman" w:hAnsi="Times New Roman" w:cs="Times New Roman"/>
          <w:sz w:val="24"/>
          <w:szCs w:val="24"/>
        </w:rPr>
        <w:t>р</w:t>
      </w:r>
      <w:r w:rsidR="00CA4B80" w:rsidRPr="00E676D1">
        <w:rPr>
          <w:rFonts w:ascii="Times New Roman" w:hAnsi="Times New Roman" w:cs="Times New Roman"/>
          <w:sz w:val="24"/>
          <w:szCs w:val="24"/>
        </w:rPr>
        <w:t>овать</w:t>
      </w:r>
      <w:r w:rsidR="00B41C28">
        <w:rPr>
          <w:rFonts w:ascii="Times New Roman" w:hAnsi="Times New Roman" w:cs="Times New Roman"/>
          <w:sz w:val="24"/>
          <w:szCs w:val="24"/>
        </w:rPr>
        <w:t xml:space="preserve"> </w:t>
      </w:r>
      <w:r w:rsidR="00CC06C4" w:rsidRPr="00E676D1">
        <w:rPr>
          <w:rFonts w:ascii="Times New Roman" w:hAnsi="Times New Roman" w:cs="Times New Roman"/>
          <w:sz w:val="24"/>
          <w:szCs w:val="24"/>
        </w:rPr>
        <w:t>Л</w:t>
      </w:r>
      <w:r w:rsidRPr="00E676D1">
        <w:rPr>
          <w:rFonts w:ascii="Times New Roman" w:hAnsi="Times New Roman" w:cs="Times New Roman"/>
          <w:sz w:val="24"/>
          <w:szCs w:val="24"/>
        </w:rPr>
        <w:t>ице</w:t>
      </w:r>
      <w:r w:rsidR="00CA4B80" w:rsidRPr="00E676D1">
        <w:rPr>
          <w:rFonts w:ascii="Times New Roman" w:hAnsi="Times New Roman" w:cs="Times New Roman"/>
          <w:sz w:val="24"/>
          <w:szCs w:val="24"/>
        </w:rPr>
        <w:t>й</w:t>
      </w:r>
      <w:r w:rsidRPr="00E676D1">
        <w:rPr>
          <w:rFonts w:ascii="Times New Roman" w:hAnsi="Times New Roman" w:cs="Times New Roman"/>
          <w:sz w:val="24"/>
          <w:szCs w:val="24"/>
        </w:rPr>
        <w:t xml:space="preserve"> в образовательное пространство;</w:t>
      </w:r>
    </w:p>
    <w:p w:rsidR="000B1A06" w:rsidRPr="00E676D1" w:rsidRDefault="000E56EA" w:rsidP="00C92DFD">
      <w:pPr>
        <w:spacing w:after="0" w:line="240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>- укреп</w:t>
      </w:r>
      <w:r w:rsidR="00CA4B80" w:rsidRPr="00E676D1">
        <w:rPr>
          <w:rFonts w:ascii="Times New Roman" w:hAnsi="Times New Roman" w:cs="Times New Roman"/>
          <w:sz w:val="24"/>
          <w:szCs w:val="24"/>
        </w:rPr>
        <w:t>ить</w:t>
      </w:r>
      <w:r w:rsidRPr="00E676D1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CA4B80" w:rsidRPr="00E676D1">
        <w:rPr>
          <w:rFonts w:ascii="Times New Roman" w:hAnsi="Times New Roman" w:cs="Times New Roman"/>
          <w:sz w:val="24"/>
          <w:szCs w:val="24"/>
        </w:rPr>
        <w:t>я</w:t>
      </w:r>
      <w:r w:rsidRPr="00E676D1">
        <w:rPr>
          <w:rFonts w:ascii="Times New Roman" w:hAnsi="Times New Roman" w:cs="Times New Roman"/>
          <w:sz w:val="24"/>
          <w:szCs w:val="24"/>
        </w:rPr>
        <w:t xml:space="preserve"> сотрудничества с образовательными учреждениями, расшир</w:t>
      </w:r>
      <w:r w:rsidR="00CA4B80" w:rsidRPr="00E676D1">
        <w:rPr>
          <w:rFonts w:ascii="Times New Roman" w:hAnsi="Times New Roman" w:cs="Times New Roman"/>
          <w:sz w:val="24"/>
          <w:szCs w:val="24"/>
        </w:rPr>
        <w:t>ить</w:t>
      </w:r>
      <w:r w:rsidRPr="00E676D1">
        <w:rPr>
          <w:rFonts w:ascii="Times New Roman" w:hAnsi="Times New Roman" w:cs="Times New Roman"/>
          <w:sz w:val="24"/>
          <w:szCs w:val="24"/>
        </w:rPr>
        <w:t xml:space="preserve"> системы связей с общественными объединениями и организациями;</w:t>
      </w:r>
    </w:p>
    <w:p w:rsidR="000B1A06" w:rsidRPr="00E676D1" w:rsidRDefault="000B1A06" w:rsidP="00C92DFD">
      <w:pPr>
        <w:spacing w:after="0" w:line="240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lastRenderedPageBreak/>
        <w:t>- разви</w:t>
      </w:r>
      <w:r w:rsidR="00CA4B80" w:rsidRPr="00E676D1">
        <w:rPr>
          <w:rFonts w:ascii="Times New Roman" w:hAnsi="Times New Roman" w:cs="Times New Roman"/>
          <w:sz w:val="24"/>
          <w:szCs w:val="24"/>
        </w:rPr>
        <w:t>ть</w:t>
      </w:r>
      <w:r w:rsidRPr="00E676D1">
        <w:rPr>
          <w:rFonts w:ascii="Times New Roman" w:hAnsi="Times New Roman" w:cs="Times New Roman"/>
          <w:sz w:val="24"/>
          <w:szCs w:val="24"/>
        </w:rPr>
        <w:t xml:space="preserve"> материально-техническ</w:t>
      </w:r>
      <w:r w:rsidR="00CA4B80" w:rsidRPr="00E676D1">
        <w:rPr>
          <w:rFonts w:ascii="Times New Roman" w:hAnsi="Times New Roman" w:cs="Times New Roman"/>
          <w:sz w:val="24"/>
          <w:szCs w:val="24"/>
        </w:rPr>
        <w:t>ую</w:t>
      </w:r>
      <w:r w:rsidRPr="00E676D1">
        <w:rPr>
          <w:rFonts w:ascii="Times New Roman" w:hAnsi="Times New Roman" w:cs="Times New Roman"/>
          <w:sz w:val="24"/>
          <w:szCs w:val="24"/>
        </w:rPr>
        <w:t xml:space="preserve"> баз</w:t>
      </w:r>
      <w:r w:rsidR="00CA4B80" w:rsidRPr="00E676D1">
        <w:rPr>
          <w:rFonts w:ascii="Times New Roman" w:hAnsi="Times New Roman" w:cs="Times New Roman"/>
          <w:sz w:val="24"/>
          <w:szCs w:val="24"/>
        </w:rPr>
        <w:t>у</w:t>
      </w:r>
      <w:r w:rsidRPr="00E676D1">
        <w:rPr>
          <w:rFonts w:ascii="Times New Roman" w:hAnsi="Times New Roman" w:cs="Times New Roman"/>
          <w:sz w:val="24"/>
          <w:szCs w:val="24"/>
        </w:rPr>
        <w:t xml:space="preserve"> для изучения информационных технологий</w:t>
      </w:r>
      <w:r w:rsidR="00DC1EA4" w:rsidRPr="00E676D1">
        <w:rPr>
          <w:rFonts w:ascii="Times New Roman" w:hAnsi="Times New Roman" w:cs="Times New Roman"/>
          <w:sz w:val="24"/>
          <w:szCs w:val="24"/>
        </w:rPr>
        <w:t>;</w:t>
      </w:r>
    </w:p>
    <w:p w:rsidR="00DC1EA4" w:rsidRPr="00E676D1" w:rsidRDefault="000B1A06" w:rsidP="00C92DFD">
      <w:pPr>
        <w:spacing w:after="0" w:line="240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 xml:space="preserve">- </w:t>
      </w:r>
      <w:r w:rsidR="00CA4B80" w:rsidRPr="00E676D1">
        <w:rPr>
          <w:rFonts w:ascii="Times New Roman" w:hAnsi="Times New Roman" w:cs="Times New Roman"/>
          <w:sz w:val="24"/>
          <w:szCs w:val="24"/>
        </w:rPr>
        <w:t>с</w:t>
      </w:r>
      <w:r w:rsidRPr="00E676D1">
        <w:rPr>
          <w:rFonts w:ascii="Times New Roman" w:hAnsi="Times New Roman" w:cs="Times New Roman"/>
          <w:sz w:val="24"/>
          <w:szCs w:val="24"/>
        </w:rPr>
        <w:t>формиров</w:t>
      </w:r>
      <w:r w:rsidR="00CA4B80" w:rsidRPr="00E676D1">
        <w:rPr>
          <w:rFonts w:ascii="Times New Roman" w:hAnsi="Times New Roman" w:cs="Times New Roman"/>
          <w:sz w:val="24"/>
          <w:szCs w:val="24"/>
        </w:rPr>
        <w:t>ать</w:t>
      </w:r>
      <w:r w:rsidRPr="00E676D1">
        <w:rPr>
          <w:rFonts w:ascii="Times New Roman" w:hAnsi="Times New Roman" w:cs="Times New Roman"/>
          <w:sz w:val="24"/>
          <w:szCs w:val="24"/>
        </w:rPr>
        <w:t xml:space="preserve"> необходимы</w:t>
      </w:r>
      <w:r w:rsidR="00CA4B80" w:rsidRPr="00E676D1">
        <w:rPr>
          <w:rFonts w:ascii="Times New Roman" w:hAnsi="Times New Roman" w:cs="Times New Roman"/>
          <w:sz w:val="24"/>
          <w:szCs w:val="24"/>
        </w:rPr>
        <w:t>е</w:t>
      </w:r>
      <w:r w:rsidRPr="00E676D1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CA4B80" w:rsidRPr="00E676D1">
        <w:rPr>
          <w:rFonts w:ascii="Times New Roman" w:hAnsi="Times New Roman" w:cs="Times New Roman"/>
          <w:sz w:val="24"/>
          <w:szCs w:val="24"/>
        </w:rPr>
        <w:t>я</w:t>
      </w:r>
      <w:r w:rsidRPr="00E676D1">
        <w:rPr>
          <w:rFonts w:ascii="Times New Roman" w:hAnsi="Times New Roman" w:cs="Times New Roman"/>
          <w:sz w:val="24"/>
          <w:szCs w:val="24"/>
        </w:rPr>
        <w:t xml:space="preserve"> для реализации личного и профессионального потенциала </w:t>
      </w:r>
      <w:r w:rsidR="00DC1EA4" w:rsidRPr="00E676D1">
        <w:rPr>
          <w:rFonts w:ascii="Times New Roman" w:hAnsi="Times New Roman" w:cs="Times New Roman"/>
          <w:sz w:val="24"/>
          <w:szCs w:val="24"/>
        </w:rPr>
        <w:t xml:space="preserve">учителей и учеников </w:t>
      </w:r>
      <w:r w:rsidR="00CC06C4" w:rsidRPr="00E676D1">
        <w:rPr>
          <w:rFonts w:ascii="Times New Roman" w:hAnsi="Times New Roman" w:cs="Times New Roman"/>
          <w:sz w:val="24"/>
          <w:szCs w:val="24"/>
        </w:rPr>
        <w:t>Л</w:t>
      </w:r>
      <w:r w:rsidR="00DC1EA4" w:rsidRPr="00E676D1">
        <w:rPr>
          <w:rFonts w:ascii="Times New Roman" w:hAnsi="Times New Roman" w:cs="Times New Roman"/>
          <w:sz w:val="24"/>
          <w:szCs w:val="24"/>
        </w:rPr>
        <w:t>ицея;</w:t>
      </w:r>
    </w:p>
    <w:p w:rsidR="000B1A06" w:rsidRPr="00E676D1" w:rsidRDefault="00DC1EA4" w:rsidP="00C92DFD">
      <w:pPr>
        <w:spacing w:after="0" w:line="240" w:lineRule="auto"/>
        <w:ind w:left="-15"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 xml:space="preserve">- </w:t>
      </w:r>
      <w:r w:rsidR="000B1A06" w:rsidRPr="00E676D1">
        <w:rPr>
          <w:rFonts w:ascii="Times New Roman" w:hAnsi="Times New Roman" w:cs="Times New Roman"/>
          <w:sz w:val="24"/>
          <w:szCs w:val="24"/>
        </w:rPr>
        <w:t>обеспеч</w:t>
      </w:r>
      <w:r w:rsidR="00CA4B80" w:rsidRPr="00E676D1">
        <w:rPr>
          <w:rFonts w:ascii="Times New Roman" w:hAnsi="Times New Roman" w:cs="Times New Roman"/>
          <w:sz w:val="24"/>
          <w:szCs w:val="24"/>
        </w:rPr>
        <w:t>ить</w:t>
      </w:r>
      <w:r w:rsidR="000B1A06" w:rsidRPr="00E676D1">
        <w:rPr>
          <w:rFonts w:ascii="Times New Roman" w:hAnsi="Times New Roman" w:cs="Times New Roman"/>
          <w:sz w:val="24"/>
          <w:szCs w:val="24"/>
        </w:rPr>
        <w:t xml:space="preserve"> комфортны</w:t>
      </w:r>
      <w:r w:rsidR="00CA4B80" w:rsidRPr="00E676D1">
        <w:rPr>
          <w:rFonts w:ascii="Times New Roman" w:hAnsi="Times New Roman" w:cs="Times New Roman"/>
          <w:sz w:val="24"/>
          <w:szCs w:val="24"/>
        </w:rPr>
        <w:t>е</w:t>
      </w:r>
      <w:r w:rsidR="000B1A06" w:rsidRPr="00E676D1">
        <w:rPr>
          <w:rFonts w:ascii="Times New Roman" w:hAnsi="Times New Roman" w:cs="Times New Roman"/>
          <w:sz w:val="24"/>
          <w:szCs w:val="24"/>
        </w:rPr>
        <w:t xml:space="preserve"> и безопасны</w:t>
      </w:r>
      <w:r w:rsidR="00CA4B80" w:rsidRPr="00E676D1">
        <w:rPr>
          <w:rFonts w:ascii="Times New Roman" w:hAnsi="Times New Roman" w:cs="Times New Roman"/>
          <w:sz w:val="24"/>
          <w:szCs w:val="24"/>
        </w:rPr>
        <w:t>е</w:t>
      </w:r>
      <w:r w:rsidR="000B1A06" w:rsidRPr="00E676D1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CA4B80" w:rsidRPr="00E676D1">
        <w:rPr>
          <w:rFonts w:ascii="Times New Roman" w:hAnsi="Times New Roman" w:cs="Times New Roman"/>
          <w:sz w:val="24"/>
          <w:szCs w:val="24"/>
        </w:rPr>
        <w:t>я</w:t>
      </w:r>
      <w:r w:rsidR="000B1A06" w:rsidRPr="00E676D1">
        <w:rPr>
          <w:rFonts w:ascii="Times New Roman" w:hAnsi="Times New Roman" w:cs="Times New Roman"/>
          <w:sz w:val="24"/>
          <w:szCs w:val="24"/>
        </w:rPr>
        <w:t xml:space="preserve"> дляобучения, в том числе созд</w:t>
      </w:r>
      <w:r w:rsidR="00CA4B80" w:rsidRPr="00E676D1">
        <w:rPr>
          <w:rFonts w:ascii="Times New Roman" w:hAnsi="Times New Roman" w:cs="Times New Roman"/>
          <w:sz w:val="24"/>
          <w:szCs w:val="24"/>
        </w:rPr>
        <w:t>ать</w:t>
      </w:r>
      <w:r w:rsidR="000B1A06" w:rsidRPr="00E676D1">
        <w:rPr>
          <w:rFonts w:ascii="Times New Roman" w:hAnsi="Times New Roman" w:cs="Times New Roman"/>
          <w:sz w:val="24"/>
          <w:szCs w:val="24"/>
        </w:rPr>
        <w:t xml:space="preserve"> доступ</w:t>
      </w:r>
      <w:r w:rsidR="00CA4B80" w:rsidRPr="00E676D1">
        <w:rPr>
          <w:rFonts w:ascii="Times New Roman" w:hAnsi="Times New Roman" w:cs="Times New Roman"/>
          <w:sz w:val="24"/>
          <w:szCs w:val="24"/>
        </w:rPr>
        <w:t>ную</w:t>
      </w:r>
      <w:r w:rsidR="000B1A06" w:rsidRPr="00E676D1">
        <w:rPr>
          <w:rFonts w:ascii="Times New Roman" w:hAnsi="Times New Roman" w:cs="Times New Roman"/>
          <w:sz w:val="24"/>
          <w:szCs w:val="24"/>
        </w:rPr>
        <w:t xml:space="preserve"> сред</w:t>
      </w:r>
      <w:r w:rsidR="00CA4B80" w:rsidRPr="00E676D1">
        <w:rPr>
          <w:rFonts w:ascii="Times New Roman" w:hAnsi="Times New Roman" w:cs="Times New Roman"/>
          <w:sz w:val="24"/>
          <w:szCs w:val="24"/>
        </w:rPr>
        <w:t>у</w:t>
      </w:r>
      <w:r w:rsidR="000B1A06" w:rsidRPr="00E676D1">
        <w:rPr>
          <w:rFonts w:ascii="Times New Roman" w:hAnsi="Times New Roman" w:cs="Times New Roman"/>
          <w:sz w:val="24"/>
          <w:szCs w:val="24"/>
        </w:rPr>
        <w:t xml:space="preserve"> для обучения </w:t>
      </w:r>
      <w:r w:rsidRPr="00E676D1">
        <w:rPr>
          <w:rFonts w:ascii="Times New Roman" w:hAnsi="Times New Roman" w:cs="Times New Roman"/>
          <w:sz w:val="24"/>
          <w:szCs w:val="24"/>
        </w:rPr>
        <w:t>детей-</w:t>
      </w:r>
      <w:r w:rsidR="000B1A06" w:rsidRPr="00E676D1">
        <w:rPr>
          <w:rFonts w:ascii="Times New Roman" w:hAnsi="Times New Roman" w:cs="Times New Roman"/>
          <w:sz w:val="24"/>
          <w:szCs w:val="24"/>
        </w:rPr>
        <w:t>инвалидов</w:t>
      </w:r>
      <w:r w:rsidRPr="00E676D1">
        <w:rPr>
          <w:rFonts w:ascii="Times New Roman" w:hAnsi="Times New Roman" w:cs="Times New Roman"/>
          <w:sz w:val="24"/>
          <w:szCs w:val="24"/>
        </w:rPr>
        <w:t>.</w:t>
      </w:r>
    </w:p>
    <w:p w:rsidR="008C73E4" w:rsidRPr="00E676D1" w:rsidRDefault="008C73E4" w:rsidP="008C73E4">
      <w:pPr>
        <w:spacing w:after="0" w:line="240" w:lineRule="auto"/>
        <w:ind w:left="-15" w:right="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6D1">
        <w:rPr>
          <w:rFonts w:ascii="Times New Roman" w:hAnsi="Times New Roman" w:cs="Times New Roman"/>
          <w:b/>
          <w:sz w:val="24"/>
          <w:szCs w:val="24"/>
        </w:rPr>
        <w:t>Этапы реализации программы</w:t>
      </w:r>
    </w:p>
    <w:tbl>
      <w:tblPr>
        <w:tblStyle w:val="a7"/>
        <w:tblW w:w="0" w:type="auto"/>
        <w:tblLook w:val="04A0"/>
      </w:tblPr>
      <w:tblGrid>
        <w:gridCol w:w="3227"/>
        <w:gridCol w:w="7052"/>
      </w:tblGrid>
      <w:tr w:rsidR="00C96C0F" w:rsidRPr="00E676D1" w:rsidTr="00C96C0F">
        <w:tc>
          <w:tcPr>
            <w:tcW w:w="3227" w:type="dxa"/>
          </w:tcPr>
          <w:p w:rsidR="00C96C0F" w:rsidRPr="00E676D1" w:rsidRDefault="00C96C0F" w:rsidP="00C96C0F">
            <w:pPr>
              <w:pStyle w:val="a5"/>
              <w:jc w:val="center"/>
              <w:rPr>
                <w:rFonts w:cs="Times New Roman"/>
                <w:b/>
                <w:szCs w:val="24"/>
              </w:rPr>
            </w:pPr>
            <w:r w:rsidRPr="00E676D1">
              <w:rPr>
                <w:rFonts w:cs="Times New Roman"/>
                <w:b/>
                <w:szCs w:val="24"/>
              </w:rPr>
              <w:t>Наименование этапа</w:t>
            </w:r>
          </w:p>
        </w:tc>
        <w:tc>
          <w:tcPr>
            <w:tcW w:w="7052" w:type="dxa"/>
          </w:tcPr>
          <w:p w:rsidR="00C96C0F" w:rsidRPr="00E676D1" w:rsidRDefault="00C96C0F" w:rsidP="00C96C0F">
            <w:pPr>
              <w:pStyle w:val="a5"/>
              <w:jc w:val="center"/>
              <w:rPr>
                <w:rFonts w:cs="Times New Roman"/>
                <w:b/>
                <w:szCs w:val="24"/>
              </w:rPr>
            </w:pPr>
            <w:r w:rsidRPr="00E676D1">
              <w:rPr>
                <w:rFonts w:cs="Times New Roman"/>
                <w:b/>
                <w:szCs w:val="24"/>
              </w:rPr>
              <w:t>Содержание</w:t>
            </w:r>
          </w:p>
        </w:tc>
      </w:tr>
      <w:tr w:rsidR="008C73E4" w:rsidRPr="00E676D1" w:rsidTr="00C96C0F">
        <w:tc>
          <w:tcPr>
            <w:tcW w:w="3227" w:type="dxa"/>
            <w:vAlign w:val="center"/>
          </w:tcPr>
          <w:p w:rsidR="008C73E4" w:rsidRPr="00E676D1" w:rsidRDefault="00C96C0F" w:rsidP="00C96C0F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Подготовительный и проектировочный этапы.</w:t>
            </w:r>
          </w:p>
          <w:p w:rsidR="002F43A5" w:rsidRPr="00E676D1" w:rsidRDefault="002F43A5" w:rsidP="00C96C0F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(2020-2021 гг.)</w:t>
            </w:r>
          </w:p>
        </w:tc>
        <w:tc>
          <w:tcPr>
            <w:tcW w:w="7052" w:type="dxa"/>
          </w:tcPr>
          <w:p w:rsidR="008C73E4" w:rsidRPr="00E676D1" w:rsidRDefault="008C73E4" w:rsidP="00C30EEC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проектирование дополнительных образовательных программ технической направленности;</w:t>
            </w:r>
          </w:p>
          <w:p w:rsidR="00B66957" w:rsidRPr="00E676D1" w:rsidRDefault="008C73E4" w:rsidP="00C30EEC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- разработка программ дополнительного образования технической направленности для реализации </w:t>
            </w:r>
            <w:r w:rsidR="00430C37" w:rsidRPr="00E676D1">
              <w:rPr>
                <w:rFonts w:cs="Times New Roman"/>
                <w:szCs w:val="24"/>
              </w:rPr>
              <w:t>в рамках проекта «Лаборатория будущего»;</w:t>
            </w:r>
          </w:p>
          <w:p w:rsidR="008C73E4" w:rsidRPr="00E676D1" w:rsidRDefault="00B66957" w:rsidP="00C30EEC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обеспечение «Лаборатории будущего» необходимым программным обеспечением и оборудованием;</w:t>
            </w:r>
          </w:p>
          <w:p w:rsidR="00B66957" w:rsidRPr="00E676D1" w:rsidRDefault="00430C37" w:rsidP="00B66957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- комплектование </w:t>
            </w:r>
            <w:r w:rsidR="00B66957" w:rsidRPr="00E676D1">
              <w:rPr>
                <w:rFonts w:cs="Times New Roman"/>
                <w:szCs w:val="24"/>
              </w:rPr>
              <w:t xml:space="preserve">учительского состава; </w:t>
            </w:r>
          </w:p>
          <w:p w:rsidR="008C73E4" w:rsidRPr="00E676D1" w:rsidRDefault="00B66957" w:rsidP="00B66957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- комплектование </w:t>
            </w:r>
            <w:r w:rsidR="00525D5B" w:rsidRPr="00E676D1">
              <w:rPr>
                <w:rFonts w:cs="Times New Roman"/>
                <w:szCs w:val="24"/>
              </w:rPr>
              <w:t>состав</w:t>
            </w:r>
            <w:r w:rsidR="00430C37" w:rsidRPr="00E676D1">
              <w:rPr>
                <w:rFonts w:cs="Times New Roman"/>
                <w:szCs w:val="24"/>
              </w:rPr>
              <w:t>а учащихся</w:t>
            </w:r>
            <w:r w:rsidRPr="00E676D1">
              <w:rPr>
                <w:rFonts w:cs="Times New Roman"/>
                <w:szCs w:val="24"/>
              </w:rPr>
              <w:t>.</w:t>
            </w:r>
          </w:p>
        </w:tc>
      </w:tr>
      <w:tr w:rsidR="008C73E4" w:rsidRPr="00E676D1" w:rsidTr="00C96C0F">
        <w:tc>
          <w:tcPr>
            <w:tcW w:w="3227" w:type="dxa"/>
            <w:vAlign w:val="center"/>
          </w:tcPr>
          <w:p w:rsidR="008C73E4" w:rsidRPr="00E676D1" w:rsidRDefault="00C96C0F" w:rsidP="00C96C0F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Основной этап реализации.</w:t>
            </w:r>
          </w:p>
          <w:p w:rsidR="002F43A5" w:rsidRPr="00E676D1" w:rsidRDefault="002F43A5" w:rsidP="002F43A5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(2021-2023 гг.)</w:t>
            </w:r>
          </w:p>
        </w:tc>
        <w:tc>
          <w:tcPr>
            <w:tcW w:w="7052" w:type="dxa"/>
          </w:tcPr>
          <w:p w:rsidR="00525D5B" w:rsidRPr="00E676D1" w:rsidRDefault="00430C37" w:rsidP="00525D5B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деятельность по формированию детского и взрослого сообщества «Лаборатории будущего»;</w:t>
            </w:r>
          </w:p>
          <w:p w:rsidR="00525D5B" w:rsidRPr="00E676D1" w:rsidRDefault="00525D5B" w:rsidP="00525D5B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обеспечение необходимой квалификации учительского состава «Лаборатории будущего»;</w:t>
            </w:r>
          </w:p>
          <w:p w:rsidR="00525D5B" w:rsidRPr="00E676D1" w:rsidRDefault="00525D5B" w:rsidP="00525D5B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реализация программ дополнительного образования в рамках проекта «Лаборатория будущего»;</w:t>
            </w:r>
          </w:p>
          <w:p w:rsidR="002F43A5" w:rsidRPr="00E676D1" w:rsidRDefault="00430C37" w:rsidP="002F43A5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обеспечение информационной открытости образовательного пространства Лицея в целях привлечения учащихся и социальных партнеров</w:t>
            </w:r>
            <w:r w:rsidR="002F43A5" w:rsidRPr="00E676D1">
              <w:rPr>
                <w:rFonts w:cs="Times New Roman"/>
                <w:szCs w:val="24"/>
              </w:rPr>
              <w:t>;</w:t>
            </w:r>
          </w:p>
          <w:p w:rsidR="008C73E4" w:rsidRPr="00E676D1" w:rsidRDefault="002F43A5" w:rsidP="002F43A5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заключение договоров с социальными партнерами Лицея.</w:t>
            </w:r>
          </w:p>
        </w:tc>
      </w:tr>
      <w:tr w:rsidR="008C73E4" w:rsidRPr="00E676D1" w:rsidTr="00525D5B">
        <w:tc>
          <w:tcPr>
            <w:tcW w:w="3227" w:type="dxa"/>
            <w:vAlign w:val="center"/>
          </w:tcPr>
          <w:p w:rsidR="008C73E4" w:rsidRPr="00E676D1" w:rsidRDefault="00C96C0F" w:rsidP="00726DF2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Аналитический этап.</w:t>
            </w:r>
          </w:p>
          <w:p w:rsidR="002F43A5" w:rsidRPr="00E676D1" w:rsidRDefault="002F43A5" w:rsidP="00726DF2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(2023-2024 гг.)</w:t>
            </w:r>
          </w:p>
        </w:tc>
        <w:tc>
          <w:tcPr>
            <w:tcW w:w="7052" w:type="dxa"/>
          </w:tcPr>
          <w:p w:rsidR="008C73E4" w:rsidRPr="00E676D1" w:rsidRDefault="00C96C0F" w:rsidP="00726DF2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оценка, обработка и анализ результатов реализации проекта «Лаборатория будущего»;</w:t>
            </w:r>
          </w:p>
          <w:p w:rsidR="00C96C0F" w:rsidRPr="00E676D1" w:rsidRDefault="00C96C0F" w:rsidP="00726DF2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выявление влияния созданных условий на повышение мотивации учащихся к изучению предметов технической направленности и повышению эффективности образовательного процесса;</w:t>
            </w:r>
          </w:p>
          <w:p w:rsidR="00C96C0F" w:rsidRPr="00E676D1" w:rsidRDefault="00C96C0F" w:rsidP="00726DF2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обобщение и презентация результатов реализации проекта.</w:t>
            </w:r>
          </w:p>
        </w:tc>
      </w:tr>
    </w:tbl>
    <w:p w:rsidR="00726DF2" w:rsidRPr="00E676D1" w:rsidRDefault="00726DF2" w:rsidP="00726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3E4" w:rsidRPr="00E676D1" w:rsidRDefault="00627180" w:rsidP="00726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6D1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tbl>
      <w:tblPr>
        <w:tblStyle w:val="a7"/>
        <w:tblW w:w="0" w:type="auto"/>
        <w:tblLook w:val="04A0"/>
      </w:tblPr>
      <w:tblGrid>
        <w:gridCol w:w="534"/>
        <w:gridCol w:w="4252"/>
        <w:gridCol w:w="1843"/>
        <w:gridCol w:w="3650"/>
      </w:tblGrid>
      <w:tr w:rsidR="00627180" w:rsidRPr="00E676D1" w:rsidTr="00EC6BAB">
        <w:tc>
          <w:tcPr>
            <w:tcW w:w="534" w:type="dxa"/>
            <w:vAlign w:val="center"/>
          </w:tcPr>
          <w:p w:rsidR="00627180" w:rsidRPr="00E676D1" w:rsidRDefault="00627180" w:rsidP="00627180">
            <w:pPr>
              <w:pStyle w:val="a5"/>
              <w:jc w:val="center"/>
              <w:rPr>
                <w:rFonts w:cs="Times New Roman"/>
                <w:b/>
                <w:szCs w:val="24"/>
              </w:rPr>
            </w:pPr>
            <w:r w:rsidRPr="00E676D1"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4252" w:type="dxa"/>
            <w:vAlign w:val="center"/>
          </w:tcPr>
          <w:p w:rsidR="00627180" w:rsidRPr="00E676D1" w:rsidRDefault="00627180" w:rsidP="00627180">
            <w:pPr>
              <w:pStyle w:val="a5"/>
              <w:jc w:val="center"/>
              <w:rPr>
                <w:rFonts w:cs="Times New Roman"/>
                <w:b/>
                <w:szCs w:val="24"/>
              </w:rPr>
            </w:pPr>
            <w:r w:rsidRPr="00E676D1">
              <w:rPr>
                <w:rFonts w:cs="Times New Roman"/>
                <w:b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27180" w:rsidRPr="00E676D1" w:rsidRDefault="00627180" w:rsidP="00627180">
            <w:pPr>
              <w:pStyle w:val="a5"/>
              <w:jc w:val="center"/>
              <w:rPr>
                <w:rFonts w:cs="Times New Roman"/>
                <w:b/>
                <w:szCs w:val="24"/>
              </w:rPr>
            </w:pPr>
            <w:r w:rsidRPr="00E676D1">
              <w:rPr>
                <w:rFonts w:cs="Times New Roman"/>
                <w:b/>
                <w:szCs w:val="24"/>
              </w:rPr>
              <w:t>Сроки реализации</w:t>
            </w:r>
          </w:p>
        </w:tc>
        <w:tc>
          <w:tcPr>
            <w:tcW w:w="3650" w:type="dxa"/>
            <w:vAlign w:val="center"/>
          </w:tcPr>
          <w:p w:rsidR="00627180" w:rsidRPr="00E676D1" w:rsidRDefault="00627180" w:rsidP="00627180">
            <w:pPr>
              <w:pStyle w:val="a5"/>
              <w:jc w:val="center"/>
              <w:rPr>
                <w:rFonts w:cs="Times New Roman"/>
                <w:b/>
                <w:szCs w:val="24"/>
              </w:rPr>
            </w:pPr>
            <w:r w:rsidRPr="00E676D1">
              <w:rPr>
                <w:rFonts w:cs="Times New Roman"/>
                <w:b/>
                <w:szCs w:val="24"/>
              </w:rPr>
              <w:t>Планируемый результат</w:t>
            </w:r>
          </w:p>
        </w:tc>
      </w:tr>
      <w:tr w:rsidR="00627180" w:rsidRPr="00E676D1" w:rsidTr="00EC6BAB">
        <w:tc>
          <w:tcPr>
            <w:tcW w:w="534" w:type="dxa"/>
            <w:vAlign w:val="center"/>
          </w:tcPr>
          <w:p w:rsidR="00627180" w:rsidRPr="00E676D1" w:rsidRDefault="00CC06C4" w:rsidP="00E30BC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1.</w:t>
            </w:r>
          </w:p>
        </w:tc>
        <w:tc>
          <w:tcPr>
            <w:tcW w:w="4252" w:type="dxa"/>
            <w:vAlign w:val="center"/>
          </w:tcPr>
          <w:p w:rsidR="00627180" w:rsidRPr="00E676D1" w:rsidRDefault="00B97175" w:rsidP="00B97175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Р</w:t>
            </w:r>
            <w:r w:rsidR="00B51188" w:rsidRPr="00E676D1">
              <w:rPr>
                <w:rFonts w:cs="Times New Roman"/>
                <w:szCs w:val="24"/>
              </w:rPr>
              <w:t xml:space="preserve">азработка </w:t>
            </w:r>
            <w:r w:rsidRPr="00E676D1">
              <w:rPr>
                <w:rFonts w:cs="Times New Roman"/>
                <w:szCs w:val="24"/>
              </w:rPr>
              <w:t xml:space="preserve">новых </w:t>
            </w:r>
            <w:r w:rsidR="00B51188" w:rsidRPr="00E676D1">
              <w:rPr>
                <w:rFonts w:cs="Times New Roman"/>
                <w:szCs w:val="24"/>
              </w:rPr>
              <w:t xml:space="preserve">дополнительных </w:t>
            </w:r>
            <w:r w:rsidR="00B51188" w:rsidRPr="00E676D1">
              <w:rPr>
                <w:rFonts w:eastAsia="Times New Roman" w:cs="Times New Roman"/>
                <w:szCs w:val="24"/>
              </w:rPr>
              <w:t>общеобразовательных общеразвивающих программ технической направленности</w:t>
            </w:r>
            <w:r w:rsidR="00B51188" w:rsidRPr="00E676D1">
              <w:rPr>
                <w:rFonts w:cs="Times New Roman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627180" w:rsidRPr="00E676D1" w:rsidRDefault="00697CB4" w:rsidP="00697CB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2020-2021 гг.</w:t>
            </w:r>
          </w:p>
        </w:tc>
        <w:tc>
          <w:tcPr>
            <w:tcW w:w="3650" w:type="dxa"/>
            <w:vAlign w:val="center"/>
          </w:tcPr>
          <w:p w:rsidR="00627180" w:rsidRPr="00E676D1" w:rsidRDefault="00CC06C4" w:rsidP="00CC06C4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Наличие утвержденных дополнительных </w:t>
            </w:r>
            <w:r w:rsidRPr="00E676D1">
              <w:rPr>
                <w:rFonts w:eastAsia="Times New Roman" w:cs="Times New Roman"/>
                <w:szCs w:val="24"/>
              </w:rPr>
              <w:t>общеобразовательных общеразвивающих программ технической направленности.</w:t>
            </w:r>
          </w:p>
        </w:tc>
      </w:tr>
      <w:tr w:rsidR="00627180" w:rsidRPr="00E676D1" w:rsidTr="00EC6BAB">
        <w:tc>
          <w:tcPr>
            <w:tcW w:w="534" w:type="dxa"/>
            <w:vAlign w:val="center"/>
          </w:tcPr>
          <w:p w:rsidR="00627180" w:rsidRPr="00E676D1" w:rsidRDefault="00CC06C4" w:rsidP="00E30BC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2.</w:t>
            </w:r>
          </w:p>
        </w:tc>
        <w:tc>
          <w:tcPr>
            <w:tcW w:w="4252" w:type="dxa"/>
            <w:vAlign w:val="center"/>
          </w:tcPr>
          <w:p w:rsidR="00627180" w:rsidRPr="00E676D1" w:rsidRDefault="00B97175" w:rsidP="00B97175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Приобретение </w:t>
            </w:r>
            <w:r w:rsidR="00E83D01" w:rsidRPr="00E676D1">
              <w:rPr>
                <w:rFonts w:cs="Times New Roman"/>
                <w:szCs w:val="24"/>
              </w:rPr>
              <w:t>программного обеспечения и оборудования для образовательного центра технической направленности Лицея.</w:t>
            </w:r>
          </w:p>
        </w:tc>
        <w:tc>
          <w:tcPr>
            <w:tcW w:w="1843" w:type="dxa"/>
            <w:vAlign w:val="center"/>
          </w:tcPr>
          <w:p w:rsidR="00627180" w:rsidRPr="00E676D1" w:rsidRDefault="00A56038" w:rsidP="00B97175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2020-202</w:t>
            </w:r>
            <w:r w:rsidR="00B97175" w:rsidRPr="00E676D1">
              <w:rPr>
                <w:rFonts w:cs="Times New Roman"/>
                <w:szCs w:val="24"/>
              </w:rPr>
              <w:t>2</w:t>
            </w:r>
            <w:r w:rsidRPr="00E676D1">
              <w:rPr>
                <w:rFonts w:cs="Times New Roman"/>
                <w:szCs w:val="24"/>
              </w:rPr>
              <w:t xml:space="preserve"> гг.</w:t>
            </w:r>
          </w:p>
        </w:tc>
        <w:tc>
          <w:tcPr>
            <w:tcW w:w="3650" w:type="dxa"/>
            <w:vAlign w:val="center"/>
          </w:tcPr>
          <w:p w:rsidR="00627180" w:rsidRPr="00E676D1" w:rsidRDefault="00E83D01" w:rsidP="00E83D01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Обеспечение центра технической направленности Лицея необходимым программным обеспечением и оборудованием.</w:t>
            </w:r>
          </w:p>
        </w:tc>
      </w:tr>
      <w:tr w:rsidR="00B97175" w:rsidRPr="00E676D1" w:rsidTr="00EC6BAB">
        <w:trPr>
          <w:trHeight w:val="1364"/>
        </w:trPr>
        <w:tc>
          <w:tcPr>
            <w:tcW w:w="534" w:type="dxa"/>
            <w:vMerge w:val="restart"/>
            <w:vAlign w:val="center"/>
          </w:tcPr>
          <w:p w:rsidR="00B97175" w:rsidRPr="00E676D1" w:rsidRDefault="00B97175" w:rsidP="00E30BC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3.</w:t>
            </w:r>
          </w:p>
        </w:tc>
        <w:tc>
          <w:tcPr>
            <w:tcW w:w="4252" w:type="dxa"/>
            <w:vAlign w:val="center"/>
          </w:tcPr>
          <w:p w:rsidR="00B97175" w:rsidRPr="00E676D1" w:rsidRDefault="00B97175" w:rsidP="00627180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Организация внеурочной деятельности в рамках проекта «Лаборатория будущего».</w:t>
            </w:r>
          </w:p>
        </w:tc>
        <w:tc>
          <w:tcPr>
            <w:tcW w:w="1843" w:type="dxa"/>
            <w:vMerge w:val="restart"/>
            <w:vAlign w:val="center"/>
          </w:tcPr>
          <w:p w:rsidR="00B97175" w:rsidRPr="00E676D1" w:rsidRDefault="00B97175" w:rsidP="00A56038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2021-2023 гг.</w:t>
            </w:r>
          </w:p>
        </w:tc>
        <w:tc>
          <w:tcPr>
            <w:tcW w:w="3650" w:type="dxa"/>
            <w:vMerge w:val="restart"/>
            <w:vAlign w:val="center"/>
          </w:tcPr>
          <w:p w:rsidR="00B97175" w:rsidRPr="00E676D1" w:rsidRDefault="00B97175" w:rsidP="00A0296D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Повышение количества учащихся, мотивированных на овладение знаниями, навыками и компетенциями в сфере информационных технологий на повышенном уровне.</w:t>
            </w:r>
          </w:p>
          <w:p w:rsidR="00B97175" w:rsidRPr="00E676D1" w:rsidRDefault="00B97175" w:rsidP="00A0296D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lastRenderedPageBreak/>
              <w:t>Формирование у обучающихся актуальных и востребованных знаний, навыков и компетенций в сфере информационных технологий.</w:t>
            </w:r>
          </w:p>
        </w:tc>
      </w:tr>
      <w:tr w:rsidR="00B97175" w:rsidRPr="00E676D1" w:rsidTr="00EC6BAB">
        <w:tc>
          <w:tcPr>
            <w:tcW w:w="534" w:type="dxa"/>
            <w:vMerge/>
            <w:vAlign w:val="center"/>
          </w:tcPr>
          <w:p w:rsidR="00B97175" w:rsidRPr="00E676D1" w:rsidRDefault="00B97175" w:rsidP="00E30BC4">
            <w:pPr>
              <w:pStyle w:val="a5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97175" w:rsidRPr="00E676D1" w:rsidRDefault="00B97175" w:rsidP="00991623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Организация внеурочной деятельности</w:t>
            </w:r>
            <w:r w:rsidR="00991623" w:rsidRPr="00E676D1">
              <w:rPr>
                <w:rFonts w:cs="Times New Roman"/>
                <w:szCs w:val="24"/>
              </w:rPr>
              <w:t xml:space="preserve"> </w:t>
            </w:r>
            <w:r w:rsidR="00991623" w:rsidRPr="00E676D1">
              <w:rPr>
                <w:rFonts w:cs="Times New Roman"/>
                <w:szCs w:val="24"/>
              </w:rPr>
              <w:lastRenderedPageBreak/>
              <w:t>с</w:t>
            </w:r>
            <w:r w:rsidRPr="00E676D1">
              <w:rPr>
                <w:rFonts w:cs="Times New Roman"/>
                <w:szCs w:val="24"/>
              </w:rPr>
              <w:t xml:space="preserve"> учащи</w:t>
            </w:r>
            <w:r w:rsidR="00991623" w:rsidRPr="00E676D1">
              <w:rPr>
                <w:rFonts w:cs="Times New Roman"/>
                <w:szCs w:val="24"/>
              </w:rPr>
              <w:t>мися</w:t>
            </w:r>
            <w:r w:rsidRPr="00E676D1">
              <w:rPr>
                <w:rFonts w:cs="Times New Roman"/>
                <w:szCs w:val="24"/>
              </w:rPr>
              <w:t xml:space="preserve"> други</w:t>
            </w:r>
            <w:r w:rsidR="00991623" w:rsidRPr="00E676D1">
              <w:rPr>
                <w:rFonts w:cs="Times New Roman"/>
                <w:szCs w:val="24"/>
              </w:rPr>
              <w:t>х</w:t>
            </w:r>
            <w:r w:rsidRPr="00E676D1">
              <w:rPr>
                <w:rFonts w:cs="Times New Roman"/>
                <w:szCs w:val="24"/>
              </w:rPr>
              <w:t xml:space="preserve"> образовательны</w:t>
            </w:r>
            <w:r w:rsidR="00991623" w:rsidRPr="00E676D1">
              <w:rPr>
                <w:rFonts w:cs="Times New Roman"/>
                <w:szCs w:val="24"/>
              </w:rPr>
              <w:t>х</w:t>
            </w:r>
            <w:r w:rsidRPr="00E676D1">
              <w:rPr>
                <w:rFonts w:cs="Times New Roman"/>
                <w:szCs w:val="24"/>
              </w:rPr>
              <w:t xml:space="preserve"> организаци</w:t>
            </w:r>
            <w:r w:rsidR="00991623" w:rsidRPr="00E676D1">
              <w:rPr>
                <w:rFonts w:cs="Times New Roman"/>
                <w:szCs w:val="24"/>
              </w:rPr>
              <w:t>й</w:t>
            </w:r>
            <w:r w:rsidRPr="00E676D1">
              <w:rPr>
                <w:rFonts w:cs="Times New Roman"/>
                <w:szCs w:val="24"/>
              </w:rPr>
              <w:t xml:space="preserve"> в рамках сетевого взаимодействия.</w:t>
            </w:r>
          </w:p>
        </w:tc>
        <w:tc>
          <w:tcPr>
            <w:tcW w:w="1843" w:type="dxa"/>
            <w:vMerge/>
            <w:vAlign w:val="center"/>
          </w:tcPr>
          <w:p w:rsidR="00B97175" w:rsidRPr="00E676D1" w:rsidRDefault="00B97175" w:rsidP="00A56038">
            <w:pPr>
              <w:pStyle w:val="a5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50" w:type="dxa"/>
            <w:vMerge/>
            <w:vAlign w:val="center"/>
          </w:tcPr>
          <w:p w:rsidR="00B97175" w:rsidRPr="00E676D1" w:rsidRDefault="00B97175" w:rsidP="00A0296D">
            <w:pPr>
              <w:pStyle w:val="a5"/>
              <w:rPr>
                <w:rFonts w:cs="Times New Roman"/>
                <w:szCs w:val="24"/>
              </w:rPr>
            </w:pPr>
          </w:p>
        </w:tc>
      </w:tr>
      <w:tr w:rsidR="00A0296D" w:rsidRPr="00E676D1" w:rsidTr="00EC6BAB">
        <w:tc>
          <w:tcPr>
            <w:tcW w:w="534" w:type="dxa"/>
            <w:vAlign w:val="center"/>
          </w:tcPr>
          <w:p w:rsidR="00A0296D" w:rsidRPr="00E676D1" w:rsidRDefault="00CC06C4" w:rsidP="00E30BC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lastRenderedPageBreak/>
              <w:t>4.</w:t>
            </w:r>
          </w:p>
        </w:tc>
        <w:tc>
          <w:tcPr>
            <w:tcW w:w="4252" w:type="dxa"/>
            <w:vAlign w:val="center"/>
          </w:tcPr>
          <w:p w:rsidR="00A0296D" w:rsidRPr="00E676D1" w:rsidRDefault="00E36B81" w:rsidP="000817EB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Участие обучающихся в олимпиадах и конкурсах технической направленности, проект</w:t>
            </w:r>
            <w:r w:rsidR="000817EB" w:rsidRPr="00E676D1">
              <w:rPr>
                <w:rFonts w:cs="Times New Roman"/>
                <w:szCs w:val="24"/>
              </w:rPr>
              <w:t>ах</w:t>
            </w:r>
            <w:r w:rsidRPr="00E676D1">
              <w:rPr>
                <w:rFonts w:cs="Times New Roman"/>
                <w:szCs w:val="24"/>
              </w:rPr>
              <w:t xml:space="preserve"> с использованием ИКТ.</w:t>
            </w:r>
          </w:p>
        </w:tc>
        <w:tc>
          <w:tcPr>
            <w:tcW w:w="1843" w:type="dxa"/>
            <w:vAlign w:val="center"/>
          </w:tcPr>
          <w:p w:rsidR="00A0296D" w:rsidRPr="00E676D1" w:rsidRDefault="00A56038" w:rsidP="00697CB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2021-2023 гг.</w:t>
            </w:r>
          </w:p>
        </w:tc>
        <w:tc>
          <w:tcPr>
            <w:tcW w:w="3650" w:type="dxa"/>
            <w:vAlign w:val="center"/>
          </w:tcPr>
          <w:p w:rsidR="00A0296D" w:rsidRPr="00E676D1" w:rsidRDefault="00E36B81" w:rsidP="00627180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Создание условий для самореализации обучающихся и развития мотивации обучающихся на овладение:</w:t>
            </w:r>
          </w:p>
          <w:p w:rsidR="00E36B81" w:rsidRPr="00E676D1" w:rsidRDefault="00E36B81" w:rsidP="00627180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ИКТ-компетентностью;</w:t>
            </w:r>
          </w:p>
          <w:p w:rsidR="00E36B81" w:rsidRPr="00E676D1" w:rsidRDefault="00E36B81" w:rsidP="00627180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предметными навыками на повышенном уровне;</w:t>
            </w:r>
          </w:p>
          <w:p w:rsidR="00E36B81" w:rsidRPr="00E676D1" w:rsidRDefault="00E36B81" w:rsidP="00E36B81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приемами проектной деятельности.</w:t>
            </w:r>
          </w:p>
        </w:tc>
      </w:tr>
      <w:tr w:rsidR="00627180" w:rsidRPr="00E676D1" w:rsidTr="00EC6BAB">
        <w:tc>
          <w:tcPr>
            <w:tcW w:w="534" w:type="dxa"/>
            <w:vAlign w:val="center"/>
          </w:tcPr>
          <w:p w:rsidR="00627180" w:rsidRPr="00E676D1" w:rsidRDefault="00CC06C4" w:rsidP="00E30BC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5.</w:t>
            </w:r>
          </w:p>
        </w:tc>
        <w:tc>
          <w:tcPr>
            <w:tcW w:w="4252" w:type="dxa"/>
            <w:vAlign w:val="center"/>
          </w:tcPr>
          <w:p w:rsidR="00627180" w:rsidRPr="00E676D1" w:rsidRDefault="00A0296D" w:rsidP="00B97175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Созд</w:t>
            </w:r>
            <w:r w:rsidR="00B97175" w:rsidRPr="00E676D1">
              <w:rPr>
                <w:rFonts w:cs="Times New Roman"/>
                <w:szCs w:val="24"/>
              </w:rPr>
              <w:t>ание</w:t>
            </w:r>
            <w:r w:rsidRPr="00E676D1">
              <w:rPr>
                <w:rFonts w:cs="Times New Roman"/>
                <w:szCs w:val="24"/>
              </w:rPr>
              <w:t xml:space="preserve"> услови</w:t>
            </w:r>
            <w:r w:rsidR="00B97175" w:rsidRPr="00E676D1">
              <w:rPr>
                <w:rFonts w:cs="Times New Roman"/>
                <w:szCs w:val="24"/>
              </w:rPr>
              <w:t>й</w:t>
            </w:r>
            <w:r w:rsidRPr="00E676D1">
              <w:rPr>
                <w:rFonts w:cs="Times New Roman"/>
                <w:szCs w:val="24"/>
              </w:rPr>
              <w:t xml:space="preserve"> для работы обучающихся в образовательном центре Лицея для решения учебных и творческих задач. </w:t>
            </w:r>
          </w:p>
        </w:tc>
        <w:tc>
          <w:tcPr>
            <w:tcW w:w="1843" w:type="dxa"/>
            <w:vAlign w:val="center"/>
          </w:tcPr>
          <w:p w:rsidR="00627180" w:rsidRPr="00E676D1" w:rsidRDefault="00A56038" w:rsidP="00697CB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2021-2023 гг.</w:t>
            </w:r>
          </w:p>
        </w:tc>
        <w:tc>
          <w:tcPr>
            <w:tcW w:w="3650" w:type="dxa"/>
            <w:vAlign w:val="center"/>
          </w:tcPr>
          <w:p w:rsidR="00627180" w:rsidRPr="00E676D1" w:rsidRDefault="00E36B81" w:rsidP="00E36B81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Созданы благоприятные условия для развития и формирования  ИКТ-компетентности  учащегося, способного к организации собственной учебной и творческой деятельности.  </w:t>
            </w:r>
          </w:p>
        </w:tc>
      </w:tr>
      <w:tr w:rsidR="00627180" w:rsidRPr="00E676D1" w:rsidTr="00EC6BAB">
        <w:tc>
          <w:tcPr>
            <w:tcW w:w="534" w:type="dxa"/>
            <w:vAlign w:val="center"/>
          </w:tcPr>
          <w:p w:rsidR="00627180" w:rsidRPr="00E676D1" w:rsidRDefault="00CC06C4" w:rsidP="00E30BC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6.</w:t>
            </w:r>
          </w:p>
        </w:tc>
        <w:tc>
          <w:tcPr>
            <w:tcW w:w="4252" w:type="dxa"/>
            <w:vAlign w:val="center"/>
          </w:tcPr>
          <w:p w:rsidR="00627180" w:rsidRPr="00E676D1" w:rsidRDefault="00EA469B" w:rsidP="00627180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Расширение ИКТ-компетентности педагогов Лицея:</w:t>
            </w:r>
          </w:p>
          <w:p w:rsidR="00EA469B" w:rsidRPr="00E676D1" w:rsidRDefault="00EA469B" w:rsidP="00627180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- </w:t>
            </w:r>
            <w:r w:rsidR="00B97175" w:rsidRPr="00E676D1">
              <w:rPr>
                <w:rFonts w:cs="Times New Roman"/>
                <w:szCs w:val="24"/>
              </w:rPr>
              <w:t>организация и проведение постоянно действующих семинаров «ИКТ-компетентность педагогов»</w:t>
            </w:r>
            <w:r w:rsidRPr="00E676D1">
              <w:rPr>
                <w:rFonts w:cs="Times New Roman"/>
                <w:szCs w:val="24"/>
              </w:rPr>
              <w:t>;</w:t>
            </w:r>
          </w:p>
          <w:p w:rsidR="00EA469B" w:rsidRPr="00E676D1" w:rsidRDefault="00EA469B" w:rsidP="00627180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- организация и проведение мастер-классов, семинаров, «круглых столов» на базе Лицея.</w:t>
            </w:r>
          </w:p>
        </w:tc>
        <w:tc>
          <w:tcPr>
            <w:tcW w:w="1843" w:type="dxa"/>
            <w:vAlign w:val="center"/>
          </w:tcPr>
          <w:p w:rsidR="00627180" w:rsidRPr="00E676D1" w:rsidRDefault="00A56038" w:rsidP="00697CB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2021-2023 гг.</w:t>
            </w:r>
          </w:p>
        </w:tc>
        <w:tc>
          <w:tcPr>
            <w:tcW w:w="3650" w:type="dxa"/>
            <w:vAlign w:val="center"/>
          </w:tcPr>
          <w:p w:rsidR="00F52891" w:rsidRPr="00E676D1" w:rsidRDefault="00EA469B" w:rsidP="00F52891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Повышениеуровня и качества управленческой деятельности</w:t>
            </w:r>
            <w:r w:rsidR="00B51188" w:rsidRPr="00E676D1">
              <w:rPr>
                <w:rFonts w:cs="Times New Roman"/>
                <w:szCs w:val="24"/>
              </w:rPr>
              <w:t>, профессионализма педагогического коллектива.</w:t>
            </w:r>
          </w:p>
          <w:p w:rsidR="00627180" w:rsidRPr="00E676D1" w:rsidRDefault="00EA469B" w:rsidP="00B8229E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Внедрение в учебный процесс ИКТ и </w:t>
            </w:r>
            <w:r w:rsidR="00F52891" w:rsidRPr="00E676D1">
              <w:rPr>
                <w:rFonts w:cs="Times New Roman"/>
                <w:szCs w:val="24"/>
              </w:rPr>
              <w:t>современных электронных учебных материалов</w:t>
            </w:r>
            <w:r w:rsidR="00B8229E" w:rsidRPr="00E676D1">
              <w:rPr>
                <w:rFonts w:cs="Times New Roman"/>
                <w:szCs w:val="24"/>
              </w:rPr>
              <w:t>.</w:t>
            </w:r>
          </w:p>
        </w:tc>
      </w:tr>
      <w:tr w:rsidR="00E36B81" w:rsidRPr="00E676D1" w:rsidTr="00EC6BAB">
        <w:tc>
          <w:tcPr>
            <w:tcW w:w="534" w:type="dxa"/>
            <w:vAlign w:val="center"/>
          </w:tcPr>
          <w:p w:rsidR="00E36B81" w:rsidRPr="00E676D1" w:rsidRDefault="00CC06C4" w:rsidP="00E30BC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7.</w:t>
            </w:r>
          </w:p>
        </w:tc>
        <w:tc>
          <w:tcPr>
            <w:tcW w:w="4252" w:type="dxa"/>
            <w:vAlign w:val="center"/>
          </w:tcPr>
          <w:p w:rsidR="00E36B81" w:rsidRPr="00E676D1" w:rsidRDefault="00E36B81" w:rsidP="00B97175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Организация на базе Лицея площадки для проведения вебинаров</w:t>
            </w:r>
            <w:r w:rsidR="00B97175" w:rsidRPr="00E676D1">
              <w:rPr>
                <w:rFonts w:cs="Times New Roman"/>
                <w:szCs w:val="24"/>
              </w:rPr>
              <w:t xml:space="preserve"> и привлечение педагогов Лицея для их проведения.</w:t>
            </w:r>
          </w:p>
        </w:tc>
        <w:tc>
          <w:tcPr>
            <w:tcW w:w="1843" w:type="dxa"/>
            <w:vAlign w:val="center"/>
          </w:tcPr>
          <w:p w:rsidR="00E36B81" w:rsidRPr="00E676D1" w:rsidRDefault="00A56038" w:rsidP="00B97175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202</w:t>
            </w:r>
            <w:r w:rsidR="00B97175" w:rsidRPr="00E676D1">
              <w:rPr>
                <w:rFonts w:cs="Times New Roman"/>
                <w:szCs w:val="24"/>
              </w:rPr>
              <w:t>0</w:t>
            </w:r>
            <w:r w:rsidRPr="00E676D1">
              <w:rPr>
                <w:rFonts w:cs="Times New Roman"/>
                <w:szCs w:val="24"/>
              </w:rPr>
              <w:t>-202</w:t>
            </w:r>
            <w:r w:rsidR="00B97175" w:rsidRPr="00E676D1">
              <w:rPr>
                <w:rFonts w:cs="Times New Roman"/>
                <w:szCs w:val="24"/>
              </w:rPr>
              <w:t>4</w:t>
            </w:r>
            <w:r w:rsidRPr="00E676D1">
              <w:rPr>
                <w:rFonts w:cs="Times New Roman"/>
                <w:szCs w:val="24"/>
              </w:rPr>
              <w:t xml:space="preserve"> гг.</w:t>
            </w:r>
          </w:p>
        </w:tc>
        <w:tc>
          <w:tcPr>
            <w:tcW w:w="3650" w:type="dxa"/>
            <w:vAlign w:val="center"/>
          </w:tcPr>
          <w:p w:rsidR="00E36B81" w:rsidRPr="00E676D1" w:rsidRDefault="00E36B81" w:rsidP="00B8229E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Овладение </w:t>
            </w:r>
            <w:r w:rsidR="00B8229E" w:rsidRPr="00E676D1">
              <w:rPr>
                <w:rFonts w:cs="Times New Roman"/>
                <w:szCs w:val="24"/>
              </w:rPr>
              <w:t xml:space="preserve">культурой участия в форумах, вебинарах посредством использования ИКТ-технологий педагогов, учащихся и их родителей. </w:t>
            </w:r>
          </w:p>
        </w:tc>
      </w:tr>
      <w:tr w:rsidR="003960A5" w:rsidRPr="00E676D1" w:rsidTr="00EC6BAB">
        <w:trPr>
          <w:trHeight w:val="700"/>
        </w:trPr>
        <w:tc>
          <w:tcPr>
            <w:tcW w:w="534" w:type="dxa"/>
            <w:vMerge w:val="restart"/>
            <w:vAlign w:val="center"/>
          </w:tcPr>
          <w:p w:rsidR="003960A5" w:rsidRPr="00E676D1" w:rsidRDefault="003960A5" w:rsidP="00E30BC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8.</w:t>
            </w:r>
          </w:p>
        </w:tc>
        <w:tc>
          <w:tcPr>
            <w:tcW w:w="4252" w:type="dxa"/>
            <w:vAlign w:val="center"/>
          </w:tcPr>
          <w:p w:rsidR="003960A5" w:rsidRPr="00E676D1" w:rsidRDefault="003960A5" w:rsidP="00EA469B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Организация дистанционной формы обучения для учащихся Лицея.</w:t>
            </w:r>
          </w:p>
        </w:tc>
        <w:tc>
          <w:tcPr>
            <w:tcW w:w="1843" w:type="dxa"/>
            <w:vMerge w:val="restart"/>
            <w:vAlign w:val="center"/>
          </w:tcPr>
          <w:p w:rsidR="003960A5" w:rsidRPr="00E676D1" w:rsidRDefault="003960A5" w:rsidP="00697CB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2021-2023 гг.</w:t>
            </w:r>
          </w:p>
        </w:tc>
        <w:tc>
          <w:tcPr>
            <w:tcW w:w="3650" w:type="dxa"/>
            <w:vMerge w:val="restart"/>
            <w:vAlign w:val="center"/>
          </w:tcPr>
          <w:p w:rsidR="003960A5" w:rsidRPr="00E676D1" w:rsidRDefault="003960A5" w:rsidP="0020258F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Охват формой дистанционного обучения части учащихся Лицея, болеющих детей, детей-инвалидов (на эпизодической основе).</w:t>
            </w:r>
          </w:p>
        </w:tc>
      </w:tr>
      <w:tr w:rsidR="003960A5" w:rsidRPr="00E676D1" w:rsidTr="00EC6BAB">
        <w:tc>
          <w:tcPr>
            <w:tcW w:w="534" w:type="dxa"/>
            <w:vMerge/>
            <w:vAlign w:val="center"/>
          </w:tcPr>
          <w:p w:rsidR="003960A5" w:rsidRPr="00E676D1" w:rsidRDefault="003960A5" w:rsidP="00E30BC4">
            <w:pPr>
              <w:pStyle w:val="a5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960A5" w:rsidRPr="00E676D1" w:rsidRDefault="003960A5" w:rsidP="00EA469B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Разработка дистанционных курсов обучения для учащихся.</w:t>
            </w:r>
          </w:p>
        </w:tc>
        <w:tc>
          <w:tcPr>
            <w:tcW w:w="1843" w:type="dxa"/>
            <w:vMerge/>
            <w:vAlign w:val="center"/>
          </w:tcPr>
          <w:p w:rsidR="003960A5" w:rsidRPr="00E676D1" w:rsidRDefault="003960A5" w:rsidP="00697CB4">
            <w:pPr>
              <w:pStyle w:val="a5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50" w:type="dxa"/>
            <w:vMerge/>
            <w:vAlign w:val="center"/>
          </w:tcPr>
          <w:p w:rsidR="003960A5" w:rsidRPr="00E676D1" w:rsidRDefault="003960A5" w:rsidP="0020258F">
            <w:pPr>
              <w:pStyle w:val="a5"/>
              <w:rPr>
                <w:rFonts w:cs="Times New Roman"/>
                <w:szCs w:val="24"/>
              </w:rPr>
            </w:pPr>
          </w:p>
        </w:tc>
      </w:tr>
      <w:tr w:rsidR="000817EB" w:rsidRPr="00E676D1" w:rsidTr="00EC6BAB">
        <w:trPr>
          <w:trHeight w:val="2441"/>
        </w:trPr>
        <w:tc>
          <w:tcPr>
            <w:tcW w:w="534" w:type="dxa"/>
            <w:vAlign w:val="center"/>
          </w:tcPr>
          <w:p w:rsidR="000817EB" w:rsidRPr="00E676D1" w:rsidRDefault="00CC06C4" w:rsidP="00E30BC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9.</w:t>
            </w:r>
          </w:p>
        </w:tc>
        <w:tc>
          <w:tcPr>
            <w:tcW w:w="4252" w:type="dxa"/>
            <w:vAlign w:val="center"/>
          </w:tcPr>
          <w:p w:rsidR="000817EB" w:rsidRPr="00E676D1" w:rsidRDefault="000817EB" w:rsidP="00EA469B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Специализированные акции для развития и поддержки образовательного центра технической направленности Лицея (дни «открытых дверей», оформление стенгазет, публикация статей на сайте Лицея и т.д.)  </w:t>
            </w:r>
          </w:p>
        </w:tc>
        <w:tc>
          <w:tcPr>
            <w:tcW w:w="1843" w:type="dxa"/>
            <w:vMerge w:val="restart"/>
            <w:vAlign w:val="center"/>
          </w:tcPr>
          <w:p w:rsidR="000817EB" w:rsidRPr="00E676D1" w:rsidRDefault="00A56038" w:rsidP="00697CB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2021-2023 гг.</w:t>
            </w:r>
          </w:p>
        </w:tc>
        <w:tc>
          <w:tcPr>
            <w:tcW w:w="3650" w:type="dxa"/>
            <w:vMerge w:val="restart"/>
            <w:vAlign w:val="center"/>
          </w:tcPr>
          <w:p w:rsidR="000817EB" w:rsidRPr="00E676D1" w:rsidRDefault="000817EB" w:rsidP="00DB522F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Положительное отношение общественности к деятельности Лицея. </w:t>
            </w:r>
          </w:p>
          <w:p w:rsidR="000817EB" w:rsidRPr="00E676D1" w:rsidRDefault="000817EB" w:rsidP="00DB522F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Создание имиджа перспективного для обучения образовательного учреждения.</w:t>
            </w:r>
          </w:p>
          <w:p w:rsidR="000817EB" w:rsidRPr="00E676D1" w:rsidRDefault="000817EB" w:rsidP="00DB522F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Привлечение к </w:t>
            </w:r>
            <w:r w:rsidRPr="00E676D1">
              <w:rPr>
                <w:rFonts w:eastAsia="Times New Roman" w:cs="Times New Roman"/>
                <w:szCs w:val="24"/>
              </w:rPr>
              <w:t xml:space="preserve">различным мероприятиям </w:t>
            </w:r>
            <w:r w:rsidRPr="00E676D1">
              <w:rPr>
                <w:rFonts w:cs="Times New Roman"/>
                <w:szCs w:val="24"/>
              </w:rPr>
              <w:t>технической направленности на базе центра Лицея начальных классов из других образовательных учреждений.</w:t>
            </w:r>
          </w:p>
          <w:p w:rsidR="000817EB" w:rsidRPr="00E676D1" w:rsidRDefault="000817EB" w:rsidP="00DB522F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Обеспечение информационной  открытости образовательного </w:t>
            </w:r>
            <w:r w:rsidRPr="00E676D1">
              <w:rPr>
                <w:rFonts w:cs="Times New Roman"/>
                <w:szCs w:val="24"/>
              </w:rPr>
              <w:lastRenderedPageBreak/>
              <w:t>пространства Лицея.</w:t>
            </w:r>
          </w:p>
          <w:p w:rsidR="000817EB" w:rsidRPr="00E676D1" w:rsidRDefault="000817EB" w:rsidP="00DB522F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Начало сотрудничества с другими образовательным учреждениями на основе сетевого взаимодействия.</w:t>
            </w:r>
          </w:p>
        </w:tc>
      </w:tr>
      <w:tr w:rsidR="000817EB" w:rsidRPr="00E676D1" w:rsidTr="00EC6BAB">
        <w:tc>
          <w:tcPr>
            <w:tcW w:w="534" w:type="dxa"/>
            <w:vAlign w:val="center"/>
          </w:tcPr>
          <w:p w:rsidR="000817EB" w:rsidRPr="00E676D1" w:rsidRDefault="00CC06C4" w:rsidP="00E30BC4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>10.</w:t>
            </w:r>
          </w:p>
        </w:tc>
        <w:tc>
          <w:tcPr>
            <w:tcW w:w="4252" w:type="dxa"/>
            <w:vAlign w:val="center"/>
          </w:tcPr>
          <w:p w:rsidR="000817EB" w:rsidRPr="00E676D1" w:rsidRDefault="000817EB" w:rsidP="00EA469B">
            <w:pPr>
              <w:pStyle w:val="a5"/>
              <w:rPr>
                <w:rFonts w:cs="Times New Roman"/>
                <w:szCs w:val="24"/>
              </w:rPr>
            </w:pPr>
            <w:r w:rsidRPr="00E676D1">
              <w:rPr>
                <w:rFonts w:cs="Times New Roman"/>
                <w:szCs w:val="24"/>
              </w:rPr>
              <w:t xml:space="preserve">Проведение экспозиций творческих работ учащихся технической направленности на различных городских выставочных площадках и сайте Лицея. </w:t>
            </w:r>
          </w:p>
        </w:tc>
        <w:tc>
          <w:tcPr>
            <w:tcW w:w="1843" w:type="dxa"/>
            <w:vMerge/>
            <w:vAlign w:val="center"/>
          </w:tcPr>
          <w:p w:rsidR="000817EB" w:rsidRPr="00E676D1" w:rsidRDefault="000817EB" w:rsidP="00627180">
            <w:pPr>
              <w:pStyle w:val="a5"/>
              <w:rPr>
                <w:rFonts w:cs="Times New Roman"/>
                <w:szCs w:val="24"/>
              </w:rPr>
            </w:pPr>
          </w:p>
        </w:tc>
        <w:tc>
          <w:tcPr>
            <w:tcW w:w="3650" w:type="dxa"/>
            <w:vMerge/>
            <w:vAlign w:val="center"/>
          </w:tcPr>
          <w:p w:rsidR="000817EB" w:rsidRPr="00E676D1" w:rsidRDefault="000817EB" w:rsidP="00627180">
            <w:pPr>
              <w:pStyle w:val="a5"/>
              <w:rPr>
                <w:rFonts w:cs="Times New Roman"/>
                <w:szCs w:val="24"/>
              </w:rPr>
            </w:pPr>
          </w:p>
        </w:tc>
      </w:tr>
    </w:tbl>
    <w:p w:rsidR="00F45D88" w:rsidRDefault="00F45D88" w:rsidP="00C30EEC">
      <w:pPr>
        <w:pStyle w:val="a5"/>
        <w:ind w:firstLine="552"/>
        <w:rPr>
          <w:rFonts w:cs="Times New Roman"/>
          <w:b/>
          <w:szCs w:val="24"/>
        </w:rPr>
      </w:pPr>
      <w:r w:rsidRPr="00E676D1">
        <w:rPr>
          <w:rFonts w:cs="Times New Roman"/>
          <w:b/>
          <w:szCs w:val="24"/>
        </w:rPr>
        <w:lastRenderedPageBreak/>
        <w:t>Ожидаемые результаты:</w:t>
      </w:r>
    </w:p>
    <w:p w:rsidR="00D35D43" w:rsidRPr="00E676D1" w:rsidRDefault="00D35D43" w:rsidP="00D35D43">
      <w:pPr>
        <w:pStyle w:val="a3"/>
        <w:numPr>
          <w:ilvl w:val="0"/>
          <w:numId w:val="21"/>
        </w:numPr>
        <w:spacing w:after="0" w:line="240" w:lineRule="auto"/>
        <w:ind w:left="851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 xml:space="preserve">Создание на базе Лицея </w:t>
      </w:r>
      <w:r w:rsidR="00150081" w:rsidRPr="00E676D1">
        <w:rPr>
          <w:rFonts w:ascii="Times New Roman" w:hAnsi="Times New Roman" w:cs="Times New Roman"/>
          <w:sz w:val="24"/>
          <w:szCs w:val="24"/>
        </w:rPr>
        <w:t>образовательн</w:t>
      </w:r>
      <w:r w:rsidRPr="00E676D1">
        <w:rPr>
          <w:rFonts w:ascii="Times New Roman" w:hAnsi="Times New Roman" w:cs="Times New Roman"/>
          <w:sz w:val="24"/>
          <w:szCs w:val="24"/>
        </w:rPr>
        <w:t>ого</w:t>
      </w:r>
      <w:r w:rsidR="00CE0389" w:rsidRPr="00E676D1">
        <w:rPr>
          <w:rFonts w:ascii="Times New Roman" w:hAnsi="Times New Roman" w:cs="Times New Roman"/>
          <w:sz w:val="24"/>
          <w:szCs w:val="24"/>
        </w:rPr>
        <w:t xml:space="preserve"> центр</w:t>
      </w:r>
      <w:r w:rsidRPr="00E676D1">
        <w:rPr>
          <w:rFonts w:ascii="Times New Roman" w:hAnsi="Times New Roman" w:cs="Times New Roman"/>
          <w:sz w:val="24"/>
          <w:szCs w:val="24"/>
        </w:rPr>
        <w:t>а</w:t>
      </w:r>
      <w:r w:rsidR="00CE0389" w:rsidRPr="00E676D1">
        <w:rPr>
          <w:rFonts w:ascii="Times New Roman" w:hAnsi="Times New Roman" w:cs="Times New Roman"/>
          <w:sz w:val="24"/>
          <w:szCs w:val="24"/>
        </w:rPr>
        <w:t xml:space="preserve"> технической направленности.</w:t>
      </w:r>
    </w:p>
    <w:p w:rsidR="00B32EED" w:rsidRPr="00E676D1" w:rsidRDefault="00DD25F5" w:rsidP="00D35D43">
      <w:pPr>
        <w:pStyle w:val="a3"/>
        <w:numPr>
          <w:ilvl w:val="0"/>
          <w:numId w:val="21"/>
        </w:numPr>
        <w:spacing w:after="0" w:line="240" w:lineRule="auto"/>
        <w:ind w:left="851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 xml:space="preserve">Расширение сферы </w:t>
      </w:r>
      <w:r w:rsidR="00B32EED" w:rsidRPr="00E676D1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дополнительных общеобразовательных общеразвивающих программ технической направленности. </w:t>
      </w:r>
    </w:p>
    <w:p w:rsidR="00DD25F5" w:rsidRPr="00E676D1" w:rsidRDefault="00500DB5" w:rsidP="00D35D43">
      <w:pPr>
        <w:pStyle w:val="a3"/>
        <w:numPr>
          <w:ilvl w:val="0"/>
          <w:numId w:val="21"/>
        </w:numPr>
        <w:spacing w:after="0" w:line="240" w:lineRule="auto"/>
        <w:ind w:left="851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>Начало сотрудничества с другими образовательным учреждениями на основе сетевого взаимодействия</w:t>
      </w:r>
      <w:r w:rsidR="00DD25F5" w:rsidRPr="00E676D1">
        <w:rPr>
          <w:rFonts w:ascii="Times New Roman" w:hAnsi="Times New Roman" w:cs="Times New Roman"/>
          <w:sz w:val="24"/>
          <w:szCs w:val="24"/>
        </w:rPr>
        <w:t>.</w:t>
      </w:r>
    </w:p>
    <w:p w:rsidR="003C3FAE" w:rsidRPr="00E676D1" w:rsidRDefault="003C3FAE" w:rsidP="00D35D43">
      <w:pPr>
        <w:pStyle w:val="a3"/>
        <w:numPr>
          <w:ilvl w:val="0"/>
          <w:numId w:val="21"/>
        </w:numPr>
        <w:spacing w:after="0" w:line="240" w:lineRule="auto"/>
        <w:ind w:left="851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 xml:space="preserve">Привлечение к </w:t>
      </w:r>
      <w:r w:rsidR="00683920" w:rsidRPr="00E676D1">
        <w:rPr>
          <w:rFonts w:ascii="Times New Roman" w:eastAsia="Times New Roman" w:hAnsi="Times New Roman" w:cs="Times New Roman"/>
          <w:sz w:val="24"/>
          <w:szCs w:val="24"/>
        </w:rPr>
        <w:t xml:space="preserve">различным мероприятиям </w:t>
      </w:r>
      <w:r w:rsidRPr="00E676D1">
        <w:rPr>
          <w:rFonts w:ascii="Times New Roman" w:hAnsi="Times New Roman" w:cs="Times New Roman"/>
          <w:sz w:val="24"/>
          <w:szCs w:val="24"/>
        </w:rPr>
        <w:t xml:space="preserve">технической направленности на базе </w:t>
      </w:r>
      <w:r w:rsidR="00683920" w:rsidRPr="00E676D1"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E676D1">
        <w:rPr>
          <w:rFonts w:ascii="Times New Roman" w:hAnsi="Times New Roman" w:cs="Times New Roman"/>
          <w:sz w:val="24"/>
          <w:szCs w:val="24"/>
        </w:rPr>
        <w:t>Лицея начальных классов и</w:t>
      </w:r>
      <w:r w:rsidR="00F30E63" w:rsidRPr="00E676D1">
        <w:rPr>
          <w:rFonts w:ascii="Times New Roman" w:hAnsi="Times New Roman" w:cs="Times New Roman"/>
          <w:sz w:val="24"/>
          <w:szCs w:val="24"/>
        </w:rPr>
        <w:t>з</w:t>
      </w:r>
      <w:r w:rsidRPr="00E676D1">
        <w:rPr>
          <w:rFonts w:ascii="Times New Roman" w:hAnsi="Times New Roman" w:cs="Times New Roman"/>
          <w:sz w:val="24"/>
          <w:szCs w:val="24"/>
        </w:rPr>
        <w:t xml:space="preserve"> других образовательных учреждений.</w:t>
      </w:r>
    </w:p>
    <w:p w:rsidR="00D35D43" w:rsidRPr="00E676D1" w:rsidRDefault="00D35D43" w:rsidP="00D35D43">
      <w:pPr>
        <w:pStyle w:val="a3"/>
        <w:numPr>
          <w:ilvl w:val="0"/>
          <w:numId w:val="21"/>
        </w:numPr>
        <w:spacing w:after="0" w:line="240" w:lineRule="auto"/>
        <w:ind w:left="851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>Подготовка</w:t>
      </w:r>
      <w:r w:rsidR="006016CF" w:rsidRPr="00E676D1">
        <w:rPr>
          <w:rFonts w:ascii="Times New Roman" w:hAnsi="Times New Roman" w:cs="Times New Roman"/>
          <w:sz w:val="24"/>
          <w:szCs w:val="24"/>
        </w:rPr>
        <w:t xml:space="preserve"> учащихся к успешному участию в олимпиадах и конкурсах</w:t>
      </w:r>
      <w:r w:rsidR="00255227" w:rsidRPr="00E676D1">
        <w:rPr>
          <w:rFonts w:ascii="Times New Roman" w:hAnsi="Times New Roman" w:cs="Times New Roman"/>
          <w:sz w:val="24"/>
          <w:szCs w:val="24"/>
        </w:rPr>
        <w:t xml:space="preserve"> (</w:t>
      </w:r>
      <w:r w:rsidRPr="00E676D1">
        <w:rPr>
          <w:rFonts w:ascii="Times New Roman" w:hAnsi="Times New Roman" w:cs="Times New Roman"/>
          <w:sz w:val="24"/>
          <w:szCs w:val="24"/>
        </w:rPr>
        <w:t>в т</w:t>
      </w:r>
      <w:r w:rsidR="00255227" w:rsidRPr="00E676D1">
        <w:rPr>
          <w:rFonts w:ascii="Times New Roman" w:hAnsi="Times New Roman" w:cs="Times New Roman"/>
          <w:sz w:val="24"/>
          <w:szCs w:val="24"/>
        </w:rPr>
        <w:t>.</w:t>
      </w:r>
      <w:r w:rsidRPr="00E676D1">
        <w:rPr>
          <w:rFonts w:ascii="Times New Roman" w:hAnsi="Times New Roman" w:cs="Times New Roman"/>
          <w:sz w:val="24"/>
          <w:szCs w:val="24"/>
        </w:rPr>
        <w:t>ч</w:t>
      </w:r>
      <w:r w:rsidR="00255227" w:rsidRPr="00E676D1">
        <w:rPr>
          <w:rFonts w:ascii="Times New Roman" w:hAnsi="Times New Roman" w:cs="Times New Roman"/>
          <w:sz w:val="24"/>
          <w:szCs w:val="24"/>
        </w:rPr>
        <w:t>.</w:t>
      </w:r>
      <w:r w:rsidRPr="00E676D1">
        <w:rPr>
          <w:rFonts w:ascii="Times New Roman" w:hAnsi="Times New Roman" w:cs="Times New Roman"/>
          <w:sz w:val="24"/>
          <w:szCs w:val="24"/>
        </w:rPr>
        <w:t xml:space="preserve"> к </w:t>
      </w:r>
      <w:r w:rsidR="00255227" w:rsidRPr="00E676D1">
        <w:rPr>
          <w:rFonts w:ascii="Times New Roman" w:hAnsi="Times New Roman" w:cs="Times New Roman"/>
          <w:sz w:val="24"/>
          <w:szCs w:val="24"/>
        </w:rPr>
        <w:t>участию в номинациях</w:t>
      </w:r>
      <w:r w:rsidRPr="00E676D1">
        <w:rPr>
          <w:rFonts w:ascii="Times New Roman" w:hAnsi="Times New Roman" w:cs="Times New Roman"/>
          <w:sz w:val="24"/>
          <w:szCs w:val="24"/>
        </w:rPr>
        <w:t>,</w:t>
      </w:r>
      <w:r w:rsidR="00255227" w:rsidRPr="00E676D1">
        <w:rPr>
          <w:rFonts w:ascii="Times New Roman" w:hAnsi="Times New Roman" w:cs="Times New Roman"/>
          <w:sz w:val="24"/>
          <w:szCs w:val="24"/>
        </w:rPr>
        <w:t xml:space="preserve"> в которых ранее не принимали участие),</w:t>
      </w:r>
      <w:r w:rsidR="006016CF" w:rsidRPr="00E676D1">
        <w:rPr>
          <w:rFonts w:ascii="Times New Roman" w:hAnsi="Times New Roman" w:cs="Times New Roman"/>
          <w:sz w:val="24"/>
          <w:szCs w:val="24"/>
        </w:rPr>
        <w:t xml:space="preserve"> а </w:t>
      </w:r>
      <w:r w:rsidR="00CE0389" w:rsidRPr="00E676D1">
        <w:rPr>
          <w:rFonts w:ascii="Times New Roman" w:hAnsi="Times New Roman" w:cs="Times New Roman"/>
          <w:sz w:val="24"/>
          <w:szCs w:val="24"/>
        </w:rPr>
        <w:t xml:space="preserve">выпускников </w:t>
      </w:r>
      <w:r w:rsidR="00CC06C4" w:rsidRPr="00E676D1">
        <w:rPr>
          <w:rFonts w:ascii="Times New Roman" w:hAnsi="Times New Roman" w:cs="Times New Roman"/>
          <w:sz w:val="24"/>
          <w:szCs w:val="24"/>
        </w:rPr>
        <w:t>Л</w:t>
      </w:r>
      <w:r w:rsidR="00CE0389" w:rsidRPr="00E676D1">
        <w:rPr>
          <w:rFonts w:ascii="Times New Roman" w:hAnsi="Times New Roman" w:cs="Times New Roman"/>
          <w:sz w:val="24"/>
          <w:szCs w:val="24"/>
        </w:rPr>
        <w:t>ицея</w:t>
      </w:r>
      <w:r w:rsidR="00141CD7" w:rsidRPr="00E676D1">
        <w:rPr>
          <w:rFonts w:ascii="Times New Roman" w:hAnsi="Times New Roman" w:cs="Times New Roman"/>
          <w:sz w:val="24"/>
          <w:szCs w:val="24"/>
        </w:rPr>
        <w:t xml:space="preserve"> к</w:t>
      </w:r>
      <w:r w:rsidR="00150081" w:rsidRPr="00E676D1">
        <w:rPr>
          <w:rFonts w:ascii="Times New Roman" w:hAnsi="Times New Roman" w:cs="Times New Roman"/>
          <w:sz w:val="24"/>
          <w:szCs w:val="24"/>
        </w:rPr>
        <w:t xml:space="preserve"> использов</w:t>
      </w:r>
      <w:r w:rsidR="00141CD7" w:rsidRPr="00E676D1">
        <w:rPr>
          <w:rFonts w:ascii="Times New Roman" w:hAnsi="Times New Roman" w:cs="Times New Roman"/>
          <w:sz w:val="24"/>
          <w:szCs w:val="24"/>
        </w:rPr>
        <w:t>анию</w:t>
      </w:r>
      <w:r w:rsidR="00150081" w:rsidRPr="00E676D1">
        <w:rPr>
          <w:rFonts w:ascii="Times New Roman" w:hAnsi="Times New Roman" w:cs="Times New Roman"/>
          <w:sz w:val="24"/>
          <w:szCs w:val="24"/>
        </w:rPr>
        <w:t>современн</w:t>
      </w:r>
      <w:r w:rsidR="00CE0389" w:rsidRPr="00E676D1">
        <w:rPr>
          <w:rFonts w:ascii="Times New Roman" w:hAnsi="Times New Roman" w:cs="Times New Roman"/>
          <w:sz w:val="24"/>
          <w:szCs w:val="24"/>
        </w:rPr>
        <w:t>ы</w:t>
      </w:r>
      <w:r w:rsidR="00141CD7" w:rsidRPr="00E676D1">
        <w:rPr>
          <w:rFonts w:ascii="Times New Roman" w:hAnsi="Times New Roman" w:cs="Times New Roman"/>
          <w:sz w:val="24"/>
          <w:szCs w:val="24"/>
        </w:rPr>
        <w:t>х</w:t>
      </w:r>
      <w:r w:rsidR="006016CF" w:rsidRPr="00E676D1">
        <w:rPr>
          <w:rFonts w:ascii="Times New Roman" w:hAnsi="Times New Roman" w:cs="Times New Roman"/>
          <w:sz w:val="24"/>
          <w:szCs w:val="24"/>
        </w:rPr>
        <w:t>информационны</w:t>
      </w:r>
      <w:r w:rsidR="00141CD7" w:rsidRPr="00E676D1">
        <w:rPr>
          <w:rFonts w:ascii="Times New Roman" w:hAnsi="Times New Roman" w:cs="Times New Roman"/>
          <w:sz w:val="24"/>
          <w:szCs w:val="24"/>
        </w:rPr>
        <w:t>х</w:t>
      </w:r>
      <w:r w:rsidR="00150081" w:rsidRPr="00E676D1">
        <w:rPr>
          <w:rFonts w:ascii="Times New Roman" w:hAnsi="Times New Roman" w:cs="Times New Roman"/>
          <w:sz w:val="24"/>
          <w:szCs w:val="24"/>
        </w:rPr>
        <w:t>технологи</w:t>
      </w:r>
      <w:r w:rsidR="00141CD7" w:rsidRPr="00E676D1">
        <w:rPr>
          <w:rFonts w:ascii="Times New Roman" w:hAnsi="Times New Roman" w:cs="Times New Roman"/>
          <w:sz w:val="24"/>
          <w:szCs w:val="24"/>
        </w:rPr>
        <w:t>й</w:t>
      </w:r>
      <w:r w:rsidR="00CE0389" w:rsidRPr="00E676D1">
        <w:rPr>
          <w:rFonts w:ascii="Times New Roman" w:hAnsi="Times New Roman" w:cs="Times New Roman"/>
          <w:sz w:val="24"/>
          <w:szCs w:val="24"/>
        </w:rPr>
        <w:t xml:space="preserve"> в </w:t>
      </w:r>
      <w:r w:rsidR="006016CF" w:rsidRPr="00E676D1">
        <w:rPr>
          <w:rFonts w:ascii="Times New Roman" w:hAnsi="Times New Roman" w:cs="Times New Roman"/>
          <w:sz w:val="24"/>
          <w:szCs w:val="24"/>
        </w:rPr>
        <w:t xml:space="preserve">различных сферах своей будущей </w:t>
      </w:r>
      <w:r w:rsidR="00141CD7" w:rsidRPr="00E676D1">
        <w:rPr>
          <w:rFonts w:ascii="Times New Roman" w:hAnsi="Times New Roman" w:cs="Times New Roman"/>
          <w:sz w:val="24"/>
          <w:szCs w:val="24"/>
        </w:rPr>
        <w:t>профессии</w:t>
      </w:r>
      <w:r w:rsidR="00150081" w:rsidRPr="00E676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DDB" w:rsidRPr="00E676D1" w:rsidRDefault="00AC1DDB" w:rsidP="00D35D43">
      <w:pPr>
        <w:pStyle w:val="a3"/>
        <w:numPr>
          <w:ilvl w:val="0"/>
          <w:numId w:val="21"/>
        </w:numPr>
        <w:spacing w:after="0" w:line="240" w:lineRule="auto"/>
        <w:ind w:left="851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 xml:space="preserve">Организация на базе Лицея </w:t>
      </w:r>
      <w:r w:rsidR="00995B31" w:rsidRPr="00E676D1">
        <w:rPr>
          <w:rFonts w:ascii="Times New Roman" w:hAnsi="Times New Roman" w:cs="Times New Roman"/>
          <w:sz w:val="24"/>
          <w:szCs w:val="24"/>
        </w:rPr>
        <w:t>ежегодной площадки для проведения вебинаров, для различной целевой аудитории, с целью обобщения педагогического опыта работников Лицея.</w:t>
      </w:r>
    </w:p>
    <w:p w:rsidR="00995B31" w:rsidRPr="00E676D1" w:rsidRDefault="00995B31" w:rsidP="00D35D43">
      <w:pPr>
        <w:pStyle w:val="a3"/>
        <w:numPr>
          <w:ilvl w:val="0"/>
          <w:numId w:val="21"/>
        </w:numPr>
        <w:spacing w:after="0" w:line="240" w:lineRule="auto"/>
        <w:ind w:left="851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в сфере использования информационно-коммуникационных технологий, в том числе разработка и ведение дистанционных курсов.</w:t>
      </w:r>
    </w:p>
    <w:p w:rsidR="00683920" w:rsidRPr="00E676D1" w:rsidRDefault="00683920" w:rsidP="00D35D43">
      <w:pPr>
        <w:pStyle w:val="a3"/>
        <w:numPr>
          <w:ilvl w:val="0"/>
          <w:numId w:val="21"/>
        </w:numPr>
        <w:spacing w:after="0" w:line="240" w:lineRule="auto"/>
        <w:ind w:left="851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76D1">
        <w:rPr>
          <w:rFonts w:ascii="Times New Roman" w:hAnsi="Times New Roman" w:cs="Times New Roman"/>
          <w:sz w:val="24"/>
          <w:szCs w:val="24"/>
        </w:rPr>
        <w:t>Повышение привлекательности Лицея как</w:t>
      </w:r>
      <w:r w:rsidRPr="00E676D1">
        <w:rPr>
          <w:rFonts w:ascii="Times New Roman" w:eastAsia="Times New Roman" w:hAnsi="Times New Roman" w:cs="Times New Roman"/>
          <w:sz w:val="24"/>
          <w:szCs w:val="24"/>
        </w:rPr>
        <w:t xml:space="preserve"> площадки дополнительного образования </w:t>
      </w:r>
      <w:r w:rsidRPr="00E676D1">
        <w:rPr>
          <w:rFonts w:ascii="Times New Roman" w:hAnsi="Times New Roman" w:cs="Times New Roman"/>
          <w:sz w:val="24"/>
          <w:szCs w:val="24"/>
          <w:shd w:val="clear" w:color="auto" w:fill="FFFFFF"/>
        </w:rPr>
        <w:t>и интеллектуального развития школьников в сфере современных информационных и телекоммуникационных технологий</w:t>
      </w:r>
      <w:r w:rsidRPr="00E676D1">
        <w:rPr>
          <w:rFonts w:ascii="Times New Roman" w:hAnsi="Times New Roman" w:cs="Times New Roman"/>
          <w:sz w:val="24"/>
          <w:szCs w:val="24"/>
        </w:rPr>
        <w:t xml:space="preserve"> не только для лицеистов, но и для учащихся других образовательных учреждений. </w:t>
      </w:r>
    </w:p>
    <w:p w:rsidR="003B13F1" w:rsidRPr="00E676D1" w:rsidRDefault="003B13F1" w:rsidP="00150081">
      <w:pPr>
        <w:pStyle w:val="a5"/>
        <w:rPr>
          <w:rFonts w:cs="Times New Roman"/>
          <w:b/>
          <w:szCs w:val="24"/>
        </w:rPr>
      </w:pPr>
    </w:p>
    <w:p w:rsidR="00F45D88" w:rsidRDefault="00F45D88" w:rsidP="00EC6BAB">
      <w:pPr>
        <w:pStyle w:val="a5"/>
        <w:ind w:firstLine="567"/>
        <w:rPr>
          <w:rFonts w:cs="Times New Roman"/>
          <w:b/>
          <w:szCs w:val="24"/>
        </w:rPr>
      </w:pPr>
      <w:r w:rsidRPr="00E676D1">
        <w:rPr>
          <w:rFonts w:cs="Times New Roman"/>
          <w:b/>
          <w:szCs w:val="24"/>
        </w:rPr>
        <w:t>Целевые индикаторы:</w:t>
      </w:r>
    </w:p>
    <w:tbl>
      <w:tblPr>
        <w:tblStyle w:val="a7"/>
        <w:tblW w:w="0" w:type="auto"/>
        <w:tblLayout w:type="fixed"/>
        <w:tblLook w:val="04A0"/>
      </w:tblPr>
      <w:tblGrid>
        <w:gridCol w:w="534"/>
        <w:gridCol w:w="5528"/>
        <w:gridCol w:w="850"/>
        <w:gridCol w:w="851"/>
        <w:gridCol w:w="850"/>
        <w:gridCol w:w="851"/>
        <w:gridCol w:w="815"/>
      </w:tblGrid>
      <w:tr w:rsidR="00E22C66" w:rsidRPr="00E676D1" w:rsidTr="00E22C66">
        <w:tc>
          <w:tcPr>
            <w:tcW w:w="534" w:type="dxa"/>
            <w:vAlign w:val="center"/>
          </w:tcPr>
          <w:p w:rsidR="00C30EEC" w:rsidRPr="00E676D1" w:rsidRDefault="00C30EEC" w:rsidP="00131D24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5528" w:type="dxa"/>
            <w:vAlign w:val="center"/>
          </w:tcPr>
          <w:p w:rsidR="00C30EEC" w:rsidRPr="00E676D1" w:rsidRDefault="00C30EEC" w:rsidP="00131D24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Индикатор</w:t>
            </w:r>
          </w:p>
        </w:tc>
        <w:tc>
          <w:tcPr>
            <w:tcW w:w="850" w:type="dxa"/>
            <w:vAlign w:val="center"/>
          </w:tcPr>
          <w:p w:rsidR="00C30EEC" w:rsidRPr="00E676D1" w:rsidRDefault="00C30EEC" w:rsidP="00131D24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C30EEC" w:rsidRPr="00E676D1" w:rsidRDefault="00C30EEC" w:rsidP="00131D24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2021</w:t>
            </w:r>
          </w:p>
        </w:tc>
        <w:tc>
          <w:tcPr>
            <w:tcW w:w="850" w:type="dxa"/>
            <w:vAlign w:val="center"/>
          </w:tcPr>
          <w:p w:rsidR="00C30EEC" w:rsidRPr="00E676D1" w:rsidRDefault="00C30EEC" w:rsidP="00131D24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2022</w:t>
            </w:r>
          </w:p>
        </w:tc>
        <w:tc>
          <w:tcPr>
            <w:tcW w:w="851" w:type="dxa"/>
            <w:vAlign w:val="center"/>
          </w:tcPr>
          <w:p w:rsidR="00C30EEC" w:rsidRPr="00E676D1" w:rsidRDefault="00C30EEC" w:rsidP="00131D24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2023</w:t>
            </w:r>
          </w:p>
        </w:tc>
        <w:tc>
          <w:tcPr>
            <w:tcW w:w="815" w:type="dxa"/>
            <w:vAlign w:val="center"/>
          </w:tcPr>
          <w:p w:rsidR="00C30EEC" w:rsidRPr="00E676D1" w:rsidRDefault="00C30EEC" w:rsidP="00131D24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2024</w:t>
            </w:r>
          </w:p>
        </w:tc>
      </w:tr>
      <w:tr w:rsidR="00B32EED" w:rsidRPr="00E676D1" w:rsidTr="0094255C">
        <w:tc>
          <w:tcPr>
            <w:tcW w:w="534" w:type="dxa"/>
            <w:vAlign w:val="center"/>
          </w:tcPr>
          <w:p w:rsidR="00B32EED" w:rsidRPr="00E676D1" w:rsidRDefault="00B32EED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1.</w:t>
            </w:r>
          </w:p>
        </w:tc>
        <w:tc>
          <w:tcPr>
            <w:tcW w:w="5528" w:type="dxa"/>
          </w:tcPr>
          <w:p w:rsidR="00B32EED" w:rsidRPr="00E676D1" w:rsidRDefault="00B32EED" w:rsidP="0094255C">
            <w:pPr>
              <w:pStyle w:val="a5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Количество дополнительных общеобразовательных общеразвивающих программ технической направленности.</w:t>
            </w:r>
          </w:p>
        </w:tc>
        <w:tc>
          <w:tcPr>
            <w:tcW w:w="850" w:type="dxa"/>
            <w:vAlign w:val="center"/>
          </w:tcPr>
          <w:p w:rsidR="00B32EED" w:rsidRPr="00E676D1" w:rsidRDefault="00B32EED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B32EED" w:rsidRPr="00E676D1" w:rsidRDefault="00B32EED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B32EED" w:rsidRPr="00E676D1" w:rsidRDefault="00B32EED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B32EED" w:rsidRPr="00E676D1" w:rsidRDefault="003960A5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815" w:type="dxa"/>
            <w:vAlign w:val="center"/>
          </w:tcPr>
          <w:p w:rsidR="00B32EED" w:rsidRPr="00E676D1" w:rsidRDefault="003960A5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AC73B0" w:rsidRPr="00E676D1" w:rsidTr="0094255C">
        <w:tc>
          <w:tcPr>
            <w:tcW w:w="534" w:type="dxa"/>
            <w:vAlign w:val="center"/>
          </w:tcPr>
          <w:p w:rsidR="00AC73B0" w:rsidRPr="00E676D1" w:rsidRDefault="00B32EED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2</w:t>
            </w:r>
            <w:r w:rsidR="00AC73B0" w:rsidRPr="00E676D1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C73B0" w:rsidRPr="00E676D1" w:rsidRDefault="00AC73B0" w:rsidP="0094255C">
            <w:pPr>
              <w:pStyle w:val="a5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 xml:space="preserve">Доля детей, обучающихся по дополнительным программам технической направленности от общего количества учащихся. </w:t>
            </w:r>
          </w:p>
        </w:tc>
        <w:tc>
          <w:tcPr>
            <w:tcW w:w="850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16%</w:t>
            </w:r>
          </w:p>
        </w:tc>
        <w:tc>
          <w:tcPr>
            <w:tcW w:w="851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17%</w:t>
            </w:r>
          </w:p>
        </w:tc>
        <w:tc>
          <w:tcPr>
            <w:tcW w:w="850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18%</w:t>
            </w:r>
          </w:p>
        </w:tc>
        <w:tc>
          <w:tcPr>
            <w:tcW w:w="851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19%</w:t>
            </w:r>
          </w:p>
        </w:tc>
        <w:tc>
          <w:tcPr>
            <w:tcW w:w="815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20%</w:t>
            </w:r>
          </w:p>
        </w:tc>
      </w:tr>
      <w:tr w:rsidR="00AC73B0" w:rsidRPr="00E676D1" w:rsidTr="0094255C">
        <w:tc>
          <w:tcPr>
            <w:tcW w:w="534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3.</w:t>
            </w:r>
          </w:p>
        </w:tc>
        <w:tc>
          <w:tcPr>
            <w:tcW w:w="5528" w:type="dxa"/>
            <w:vAlign w:val="center"/>
          </w:tcPr>
          <w:p w:rsidR="00AC73B0" w:rsidRPr="00E676D1" w:rsidRDefault="00AC73B0" w:rsidP="003960A5">
            <w:pPr>
              <w:pStyle w:val="a5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 xml:space="preserve">Количество </w:t>
            </w:r>
            <w:r w:rsidR="003960A5" w:rsidRPr="00E676D1">
              <w:rPr>
                <w:rFonts w:eastAsia="Times New Roman" w:cs="Times New Roman"/>
                <w:szCs w:val="24"/>
              </w:rPr>
              <w:t>образовательных организаций, заключивших договор</w:t>
            </w:r>
            <w:r w:rsidRPr="00E676D1">
              <w:rPr>
                <w:rFonts w:eastAsia="Times New Roman" w:cs="Times New Roman"/>
                <w:szCs w:val="24"/>
              </w:rPr>
              <w:t xml:space="preserve"> на основе сетевого взаимодействия.</w:t>
            </w:r>
          </w:p>
        </w:tc>
        <w:tc>
          <w:tcPr>
            <w:tcW w:w="850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AC73B0" w:rsidRPr="00E676D1" w:rsidRDefault="003960A5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AC73B0" w:rsidRPr="00E676D1" w:rsidTr="0094255C">
        <w:tc>
          <w:tcPr>
            <w:tcW w:w="534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4.</w:t>
            </w:r>
          </w:p>
        </w:tc>
        <w:tc>
          <w:tcPr>
            <w:tcW w:w="5528" w:type="dxa"/>
            <w:vAlign w:val="center"/>
          </w:tcPr>
          <w:p w:rsidR="00AC73B0" w:rsidRPr="00E676D1" w:rsidRDefault="00AC73B0" w:rsidP="0094255C">
            <w:pPr>
              <w:pStyle w:val="a5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 xml:space="preserve">Количество начальных классов </w:t>
            </w:r>
            <w:r w:rsidR="00683920" w:rsidRPr="00E676D1">
              <w:rPr>
                <w:rFonts w:eastAsia="Times New Roman" w:cs="Times New Roman"/>
                <w:szCs w:val="24"/>
              </w:rPr>
              <w:t xml:space="preserve">из </w:t>
            </w:r>
            <w:r w:rsidRPr="00E676D1">
              <w:rPr>
                <w:rFonts w:eastAsia="Times New Roman" w:cs="Times New Roman"/>
                <w:szCs w:val="24"/>
              </w:rPr>
              <w:t>других образовательных учреждений, привлеченных к различным мероприятиям технической направленности на базе центра Лицея.</w:t>
            </w:r>
          </w:p>
        </w:tc>
        <w:tc>
          <w:tcPr>
            <w:tcW w:w="850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C73B0" w:rsidRPr="00E676D1" w:rsidRDefault="003960A5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C73B0" w:rsidRPr="00E676D1" w:rsidRDefault="003960A5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C73B0" w:rsidRPr="00E676D1" w:rsidRDefault="003960A5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AC73B0" w:rsidRPr="00E676D1" w:rsidRDefault="003960A5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AC73B0" w:rsidRPr="00E676D1" w:rsidTr="0094255C">
        <w:tc>
          <w:tcPr>
            <w:tcW w:w="534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5.</w:t>
            </w:r>
          </w:p>
        </w:tc>
        <w:tc>
          <w:tcPr>
            <w:tcW w:w="5528" w:type="dxa"/>
            <w:vAlign w:val="center"/>
          </w:tcPr>
          <w:p w:rsidR="00AC73B0" w:rsidRPr="00E676D1" w:rsidRDefault="00AC73B0" w:rsidP="0094255C">
            <w:pPr>
              <w:pStyle w:val="a5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Количество конкурсов технической направленности</w:t>
            </w:r>
            <w:r w:rsidR="003960A5" w:rsidRPr="00E676D1">
              <w:rPr>
                <w:rFonts w:eastAsia="Times New Roman" w:cs="Times New Roman"/>
                <w:szCs w:val="24"/>
              </w:rPr>
              <w:t xml:space="preserve">,проводимых </w:t>
            </w:r>
            <w:r w:rsidRPr="00E676D1">
              <w:rPr>
                <w:rFonts w:eastAsia="Times New Roman" w:cs="Times New Roman"/>
                <w:szCs w:val="24"/>
              </w:rPr>
              <w:t>на базе Лицея.</w:t>
            </w:r>
          </w:p>
        </w:tc>
        <w:tc>
          <w:tcPr>
            <w:tcW w:w="850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C73B0" w:rsidRPr="00E676D1" w:rsidRDefault="003960A5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C73B0" w:rsidRPr="00E676D1" w:rsidRDefault="00AC73B0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AC73B0" w:rsidRPr="00E676D1" w:rsidRDefault="003960A5" w:rsidP="0094255C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E22C66" w:rsidRPr="00E676D1" w:rsidTr="00E22C66">
        <w:tc>
          <w:tcPr>
            <w:tcW w:w="534" w:type="dxa"/>
            <w:vAlign w:val="center"/>
          </w:tcPr>
          <w:p w:rsidR="00C30EEC" w:rsidRPr="00E676D1" w:rsidRDefault="00AC73B0" w:rsidP="00CA717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6</w:t>
            </w:r>
            <w:r w:rsidR="00C30EEC" w:rsidRPr="00E676D1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C30EEC" w:rsidRPr="00E676D1" w:rsidRDefault="00131D24" w:rsidP="00094D9D">
            <w:pPr>
              <w:pStyle w:val="a5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 xml:space="preserve">Доля учащихся принимающих участие </w:t>
            </w:r>
            <w:r w:rsidR="00DD25F5" w:rsidRPr="00E676D1">
              <w:rPr>
                <w:rFonts w:eastAsia="Times New Roman" w:cs="Times New Roman"/>
                <w:szCs w:val="24"/>
              </w:rPr>
              <w:t>в олимпиадах</w:t>
            </w:r>
            <w:r w:rsidR="00094D9D" w:rsidRPr="00E676D1">
              <w:rPr>
                <w:rFonts w:eastAsia="Times New Roman" w:cs="Times New Roman"/>
                <w:szCs w:val="24"/>
              </w:rPr>
              <w:t xml:space="preserve"> и</w:t>
            </w:r>
            <w:r w:rsidR="00DD25F5" w:rsidRPr="00E676D1">
              <w:rPr>
                <w:rFonts w:eastAsia="Times New Roman" w:cs="Times New Roman"/>
                <w:szCs w:val="24"/>
              </w:rPr>
              <w:t xml:space="preserve"> конкурсах технической направленности.</w:t>
            </w:r>
          </w:p>
        </w:tc>
        <w:tc>
          <w:tcPr>
            <w:tcW w:w="850" w:type="dxa"/>
            <w:vAlign w:val="center"/>
          </w:tcPr>
          <w:p w:rsidR="00C30EEC" w:rsidRPr="00E676D1" w:rsidRDefault="0008469C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31%</w:t>
            </w:r>
          </w:p>
        </w:tc>
        <w:tc>
          <w:tcPr>
            <w:tcW w:w="851" w:type="dxa"/>
            <w:vAlign w:val="center"/>
          </w:tcPr>
          <w:p w:rsidR="00C30EEC" w:rsidRPr="00E676D1" w:rsidRDefault="0008469C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32%</w:t>
            </w:r>
          </w:p>
        </w:tc>
        <w:tc>
          <w:tcPr>
            <w:tcW w:w="850" w:type="dxa"/>
            <w:vAlign w:val="center"/>
          </w:tcPr>
          <w:p w:rsidR="00C30EEC" w:rsidRPr="00E676D1" w:rsidRDefault="0008469C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33%</w:t>
            </w:r>
          </w:p>
        </w:tc>
        <w:tc>
          <w:tcPr>
            <w:tcW w:w="851" w:type="dxa"/>
            <w:vAlign w:val="center"/>
          </w:tcPr>
          <w:p w:rsidR="00C30EEC" w:rsidRPr="00E676D1" w:rsidRDefault="0008469C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34%</w:t>
            </w:r>
          </w:p>
        </w:tc>
        <w:tc>
          <w:tcPr>
            <w:tcW w:w="815" w:type="dxa"/>
            <w:vAlign w:val="center"/>
          </w:tcPr>
          <w:p w:rsidR="00C30EEC" w:rsidRPr="00E676D1" w:rsidRDefault="0008469C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35%</w:t>
            </w:r>
          </w:p>
        </w:tc>
      </w:tr>
      <w:tr w:rsidR="00E22C66" w:rsidRPr="00E676D1" w:rsidTr="00E22C66">
        <w:tc>
          <w:tcPr>
            <w:tcW w:w="534" w:type="dxa"/>
            <w:vAlign w:val="center"/>
          </w:tcPr>
          <w:p w:rsidR="00E22C66" w:rsidRPr="00E676D1" w:rsidRDefault="00AC73B0" w:rsidP="00CA717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7.</w:t>
            </w:r>
          </w:p>
        </w:tc>
        <w:tc>
          <w:tcPr>
            <w:tcW w:w="5528" w:type="dxa"/>
            <w:vAlign w:val="center"/>
          </w:tcPr>
          <w:p w:rsidR="00E22C66" w:rsidRPr="00E676D1" w:rsidRDefault="00E22C66" w:rsidP="00AC1DDB">
            <w:pPr>
              <w:pStyle w:val="a5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 xml:space="preserve">Доля победителей и призеров </w:t>
            </w:r>
            <w:r w:rsidR="00AC1DDB" w:rsidRPr="00E676D1">
              <w:rPr>
                <w:rFonts w:eastAsia="Times New Roman" w:cs="Times New Roman"/>
                <w:szCs w:val="24"/>
              </w:rPr>
              <w:t xml:space="preserve">олимпиад (конкурсов) технической направленности. </w:t>
            </w:r>
          </w:p>
        </w:tc>
        <w:tc>
          <w:tcPr>
            <w:tcW w:w="850" w:type="dxa"/>
            <w:vAlign w:val="center"/>
          </w:tcPr>
          <w:p w:rsidR="00E22C66" w:rsidRPr="00E676D1" w:rsidRDefault="00255227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6%</w:t>
            </w:r>
          </w:p>
        </w:tc>
        <w:tc>
          <w:tcPr>
            <w:tcW w:w="851" w:type="dxa"/>
            <w:vAlign w:val="center"/>
          </w:tcPr>
          <w:p w:rsidR="00E22C66" w:rsidRPr="00E676D1" w:rsidRDefault="00255227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7%</w:t>
            </w:r>
          </w:p>
        </w:tc>
        <w:tc>
          <w:tcPr>
            <w:tcW w:w="850" w:type="dxa"/>
            <w:vAlign w:val="center"/>
          </w:tcPr>
          <w:p w:rsidR="00E22C66" w:rsidRPr="00E676D1" w:rsidRDefault="00255227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8%</w:t>
            </w:r>
          </w:p>
        </w:tc>
        <w:tc>
          <w:tcPr>
            <w:tcW w:w="851" w:type="dxa"/>
            <w:vAlign w:val="center"/>
          </w:tcPr>
          <w:p w:rsidR="00E22C66" w:rsidRPr="00E676D1" w:rsidRDefault="00255227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9%</w:t>
            </w:r>
          </w:p>
        </w:tc>
        <w:tc>
          <w:tcPr>
            <w:tcW w:w="815" w:type="dxa"/>
            <w:vAlign w:val="center"/>
          </w:tcPr>
          <w:p w:rsidR="00E22C66" w:rsidRPr="00E676D1" w:rsidRDefault="00255227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10%</w:t>
            </w:r>
          </w:p>
        </w:tc>
      </w:tr>
      <w:tr w:rsidR="00E22C66" w:rsidRPr="00E676D1" w:rsidTr="00E22C66">
        <w:tc>
          <w:tcPr>
            <w:tcW w:w="534" w:type="dxa"/>
            <w:vAlign w:val="center"/>
          </w:tcPr>
          <w:p w:rsidR="00DD25F5" w:rsidRPr="00E676D1" w:rsidRDefault="00AC73B0" w:rsidP="00CA717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8</w:t>
            </w:r>
            <w:r w:rsidR="00D17644" w:rsidRPr="00E676D1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DD25F5" w:rsidRPr="00E676D1" w:rsidRDefault="005F0697" w:rsidP="003C3FAE">
            <w:pPr>
              <w:pStyle w:val="a5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Доля</w:t>
            </w:r>
            <w:r w:rsidR="00DD25F5" w:rsidRPr="00E676D1">
              <w:rPr>
                <w:rFonts w:eastAsia="Times New Roman" w:cs="Times New Roman"/>
                <w:szCs w:val="24"/>
              </w:rPr>
              <w:t xml:space="preserve"> учащихся </w:t>
            </w:r>
            <w:r w:rsidR="003C3FAE" w:rsidRPr="00E676D1">
              <w:rPr>
                <w:rFonts w:eastAsia="Times New Roman" w:cs="Times New Roman"/>
                <w:szCs w:val="24"/>
              </w:rPr>
              <w:t xml:space="preserve">с индивидуальным итоговым проектом </w:t>
            </w:r>
            <w:r w:rsidR="00DD25F5" w:rsidRPr="00E676D1">
              <w:rPr>
                <w:rFonts w:eastAsia="Times New Roman" w:cs="Times New Roman"/>
                <w:szCs w:val="24"/>
              </w:rPr>
              <w:t>технической направленности</w:t>
            </w:r>
            <w:r w:rsidR="00CA7178" w:rsidRPr="00E676D1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DD25F5" w:rsidRPr="00E676D1" w:rsidRDefault="005F0697" w:rsidP="005F0697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12%</w:t>
            </w:r>
          </w:p>
        </w:tc>
        <w:tc>
          <w:tcPr>
            <w:tcW w:w="851" w:type="dxa"/>
            <w:vAlign w:val="center"/>
          </w:tcPr>
          <w:p w:rsidR="00DD25F5" w:rsidRPr="00E676D1" w:rsidRDefault="005F0697" w:rsidP="005F0697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14%</w:t>
            </w:r>
          </w:p>
        </w:tc>
        <w:tc>
          <w:tcPr>
            <w:tcW w:w="850" w:type="dxa"/>
            <w:vAlign w:val="center"/>
          </w:tcPr>
          <w:p w:rsidR="00DD25F5" w:rsidRPr="00E676D1" w:rsidRDefault="005F0697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16%</w:t>
            </w:r>
          </w:p>
        </w:tc>
        <w:tc>
          <w:tcPr>
            <w:tcW w:w="851" w:type="dxa"/>
            <w:vAlign w:val="center"/>
          </w:tcPr>
          <w:p w:rsidR="00DD25F5" w:rsidRPr="00E676D1" w:rsidRDefault="005F0697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18%</w:t>
            </w:r>
          </w:p>
        </w:tc>
        <w:tc>
          <w:tcPr>
            <w:tcW w:w="815" w:type="dxa"/>
            <w:vAlign w:val="center"/>
          </w:tcPr>
          <w:p w:rsidR="00DD25F5" w:rsidRPr="00E676D1" w:rsidRDefault="005F0697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20%</w:t>
            </w:r>
          </w:p>
        </w:tc>
      </w:tr>
      <w:tr w:rsidR="00E22C66" w:rsidRPr="00E676D1" w:rsidTr="00E22C66">
        <w:tc>
          <w:tcPr>
            <w:tcW w:w="534" w:type="dxa"/>
            <w:vAlign w:val="center"/>
          </w:tcPr>
          <w:p w:rsidR="00C30EEC" w:rsidRPr="00E676D1" w:rsidRDefault="00AC73B0" w:rsidP="00CA717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9</w:t>
            </w:r>
            <w:r w:rsidR="00D17644" w:rsidRPr="00E676D1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C30EEC" w:rsidRPr="00E676D1" w:rsidRDefault="00D17644" w:rsidP="00131D24">
            <w:pPr>
              <w:pStyle w:val="a5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Количество проведенных вебинаров на базе Лицея.</w:t>
            </w:r>
          </w:p>
        </w:tc>
        <w:tc>
          <w:tcPr>
            <w:tcW w:w="850" w:type="dxa"/>
            <w:vAlign w:val="center"/>
          </w:tcPr>
          <w:p w:rsidR="00C30EEC" w:rsidRPr="00E676D1" w:rsidRDefault="003960A5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C30EEC" w:rsidRPr="00E676D1" w:rsidRDefault="003960A5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30EEC" w:rsidRPr="00E676D1" w:rsidRDefault="001618DA" w:rsidP="001618DA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C30EEC" w:rsidRPr="00E676D1" w:rsidRDefault="003960A5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815" w:type="dxa"/>
            <w:vAlign w:val="center"/>
          </w:tcPr>
          <w:p w:rsidR="00C30EEC" w:rsidRPr="00E676D1" w:rsidRDefault="003960A5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E22C66" w:rsidRPr="00E676D1" w:rsidTr="00E22C66">
        <w:tc>
          <w:tcPr>
            <w:tcW w:w="534" w:type="dxa"/>
            <w:vAlign w:val="center"/>
          </w:tcPr>
          <w:p w:rsidR="00C30EEC" w:rsidRPr="00E676D1" w:rsidRDefault="00AC73B0" w:rsidP="00CA717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lastRenderedPageBreak/>
              <w:t>10</w:t>
            </w:r>
            <w:r w:rsidR="00D17644" w:rsidRPr="00E676D1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C30EEC" w:rsidRPr="00E676D1" w:rsidRDefault="00D17644" w:rsidP="00131D24">
            <w:pPr>
              <w:pStyle w:val="a5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Количество педагогов</w:t>
            </w:r>
            <w:r w:rsidR="00E22C66" w:rsidRPr="00E676D1">
              <w:rPr>
                <w:rFonts w:eastAsia="Times New Roman" w:cs="Times New Roman"/>
                <w:szCs w:val="24"/>
              </w:rPr>
              <w:t>,</w:t>
            </w:r>
            <w:r w:rsidRPr="00E676D1">
              <w:rPr>
                <w:rFonts w:eastAsia="Times New Roman" w:cs="Times New Roman"/>
                <w:szCs w:val="24"/>
              </w:rPr>
              <w:t xml:space="preserve"> участвующих в проведении вебинаров</w:t>
            </w:r>
            <w:r w:rsidR="00E22C66" w:rsidRPr="00E676D1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C30EEC" w:rsidRPr="00E676D1" w:rsidRDefault="003960A5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C30EEC" w:rsidRPr="00E676D1" w:rsidRDefault="003960A5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30EEC" w:rsidRPr="00E676D1" w:rsidRDefault="00094D9D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C30EEC" w:rsidRPr="00E676D1" w:rsidRDefault="003960A5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815" w:type="dxa"/>
            <w:vAlign w:val="center"/>
          </w:tcPr>
          <w:p w:rsidR="00C30EEC" w:rsidRPr="00E676D1" w:rsidRDefault="003960A5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E22C66" w:rsidRPr="00E676D1" w:rsidTr="00E22C66">
        <w:tc>
          <w:tcPr>
            <w:tcW w:w="534" w:type="dxa"/>
            <w:vAlign w:val="center"/>
          </w:tcPr>
          <w:p w:rsidR="00D17644" w:rsidRPr="00E676D1" w:rsidRDefault="00D17644" w:rsidP="00AC73B0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</w:t>
            </w:r>
            <w:r w:rsidR="00AC73B0" w:rsidRPr="00E676D1">
              <w:rPr>
                <w:rFonts w:eastAsia="Times New Roman" w:cs="Times New Roman"/>
                <w:szCs w:val="24"/>
              </w:rPr>
              <w:t>1</w:t>
            </w:r>
            <w:r w:rsidRPr="00E676D1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D17644" w:rsidRPr="00E676D1" w:rsidRDefault="00D17644" w:rsidP="00131D24">
            <w:pPr>
              <w:pStyle w:val="a5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Количество педагогов, принимающих участие в разработке дистанционных курсов</w:t>
            </w:r>
            <w:r w:rsidR="00AC73B0" w:rsidRPr="00E676D1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D17644" w:rsidRPr="00E676D1" w:rsidRDefault="00D17644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D17644" w:rsidRPr="00E676D1" w:rsidRDefault="00D17644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17644" w:rsidRPr="00E676D1" w:rsidRDefault="00D17644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17644" w:rsidRPr="00E676D1" w:rsidRDefault="0062675E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815" w:type="dxa"/>
            <w:vAlign w:val="center"/>
          </w:tcPr>
          <w:p w:rsidR="00D17644" w:rsidRPr="00E676D1" w:rsidRDefault="0008469C" w:rsidP="00781CA8">
            <w:pPr>
              <w:pStyle w:val="a5"/>
              <w:jc w:val="center"/>
              <w:rPr>
                <w:rFonts w:eastAsia="Times New Roman" w:cs="Times New Roman"/>
                <w:szCs w:val="24"/>
              </w:rPr>
            </w:pPr>
            <w:r w:rsidRPr="00E676D1">
              <w:rPr>
                <w:rFonts w:eastAsia="Times New Roman" w:cs="Times New Roman"/>
                <w:szCs w:val="24"/>
              </w:rPr>
              <w:t>3</w:t>
            </w:r>
          </w:p>
        </w:tc>
      </w:tr>
    </w:tbl>
    <w:p w:rsidR="00620FB8" w:rsidRPr="00E676D1" w:rsidRDefault="00620FB8" w:rsidP="00C30EEC">
      <w:pPr>
        <w:pStyle w:val="a5"/>
        <w:jc w:val="center"/>
        <w:rPr>
          <w:rFonts w:eastAsia="Times New Roman" w:cs="Times New Roman"/>
          <w:szCs w:val="24"/>
        </w:rPr>
      </w:pPr>
    </w:p>
    <w:sectPr w:rsidR="00620FB8" w:rsidRPr="00E676D1" w:rsidSect="005A7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709" w:left="993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B34" w:rsidRDefault="00D10B34">
      <w:pPr>
        <w:spacing w:after="0" w:line="240" w:lineRule="auto"/>
      </w:pPr>
      <w:r>
        <w:separator/>
      </w:r>
    </w:p>
  </w:endnote>
  <w:endnote w:type="continuationSeparator" w:id="1">
    <w:p w:rsidR="00D10B34" w:rsidRDefault="00D1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28" w:rsidRDefault="00B41C2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358"/>
      <w:docPartObj>
        <w:docPartGallery w:val="Page Numbers (Bottom of Page)"/>
        <w:docPartUnique/>
      </w:docPartObj>
    </w:sdtPr>
    <w:sdtContent>
      <w:p w:rsidR="00B41C28" w:rsidRDefault="00B41C28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A7774" w:rsidRDefault="005A777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28" w:rsidRDefault="00B41C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B34" w:rsidRDefault="00D10B34">
      <w:pPr>
        <w:spacing w:after="0" w:line="240" w:lineRule="auto"/>
      </w:pPr>
      <w:r>
        <w:separator/>
      </w:r>
    </w:p>
  </w:footnote>
  <w:footnote w:type="continuationSeparator" w:id="1">
    <w:p w:rsidR="00D10B34" w:rsidRDefault="00D1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1F4" w:rsidRDefault="00FA1A97">
    <w:pPr>
      <w:spacing w:after="0" w:line="259" w:lineRule="auto"/>
      <w:ind w:right="353"/>
      <w:jc w:val="center"/>
    </w:pPr>
    <w:r>
      <w:fldChar w:fldCharType="begin"/>
    </w:r>
    <w:r w:rsidR="008A1897">
      <w:instrText xml:space="preserve"> PAGE   \* MERGEFORMAT </w:instrText>
    </w:r>
    <w:r>
      <w:fldChar w:fldCharType="separate"/>
    </w:r>
    <w:r w:rsidR="008A189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1F4" w:rsidRDefault="00D10B34">
    <w:pPr>
      <w:spacing w:after="160"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1F4" w:rsidRDefault="00D10B34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9B5"/>
    <w:multiLevelType w:val="hybridMultilevel"/>
    <w:tmpl w:val="E4A04B9E"/>
    <w:lvl w:ilvl="0" w:tplc="45DC5F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2E37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CD6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AA31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2A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D6F4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A24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20F5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3803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877CEC"/>
    <w:multiLevelType w:val="multilevel"/>
    <w:tmpl w:val="5B02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E533C"/>
    <w:multiLevelType w:val="multilevel"/>
    <w:tmpl w:val="BBEE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20C14"/>
    <w:multiLevelType w:val="multilevel"/>
    <w:tmpl w:val="FC4E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255F2"/>
    <w:multiLevelType w:val="hybridMultilevel"/>
    <w:tmpl w:val="B6FA42A0"/>
    <w:lvl w:ilvl="0" w:tplc="402AFE46">
      <w:start w:val="1"/>
      <w:numFmt w:val="decimal"/>
      <w:lvlText w:val="%1."/>
      <w:lvlJc w:val="left"/>
      <w:pPr>
        <w:ind w:left="708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A0F3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1634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1A8C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1872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AE41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0CC5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8BD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8617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D45577"/>
    <w:multiLevelType w:val="hybridMultilevel"/>
    <w:tmpl w:val="08C00384"/>
    <w:lvl w:ilvl="0" w:tplc="3258BF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E48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1E7C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2CC5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4A7F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6BA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9608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303E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3464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FB38FE"/>
    <w:multiLevelType w:val="multilevel"/>
    <w:tmpl w:val="3A6C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B206B"/>
    <w:multiLevelType w:val="hybridMultilevel"/>
    <w:tmpl w:val="CC0CA078"/>
    <w:lvl w:ilvl="0" w:tplc="B184AE56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D408F4">
      <w:start w:val="1"/>
      <w:numFmt w:val="bullet"/>
      <w:lvlText w:val="o"/>
      <w:lvlJc w:val="left"/>
      <w:pPr>
        <w:ind w:left="1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5C022E">
      <w:start w:val="1"/>
      <w:numFmt w:val="bullet"/>
      <w:lvlText w:val="▪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C1D2A">
      <w:start w:val="1"/>
      <w:numFmt w:val="bullet"/>
      <w:lvlText w:val="•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BED3E0">
      <w:start w:val="1"/>
      <w:numFmt w:val="bullet"/>
      <w:lvlText w:val="o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44318E">
      <w:start w:val="1"/>
      <w:numFmt w:val="bullet"/>
      <w:lvlText w:val="▪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96D040">
      <w:start w:val="1"/>
      <w:numFmt w:val="bullet"/>
      <w:lvlText w:val="•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699CC">
      <w:start w:val="1"/>
      <w:numFmt w:val="bullet"/>
      <w:lvlText w:val="o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F44ACC">
      <w:start w:val="1"/>
      <w:numFmt w:val="bullet"/>
      <w:lvlText w:val="▪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B1F0C6D"/>
    <w:multiLevelType w:val="hybridMultilevel"/>
    <w:tmpl w:val="C44C373E"/>
    <w:lvl w:ilvl="0" w:tplc="8DB28B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6652D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ECD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C823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AD71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98A99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FEAF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3A2F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0024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B84D74"/>
    <w:multiLevelType w:val="hybridMultilevel"/>
    <w:tmpl w:val="4F444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9526E"/>
    <w:multiLevelType w:val="multilevel"/>
    <w:tmpl w:val="21BC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6E67B0"/>
    <w:multiLevelType w:val="multilevel"/>
    <w:tmpl w:val="266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11B59"/>
    <w:multiLevelType w:val="hybridMultilevel"/>
    <w:tmpl w:val="C486CA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48081E22"/>
    <w:multiLevelType w:val="hybridMultilevel"/>
    <w:tmpl w:val="B80A0052"/>
    <w:lvl w:ilvl="0" w:tplc="647675E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53E12A55"/>
    <w:multiLevelType w:val="hybridMultilevel"/>
    <w:tmpl w:val="95DC85D4"/>
    <w:lvl w:ilvl="0" w:tplc="B53093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8A8D7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9651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D09BD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F6A7F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54620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BE52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A0DE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3ED0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607F30"/>
    <w:multiLevelType w:val="hybridMultilevel"/>
    <w:tmpl w:val="C1A697B6"/>
    <w:lvl w:ilvl="0" w:tplc="C9127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7255DBC"/>
    <w:multiLevelType w:val="hybridMultilevel"/>
    <w:tmpl w:val="D4D46056"/>
    <w:lvl w:ilvl="0" w:tplc="8586C9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59387175"/>
    <w:multiLevelType w:val="hybridMultilevel"/>
    <w:tmpl w:val="DFAA419A"/>
    <w:lvl w:ilvl="0" w:tplc="3DAC72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84503E">
      <w:start w:val="1"/>
      <w:numFmt w:val="bullet"/>
      <w:lvlText w:val="o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6AFB64">
      <w:start w:val="1"/>
      <w:numFmt w:val="bullet"/>
      <w:lvlText w:val="▪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B8F622">
      <w:start w:val="1"/>
      <w:numFmt w:val="bullet"/>
      <w:lvlText w:val="•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67F00">
      <w:start w:val="1"/>
      <w:numFmt w:val="bullet"/>
      <w:lvlText w:val="o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24CF60">
      <w:start w:val="1"/>
      <w:numFmt w:val="bullet"/>
      <w:lvlText w:val="▪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DE71FC">
      <w:start w:val="1"/>
      <w:numFmt w:val="bullet"/>
      <w:lvlText w:val="•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487A76">
      <w:start w:val="1"/>
      <w:numFmt w:val="bullet"/>
      <w:lvlText w:val="o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D0BCD2">
      <w:start w:val="1"/>
      <w:numFmt w:val="bullet"/>
      <w:lvlText w:val="▪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6B039C8"/>
    <w:multiLevelType w:val="hybridMultilevel"/>
    <w:tmpl w:val="4B38373C"/>
    <w:lvl w:ilvl="0" w:tplc="73B0A91A">
      <w:start w:val="1"/>
      <w:numFmt w:val="decimal"/>
      <w:lvlText w:val="%1."/>
      <w:lvlJc w:val="left"/>
      <w:pPr>
        <w:ind w:left="2978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3710" w:hanging="360"/>
      </w:pPr>
    </w:lvl>
    <w:lvl w:ilvl="2" w:tplc="0419001B" w:tentative="1">
      <w:start w:val="1"/>
      <w:numFmt w:val="lowerRoman"/>
      <w:lvlText w:val="%3."/>
      <w:lvlJc w:val="right"/>
      <w:pPr>
        <w:ind w:left="4430" w:hanging="180"/>
      </w:pPr>
    </w:lvl>
    <w:lvl w:ilvl="3" w:tplc="0419000F" w:tentative="1">
      <w:start w:val="1"/>
      <w:numFmt w:val="decimal"/>
      <w:lvlText w:val="%4."/>
      <w:lvlJc w:val="left"/>
      <w:pPr>
        <w:ind w:left="5150" w:hanging="360"/>
      </w:pPr>
    </w:lvl>
    <w:lvl w:ilvl="4" w:tplc="04190019" w:tentative="1">
      <w:start w:val="1"/>
      <w:numFmt w:val="lowerLetter"/>
      <w:lvlText w:val="%5."/>
      <w:lvlJc w:val="left"/>
      <w:pPr>
        <w:ind w:left="5870" w:hanging="360"/>
      </w:pPr>
    </w:lvl>
    <w:lvl w:ilvl="5" w:tplc="0419001B" w:tentative="1">
      <w:start w:val="1"/>
      <w:numFmt w:val="lowerRoman"/>
      <w:lvlText w:val="%6."/>
      <w:lvlJc w:val="right"/>
      <w:pPr>
        <w:ind w:left="6590" w:hanging="180"/>
      </w:pPr>
    </w:lvl>
    <w:lvl w:ilvl="6" w:tplc="0419000F" w:tentative="1">
      <w:start w:val="1"/>
      <w:numFmt w:val="decimal"/>
      <w:lvlText w:val="%7."/>
      <w:lvlJc w:val="left"/>
      <w:pPr>
        <w:ind w:left="7310" w:hanging="360"/>
      </w:pPr>
    </w:lvl>
    <w:lvl w:ilvl="7" w:tplc="04190019" w:tentative="1">
      <w:start w:val="1"/>
      <w:numFmt w:val="lowerLetter"/>
      <w:lvlText w:val="%8."/>
      <w:lvlJc w:val="left"/>
      <w:pPr>
        <w:ind w:left="8030" w:hanging="360"/>
      </w:pPr>
    </w:lvl>
    <w:lvl w:ilvl="8" w:tplc="0419001B" w:tentative="1">
      <w:start w:val="1"/>
      <w:numFmt w:val="lowerRoman"/>
      <w:lvlText w:val="%9."/>
      <w:lvlJc w:val="right"/>
      <w:pPr>
        <w:ind w:left="8750" w:hanging="180"/>
      </w:pPr>
    </w:lvl>
  </w:abstractNum>
  <w:abstractNum w:abstractNumId="19">
    <w:nsid w:val="67D52646"/>
    <w:multiLevelType w:val="multilevel"/>
    <w:tmpl w:val="ED2E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8A667C"/>
    <w:multiLevelType w:val="hybridMultilevel"/>
    <w:tmpl w:val="D5DA9482"/>
    <w:lvl w:ilvl="0" w:tplc="AE30DB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2C236">
      <w:start w:val="1"/>
      <w:numFmt w:val="bullet"/>
      <w:lvlText w:val="o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804EE8">
      <w:start w:val="1"/>
      <w:numFmt w:val="bullet"/>
      <w:lvlText w:val="▪"/>
      <w:lvlJc w:val="left"/>
      <w:pPr>
        <w:ind w:left="2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0EF52C">
      <w:start w:val="1"/>
      <w:numFmt w:val="bullet"/>
      <w:lvlText w:val="•"/>
      <w:lvlJc w:val="left"/>
      <w:pPr>
        <w:ind w:left="2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560DCE">
      <w:start w:val="1"/>
      <w:numFmt w:val="bullet"/>
      <w:lvlText w:val="o"/>
      <w:lvlJc w:val="left"/>
      <w:pPr>
        <w:ind w:left="3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FCCD60">
      <w:start w:val="1"/>
      <w:numFmt w:val="bullet"/>
      <w:lvlText w:val="▪"/>
      <w:lvlJc w:val="left"/>
      <w:pPr>
        <w:ind w:left="4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0683A0">
      <w:start w:val="1"/>
      <w:numFmt w:val="bullet"/>
      <w:lvlText w:val="•"/>
      <w:lvlJc w:val="left"/>
      <w:pPr>
        <w:ind w:left="4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445572">
      <w:start w:val="1"/>
      <w:numFmt w:val="bullet"/>
      <w:lvlText w:val="o"/>
      <w:lvlJc w:val="left"/>
      <w:pPr>
        <w:ind w:left="5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5A4CFC">
      <w:start w:val="1"/>
      <w:numFmt w:val="bullet"/>
      <w:lvlText w:val="▪"/>
      <w:lvlJc w:val="left"/>
      <w:pPr>
        <w:ind w:left="6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17603C"/>
    <w:multiLevelType w:val="hybridMultilevel"/>
    <w:tmpl w:val="5EFC5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00121"/>
    <w:multiLevelType w:val="hybridMultilevel"/>
    <w:tmpl w:val="D7345D9E"/>
    <w:lvl w:ilvl="0" w:tplc="E5244A9C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8FC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8A04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643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AD6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A0B5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8393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F620F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64451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45352A8"/>
    <w:multiLevelType w:val="hybridMultilevel"/>
    <w:tmpl w:val="44B64FE8"/>
    <w:lvl w:ilvl="0" w:tplc="3DAC72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EE52D7"/>
    <w:multiLevelType w:val="multilevel"/>
    <w:tmpl w:val="8A56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24"/>
  </w:num>
  <w:num w:numId="7">
    <w:abstractNumId w:val="1"/>
  </w:num>
  <w:num w:numId="8">
    <w:abstractNumId w:val="11"/>
  </w:num>
  <w:num w:numId="9">
    <w:abstractNumId w:val="19"/>
  </w:num>
  <w:num w:numId="10">
    <w:abstractNumId w:val="3"/>
  </w:num>
  <w:num w:numId="11">
    <w:abstractNumId w:val="12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4"/>
  </w:num>
  <w:num w:numId="17">
    <w:abstractNumId w:val="16"/>
  </w:num>
  <w:num w:numId="18">
    <w:abstractNumId w:val="13"/>
  </w:num>
  <w:num w:numId="19">
    <w:abstractNumId w:val="18"/>
  </w:num>
  <w:num w:numId="20">
    <w:abstractNumId w:val="22"/>
  </w:num>
  <w:num w:numId="21">
    <w:abstractNumId w:val="15"/>
  </w:num>
  <w:num w:numId="22">
    <w:abstractNumId w:val="17"/>
  </w:num>
  <w:num w:numId="23">
    <w:abstractNumId w:val="7"/>
  </w:num>
  <w:num w:numId="24">
    <w:abstractNumId w:val="2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D88"/>
    <w:rsid w:val="000308D8"/>
    <w:rsid w:val="00033882"/>
    <w:rsid w:val="0005058D"/>
    <w:rsid w:val="00051800"/>
    <w:rsid w:val="000817EB"/>
    <w:rsid w:val="00083688"/>
    <w:rsid w:val="0008469C"/>
    <w:rsid w:val="00094D9D"/>
    <w:rsid w:val="000A3A68"/>
    <w:rsid w:val="000B1A06"/>
    <w:rsid w:val="000B56A5"/>
    <w:rsid w:val="000B78E2"/>
    <w:rsid w:val="000D2E83"/>
    <w:rsid w:val="000E56EA"/>
    <w:rsid w:val="00131D24"/>
    <w:rsid w:val="00141CD7"/>
    <w:rsid w:val="001428D3"/>
    <w:rsid w:val="00150081"/>
    <w:rsid w:val="001618DA"/>
    <w:rsid w:val="001C19EC"/>
    <w:rsid w:val="001D4470"/>
    <w:rsid w:val="0020258F"/>
    <w:rsid w:val="00202C03"/>
    <w:rsid w:val="00251A05"/>
    <w:rsid w:val="00252C13"/>
    <w:rsid w:val="00255227"/>
    <w:rsid w:val="002F07B7"/>
    <w:rsid w:val="002F0D30"/>
    <w:rsid w:val="002F43A5"/>
    <w:rsid w:val="00302996"/>
    <w:rsid w:val="00351D41"/>
    <w:rsid w:val="00363781"/>
    <w:rsid w:val="003934E1"/>
    <w:rsid w:val="003960A5"/>
    <w:rsid w:val="003A2117"/>
    <w:rsid w:val="003B13F1"/>
    <w:rsid w:val="003C3FAE"/>
    <w:rsid w:val="0040104B"/>
    <w:rsid w:val="00415AB2"/>
    <w:rsid w:val="00426D74"/>
    <w:rsid w:val="00430C37"/>
    <w:rsid w:val="00437359"/>
    <w:rsid w:val="004616D5"/>
    <w:rsid w:val="00466A7D"/>
    <w:rsid w:val="00475CBE"/>
    <w:rsid w:val="00482980"/>
    <w:rsid w:val="004A763B"/>
    <w:rsid w:val="004A7728"/>
    <w:rsid w:val="004E7C00"/>
    <w:rsid w:val="00500DB5"/>
    <w:rsid w:val="00525D5B"/>
    <w:rsid w:val="0054028B"/>
    <w:rsid w:val="005420D1"/>
    <w:rsid w:val="005A4C91"/>
    <w:rsid w:val="005A7774"/>
    <w:rsid w:val="005B03E1"/>
    <w:rsid w:val="005F0697"/>
    <w:rsid w:val="006016CF"/>
    <w:rsid w:val="00620FB8"/>
    <w:rsid w:val="0062675E"/>
    <w:rsid w:val="00627180"/>
    <w:rsid w:val="006713EB"/>
    <w:rsid w:val="00683920"/>
    <w:rsid w:val="00686ACD"/>
    <w:rsid w:val="00697CB4"/>
    <w:rsid w:val="006D4CF0"/>
    <w:rsid w:val="006F19FB"/>
    <w:rsid w:val="00717D31"/>
    <w:rsid w:val="00726DF2"/>
    <w:rsid w:val="00741008"/>
    <w:rsid w:val="00780134"/>
    <w:rsid w:val="00781CA8"/>
    <w:rsid w:val="00796034"/>
    <w:rsid w:val="00797D2F"/>
    <w:rsid w:val="007B4A4B"/>
    <w:rsid w:val="007E0520"/>
    <w:rsid w:val="00822C23"/>
    <w:rsid w:val="0083089D"/>
    <w:rsid w:val="00863CD0"/>
    <w:rsid w:val="00873D76"/>
    <w:rsid w:val="008A1897"/>
    <w:rsid w:val="008C4F4A"/>
    <w:rsid w:val="008C73E4"/>
    <w:rsid w:val="008E1375"/>
    <w:rsid w:val="008E7632"/>
    <w:rsid w:val="008F795F"/>
    <w:rsid w:val="00935C6F"/>
    <w:rsid w:val="00991623"/>
    <w:rsid w:val="00995B31"/>
    <w:rsid w:val="009A02AB"/>
    <w:rsid w:val="00A0296D"/>
    <w:rsid w:val="00A34CE6"/>
    <w:rsid w:val="00A56038"/>
    <w:rsid w:val="00AC1DDB"/>
    <w:rsid w:val="00AC73B0"/>
    <w:rsid w:val="00AF4552"/>
    <w:rsid w:val="00B12FE1"/>
    <w:rsid w:val="00B2605E"/>
    <w:rsid w:val="00B32EED"/>
    <w:rsid w:val="00B41C28"/>
    <w:rsid w:val="00B51188"/>
    <w:rsid w:val="00B63ED8"/>
    <w:rsid w:val="00B66957"/>
    <w:rsid w:val="00B8229E"/>
    <w:rsid w:val="00B9639D"/>
    <w:rsid w:val="00B97175"/>
    <w:rsid w:val="00BA6C6B"/>
    <w:rsid w:val="00BE77CA"/>
    <w:rsid w:val="00BF4F19"/>
    <w:rsid w:val="00C00E3F"/>
    <w:rsid w:val="00C23481"/>
    <w:rsid w:val="00C30EEC"/>
    <w:rsid w:val="00C4136A"/>
    <w:rsid w:val="00C92DFD"/>
    <w:rsid w:val="00C96C0F"/>
    <w:rsid w:val="00CA4B80"/>
    <w:rsid w:val="00CA7178"/>
    <w:rsid w:val="00CC06C4"/>
    <w:rsid w:val="00CE0389"/>
    <w:rsid w:val="00D10B34"/>
    <w:rsid w:val="00D17644"/>
    <w:rsid w:val="00D35D43"/>
    <w:rsid w:val="00D62A0C"/>
    <w:rsid w:val="00D85910"/>
    <w:rsid w:val="00D94E59"/>
    <w:rsid w:val="00D9644A"/>
    <w:rsid w:val="00DA5F8B"/>
    <w:rsid w:val="00DB522F"/>
    <w:rsid w:val="00DC1EA4"/>
    <w:rsid w:val="00DD25F5"/>
    <w:rsid w:val="00E14E10"/>
    <w:rsid w:val="00E22C66"/>
    <w:rsid w:val="00E30BC4"/>
    <w:rsid w:val="00E36B81"/>
    <w:rsid w:val="00E40922"/>
    <w:rsid w:val="00E676D1"/>
    <w:rsid w:val="00E83D01"/>
    <w:rsid w:val="00EA469B"/>
    <w:rsid w:val="00EB3CF5"/>
    <w:rsid w:val="00EC6BAB"/>
    <w:rsid w:val="00F30E63"/>
    <w:rsid w:val="00F426CC"/>
    <w:rsid w:val="00F45D88"/>
    <w:rsid w:val="00F52891"/>
    <w:rsid w:val="00F912D3"/>
    <w:rsid w:val="00FA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20"/>
  </w:style>
  <w:style w:type="paragraph" w:styleId="1">
    <w:name w:val="heading 1"/>
    <w:next w:val="a"/>
    <w:link w:val="10"/>
    <w:uiPriority w:val="9"/>
    <w:unhideWhenUsed/>
    <w:qFormat/>
    <w:rsid w:val="00415AB2"/>
    <w:pPr>
      <w:keepNext/>
      <w:keepLines/>
      <w:spacing w:after="3" w:line="259" w:lineRule="auto"/>
      <w:ind w:left="10" w:righ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D88"/>
    <w:pPr>
      <w:ind w:left="720"/>
      <w:contextualSpacing/>
    </w:pPr>
    <w:rPr>
      <w:rFonts w:eastAsiaTheme="minorHAnsi"/>
      <w:lang w:eastAsia="en-US"/>
    </w:rPr>
  </w:style>
  <w:style w:type="paragraph" w:customStyle="1" w:styleId="nk">
    <w:name w:val="nk"/>
    <w:basedOn w:val="a"/>
    <w:rsid w:val="001D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4470"/>
    <w:rPr>
      <w:b/>
      <w:bCs/>
    </w:rPr>
  </w:style>
  <w:style w:type="paragraph" w:styleId="a5">
    <w:name w:val="No Spacing"/>
    <w:uiPriority w:val="1"/>
    <w:qFormat/>
    <w:rsid w:val="001D4470"/>
    <w:pPr>
      <w:spacing w:after="0" w:line="240" w:lineRule="auto"/>
    </w:pPr>
    <w:rPr>
      <w:rFonts w:ascii="Times New Roman" w:hAnsi="Times New Roman"/>
      <w:sz w:val="24"/>
    </w:rPr>
  </w:style>
  <w:style w:type="paragraph" w:styleId="a6">
    <w:name w:val="Normal (Web)"/>
    <w:basedOn w:val="a"/>
    <w:uiPriority w:val="99"/>
    <w:semiHidden/>
    <w:unhideWhenUsed/>
    <w:rsid w:val="00E1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5AB2"/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713E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C30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C73E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B1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471BA-6E99-4819-A2F7-11F781E8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2021-02-08T09:01:00Z</cp:lastPrinted>
  <dcterms:created xsi:type="dcterms:W3CDTF">2021-01-22T04:20:00Z</dcterms:created>
  <dcterms:modified xsi:type="dcterms:W3CDTF">2021-02-08T09:02:00Z</dcterms:modified>
</cp:coreProperties>
</file>