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3B" w:rsidRPr="006B766E" w:rsidRDefault="001B623B" w:rsidP="001B623B">
      <w:bookmarkStart w:id="0" w:name="_GoBack"/>
      <w:bookmarkEnd w:id="0"/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rStyle w:val="a4"/>
          <w:bCs/>
          <w:sz w:val="22"/>
          <w:szCs w:val="22"/>
        </w:rPr>
        <w:t xml:space="preserve">                              ОТЧЕТ</w:t>
      </w:r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rStyle w:val="a4"/>
          <w:bCs/>
          <w:sz w:val="22"/>
          <w:szCs w:val="22"/>
        </w:rPr>
        <w:t xml:space="preserve">          о деятельности региональной инновационной площадки</w:t>
      </w:r>
    </w:p>
    <w:p w:rsidR="001B623B" w:rsidRPr="006B766E" w:rsidRDefault="002635F7" w:rsidP="002635F7">
      <w:pPr>
        <w:pStyle w:val="a6"/>
        <w:jc w:val="center"/>
        <w:rPr>
          <w:sz w:val="22"/>
          <w:szCs w:val="22"/>
        </w:rPr>
      </w:pPr>
      <w:r w:rsidRPr="002635F7">
        <w:rPr>
          <w:rStyle w:val="a4"/>
          <w:bCs/>
          <w:sz w:val="22"/>
          <w:szCs w:val="22"/>
          <w:u w:val="single"/>
        </w:rPr>
        <w:t>Муниципальное автономное общеобразовательное учреждение средняя общеобразовательная школа № 102</w:t>
      </w:r>
      <w:r>
        <w:rPr>
          <w:rStyle w:val="a4"/>
          <w:bCs/>
          <w:sz w:val="22"/>
          <w:szCs w:val="22"/>
        </w:rPr>
        <w:t xml:space="preserve"> </w:t>
      </w:r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rStyle w:val="a4"/>
          <w:bCs/>
          <w:sz w:val="22"/>
          <w:szCs w:val="22"/>
        </w:rPr>
        <w:t xml:space="preserve">    </w:t>
      </w:r>
      <w:proofErr w:type="gramStart"/>
      <w:r w:rsidRPr="006B766E">
        <w:rPr>
          <w:rStyle w:val="a4"/>
          <w:bCs/>
          <w:sz w:val="22"/>
          <w:szCs w:val="22"/>
        </w:rPr>
        <w:t>(полное наименование организации, осуществляющей образовательную</w:t>
      </w:r>
      <w:proofErr w:type="gramEnd"/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rStyle w:val="a4"/>
          <w:bCs/>
          <w:sz w:val="22"/>
          <w:szCs w:val="22"/>
        </w:rPr>
        <w:t xml:space="preserve">    деятельность, и иной действующей в сфере образования организации,</w:t>
      </w:r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rStyle w:val="a4"/>
          <w:bCs/>
          <w:sz w:val="22"/>
          <w:szCs w:val="22"/>
        </w:rPr>
        <w:t xml:space="preserve">           расположенной на территории Свердловской области</w:t>
      </w:r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rStyle w:val="a4"/>
          <w:bCs/>
          <w:sz w:val="22"/>
          <w:szCs w:val="22"/>
        </w:rPr>
        <w:t xml:space="preserve">                (далее - образовательная организация))</w:t>
      </w:r>
    </w:p>
    <w:p w:rsidR="001B623B" w:rsidRPr="002635F7" w:rsidRDefault="002635F7" w:rsidP="002635F7">
      <w:pPr>
        <w:pStyle w:val="a6"/>
        <w:jc w:val="center"/>
        <w:rPr>
          <w:sz w:val="22"/>
          <w:szCs w:val="22"/>
          <w:u w:val="single"/>
        </w:rPr>
      </w:pPr>
      <w:r w:rsidRPr="002635F7">
        <w:rPr>
          <w:rStyle w:val="a4"/>
          <w:bCs/>
          <w:sz w:val="22"/>
          <w:szCs w:val="22"/>
          <w:u w:val="single"/>
        </w:rPr>
        <w:t>«Школа инженерного мышления»</w:t>
      </w:r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rStyle w:val="a4"/>
          <w:bCs/>
          <w:sz w:val="22"/>
          <w:szCs w:val="22"/>
        </w:rPr>
        <w:t xml:space="preserve">            (наименование инновационного проекта (программы))</w:t>
      </w:r>
    </w:p>
    <w:p w:rsidR="001B623B" w:rsidRPr="006B766E" w:rsidRDefault="001B623B" w:rsidP="001B623B"/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rStyle w:val="a4"/>
          <w:bCs/>
          <w:sz w:val="22"/>
          <w:szCs w:val="22"/>
        </w:rPr>
        <w:t xml:space="preserve">           1. Общая информация об образовательной организации</w:t>
      </w:r>
    </w:p>
    <w:p w:rsidR="001B623B" w:rsidRPr="006B766E" w:rsidRDefault="001B623B" w:rsidP="001B623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5320"/>
      </w:tblGrid>
      <w:tr w:rsidR="001B623B" w:rsidRPr="006B766E" w:rsidTr="001B771F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6B766E" w:rsidRDefault="001B623B" w:rsidP="001B771F">
            <w:pPr>
              <w:pStyle w:val="a7"/>
            </w:pPr>
            <w:r w:rsidRPr="006B766E">
              <w:t>Наименование образовательной организации (по уставу)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23B" w:rsidRPr="006B766E" w:rsidRDefault="002635F7" w:rsidP="001B771F">
            <w:pPr>
              <w:pStyle w:val="a5"/>
            </w:pPr>
            <w:r>
              <w:t xml:space="preserve">Муниципальное автономное общеобразовательное учреждение средняя общеобразовательная школа № 102 </w:t>
            </w:r>
          </w:p>
        </w:tc>
      </w:tr>
      <w:tr w:rsidR="001B623B" w:rsidRPr="006B766E" w:rsidTr="001B771F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6B766E" w:rsidRDefault="001B623B" w:rsidP="001B771F">
            <w:pPr>
              <w:pStyle w:val="a7"/>
            </w:pPr>
            <w:r w:rsidRPr="006B766E">
              <w:t>Фактический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23B" w:rsidRPr="006B766E" w:rsidRDefault="002635F7" w:rsidP="001B771F">
            <w:pPr>
              <w:pStyle w:val="a5"/>
            </w:pPr>
            <w:r>
              <w:t>Г. Екатеринбург, ул. Чайковского, 70</w:t>
            </w:r>
          </w:p>
        </w:tc>
      </w:tr>
      <w:tr w:rsidR="001B623B" w:rsidRPr="006B766E" w:rsidTr="001B771F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6B766E" w:rsidRDefault="001B623B" w:rsidP="001B771F">
            <w:pPr>
              <w:pStyle w:val="a7"/>
            </w:pPr>
            <w:r w:rsidRPr="006B766E">
              <w:t>Ф.И.О. руководителя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23B" w:rsidRPr="006B766E" w:rsidRDefault="002635F7" w:rsidP="001B771F">
            <w:pPr>
              <w:pStyle w:val="a5"/>
            </w:pPr>
            <w:r>
              <w:t xml:space="preserve">Смирнова Наталья Викторовна </w:t>
            </w:r>
          </w:p>
        </w:tc>
      </w:tr>
      <w:tr w:rsidR="001B623B" w:rsidRPr="006B766E" w:rsidTr="001B771F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6B766E" w:rsidRDefault="001B623B" w:rsidP="001B771F">
            <w:pPr>
              <w:pStyle w:val="a7"/>
            </w:pPr>
            <w:r w:rsidRPr="006B766E">
              <w:t>Ф.И.О. научного руководителя инновационного проекта (программы) (при наличии)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23B" w:rsidRPr="006B766E" w:rsidRDefault="002635F7" w:rsidP="001B771F">
            <w:pPr>
              <w:pStyle w:val="a5"/>
            </w:pPr>
            <w:r>
              <w:t>-</w:t>
            </w:r>
          </w:p>
        </w:tc>
      </w:tr>
      <w:tr w:rsidR="001B623B" w:rsidRPr="006B766E" w:rsidTr="001B771F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6B766E" w:rsidRDefault="001B623B" w:rsidP="001B771F">
            <w:pPr>
              <w:pStyle w:val="a7"/>
            </w:pPr>
            <w:r w:rsidRPr="006B766E">
              <w:t>Контактное лицо по вопросам представления заявки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23B" w:rsidRPr="006B766E" w:rsidRDefault="002635F7" w:rsidP="001B771F">
            <w:pPr>
              <w:pStyle w:val="a5"/>
            </w:pPr>
            <w:r>
              <w:t xml:space="preserve">Ивлева Ирина Валерьевна </w:t>
            </w:r>
          </w:p>
        </w:tc>
      </w:tr>
      <w:tr w:rsidR="001B623B" w:rsidRPr="006B766E" w:rsidTr="001B771F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6B766E" w:rsidRDefault="001B623B" w:rsidP="001B771F">
            <w:pPr>
              <w:pStyle w:val="a7"/>
            </w:pPr>
            <w:r w:rsidRPr="006B766E">
              <w:t>Контактный телефон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23B" w:rsidRPr="006B766E" w:rsidRDefault="001B623B" w:rsidP="001B771F">
            <w:pPr>
              <w:pStyle w:val="a5"/>
            </w:pPr>
          </w:p>
        </w:tc>
      </w:tr>
      <w:tr w:rsidR="001B623B" w:rsidRPr="006B766E" w:rsidTr="001B771F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6B766E" w:rsidRDefault="001B623B" w:rsidP="001B771F">
            <w:pPr>
              <w:pStyle w:val="a7"/>
            </w:pPr>
            <w:r w:rsidRPr="006B766E">
              <w:t>Телефон/факс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23B" w:rsidRPr="006B766E" w:rsidRDefault="001B623B" w:rsidP="001B771F">
            <w:pPr>
              <w:pStyle w:val="a5"/>
            </w:pPr>
          </w:p>
        </w:tc>
      </w:tr>
      <w:tr w:rsidR="001B623B" w:rsidRPr="006B766E" w:rsidTr="001B771F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6B766E" w:rsidRDefault="001B623B" w:rsidP="001B771F">
            <w:pPr>
              <w:pStyle w:val="a7"/>
            </w:pPr>
            <w:r w:rsidRPr="006B766E"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23B" w:rsidRPr="006B766E" w:rsidRDefault="001B623B" w:rsidP="001B771F">
            <w:pPr>
              <w:pStyle w:val="a5"/>
            </w:pPr>
          </w:p>
        </w:tc>
      </w:tr>
      <w:tr w:rsidR="001B623B" w:rsidRPr="006B766E" w:rsidTr="001B771F"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6B766E" w:rsidRDefault="001B623B" w:rsidP="001B771F">
            <w:pPr>
              <w:pStyle w:val="a7"/>
            </w:pPr>
            <w:r w:rsidRPr="006B766E">
              <w:t>Электронный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23B" w:rsidRPr="006B766E" w:rsidRDefault="001B623B" w:rsidP="001B771F">
            <w:pPr>
              <w:pStyle w:val="a5"/>
            </w:pPr>
          </w:p>
        </w:tc>
      </w:tr>
    </w:tbl>
    <w:p w:rsidR="001B623B" w:rsidRPr="006B766E" w:rsidRDefault="001B623B" w:rsidP="001B623B"/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sz w:val="22"/>
          <w:szCs w:val="22"/>
        </w:rPr>
        <w:t>Руководитель</w:t>
      </w:r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sz w:val="22"/>
          <w:szCs w:val="22"/>
        </w:rPr>
        <w:t>образовательной организации ________________ (Ф.И.О.)</w:t>
      </w:r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                (подпись)</w:t>
      </w:r>
    </w:p>
    <w:p w:rsidR="001B623B" w:rsidRPr="006B766E" w:rsidRDefault="001B623B" w:rsidP="001B623B"/>
    <w:p w:rsidR="001B623B" w:rsidRDefault="001B623B" w:rsidP="001B623B">
      <w:pPr>
        <w:pStyle w:val="a6"/>
        <w:rPr>
          <w:rStyle w:val="a4"/>
          <w:bCs/>
          <w:sz w:val="22"/>
          <w:szCs w:val="22"/>
        </w:rPr>
      </w:pPr>
      <w:r w:rsidRPr="006B766E">
        <w:rPr>
          <w:rStyle w:val="a4"/>
          <w:bCs/>
          <w:sz w:val="22"/>
          <w:szCs w:val="22"/>
        </w:rPr>
        <w:t xml:space="preserve">     </w:t>
      </w:r>
    </w:p>
    <w:p w:rsidR="001B623B" w:rsidRDefault="001B623B">
      <w:pPr>
        <w:widowControl/>
        <w:autoSpaceDE/>
        <w:autoSpaceDN/>
        <w:adjustRightInd/>
        <w:ind w:firstLine="0"/>
        <w:jc w:val="left"/>
        <w:rPr>
          <w:rStyle w:val="a4"/>
          <w:rFonts w:ascii="Courier New" w:hAnsi="Courier New" w:cs="Courier New"/>
          <w:bCs/>
          <w:sz w:val="22"/>
          <w:szCs w:val="22"/>
        </w:rPr>
      </w:pPr>
      <w:r>
        <w:rPr>
          <w:rStyle w:val="a4"/>
          <w:bCs/>
          <w:sz w:val="22"/>
          <w:szCs w:val="22"/>
        </w:rPr>
        <w:br w:type="page"/>
      </w:r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rStyle w:val="a4"/>
          <w:bCs/>
          <w:sz w:val="22"/>
          <w:szCs w:val="22"/>
        </w:rPr>
        <w:lastRenderedPageBreak/>
        <w:t xml:space="preserve"> 2. Выполнение календарного плана реализации инновационного</w:t>
      </w:r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rStyle w:val="a4"/>
          <w:bCs/>
          <w:sz w:val="22"/>
          <w:szCs w:val="22"/>
        </w:rPr>
        <w:t xml:space="preserve">                        проекта (программы)</w:t>
      </w:r>
    </w:p>
    <w:p w:rsidR="001B623B" w:rsidRPr="006B766E" w:rsidRDefault="001B623B" w:rsidP="001B623B"/>
    <w:tbl>
      <w:tblPr>
        <w:tblW w:w="10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862"/>
        <w:gridCol w:w="1463"/>
        <w:gridCol w:w="1596"/>
        <w:gridCol w:w="1596"/>
        <w:gridCol w:w="1729"/>
        <w:gridCol w:w="1596"/>
      </w:tblGrid>
      <w:tr w:rsidR="001B623B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3500B8" w:rsidRDefault="001B623B" w:rsidP="001B771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gramStart"/>
            <w:r w:rsidRPr="003500B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3500B8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3500B8" w:rsidRDefault="001B623B" w:rsidP="001B771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3500B8" w:rsidRDefault="001B623B" w:rsidP="001B771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Плановый срок исполнения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3500B8" w:rsidRDefault="001B623B" w:rsidP="001B771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Фактический срок исполнения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3500B8" w:rsidRDefault="001B623B" w:rsidP="001B771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Сведения об исполнении мероприятия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3500B8" w:rsidRDefault="001B623B" w:rsidP="001B771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23B" w:rsidRPr="003500B8" w:rsidRDefault="001B623B" w:rsidP="001B771F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Примечания</w:t>
            </w: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/>
                <w:sz w:val="18"/>
                <w:szCs w:val="18"/>
              </w:rPr>
              <w:t>Учебные программы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3500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 xml:space="preserve">Разработка (корректировка) рабочих программ по учебным предметам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 xml:space="preserve">Разработка (корректировка) </w:t>
            </w:r>
            <w:r w:rsidRPr="003500B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учебных программ по предметам части, формируемой участниками ОП, ориентированных на развитие математической, </w:t>
            </w:r>
            <w:proofErr w:type="gramStart"/>
            <w:r w:rsidRPr="003500B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естественно-научной</w:t>
            </w:r>
            <w:proofErr w:type="gramEnd"/>
            <w:r w:rsidRPr="003500B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информационной, проектной  компетентности учащихся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Разработка (корректировка) программ курсов внеурочной деятельности,</w:t>
            </w:r>
            <w:r w:rsidRPr="003500B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ориентированных на развитие математической, </w:t>
            </w:r>
            <w:proofErr w:type="gramStart"/>
            <w:r w:rsidRPr="003500B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естественно-научной</w:t>
            </w:r>
            <w:proofErr w:type="gramEnd"/>
            <w:r w:rsidRPr="003500B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информационной, проектной  компетентности учащихся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 xml:space="preserve">Разработка (корректировка) </w:t>
            </w:r>
            <w:r w:rsidRPr="003500B8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3500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программ дополнительных платных образовательных услуг, ориентированных на развитие учащихся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 xml:space="preserve">Разработка (корректировка) </w:t>
            </w:r>
            <w:r w:rsidRPr="003500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программ дополнительного образования программ нового поколения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/>
                <w:sz w:val="18"/>
                <w:szCs w:val="18"/>
              </w:rPr>
              <w:t>Образовательные технологии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 xml:space="preserve">Включение в образовательный процесс </w:t>
            </w:r>
            <w:r w:rsidRPr="003500B8">
              <w:rPr>
                <w:rFonts w:ascii="Times New Roman" w:hAnsi="Times New Roman"/>
                <w:sz w:val="18"/>
                <w:szCs w:val="18"/>
              </w:rPr>
              <w:lastRenderedPageBreak/>
              <w:t>инновационных педагогических технологий и методов:</w:t>
            </w:r>
          </w:p>
          <w:p w:rsidR="00847A0D" w:rsidRPr="003500B8" w:rsidRDefault="00847A0D" w:rsidP="001B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- проблемное обучение</w:t>
            </w:r>
          </w:p>
          <w:p w:rsidR="00847A0D" w:rsidRPr="003500B8" w:rsidRDefault="00847A0D" w:rsidP="001B771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- технология формирования критического мышления</w:t>
            </w:r>
          </w:p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 xml:space="preserve">- проектно-исследовательская технология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lastRenderedPageBreak/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Включение в образовательный процесс дистанционных образовательных технологий в различных социокультурных условиях, в том числе для детей с особыми потребностями (одаренные дети, дети-инвалиды и дети с ограниченными возможностями здоровья)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Дистанционные образовательные технологии применяются с помощью системы «Сетевой город. Образование»</w:t>
            </w: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Реализация воспитательного потенциала урока, содержания образовательных программ, обеспечение воспитания в процессе образования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Включение в преподавание предметов «Окружающий мир»,  «Биология», «Физика», «Химия» виртуальных лабораторий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Организация и проведение «Общественного смотра знаний» (математика) для родителей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Организация и участие в</w:t>
            </w:r>
            <w:r w:rsidR="000B36C2" w:rsidRPr="003500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500B8">
              <w:rPr>
                <w:rFonts w:ascii="Times New Roman" w:hAnsi="Times New Roman"/>
                <w:color w:val="000000"/>
                <w:sz w:val="18"/>
                <w:szCs w:val="18"/>
              </w:rPr>
              <w:t>независимом</w:t>
            </w:r>
            <w:proofErr w:type="gramEnd"/>
            <w:r w:rsidRPr="003500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интернет-тестировании</w:t>
            </w:r>
            <w:r w:rsidRPr="003500B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/>
                <w:sz w:val="18"/>
                <w:szCs w:val="18"/>
              </w:rPr>
              <w:t>Учебно-методические комплекты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Внедрение УМК для начальной школы «Перспектива»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Внедрение УМК «Сферы» в 5-9 классах:</w:t>
            </w:r>
          </w:p>
          <w:p w:rsidR="00847A0D" w:rsidRPr="003500B8" w:rsidRDefault="00847A0D" w:rsidP="001B771F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биология, география, математика, история</w:t>
            </w:r>
          </w:p>
          <w:p w:rsidR="00847A0D" w:rsidRPr="003500B8" w:rsidRDefault="00847A0D" w:rsidP="001B771F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 обществознание</w:t>
            </w:r>
          </w:p>
          <w:p w:rsidR="000B36C2" w:rsidRPr="003500B8" w:rsidRDefault="000B36C2" w:rsidP="000B36C2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847A0D" w:rsidRPr="003500B8" w:rsidRDefault="00847A0D" w:rsidP="001B771F">
            <w:pPr>
              <w:ind w:firstLine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Внедрение электронных учебников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Разработка и внедрение учебников-сайтов по предмету «Наш край»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Учебник-сайт разработан по предмету «Литература Урала»</w:t>
            </w: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9D068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/>
                <w:sz w:val="18"/>
                <w:szCs w:val="18"/>
              </w:rPr>
              <w:t>Профессиональная компетентность педагогов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500B8">
              <w:rPr>
                <w:rFonts w:ascii="Times New Roman" w:hAnsi="Times New Roman"/>
                <w:sz w:val="18"/>
                <w:szCs w:val="18"/>
              </w:rPr>
              <w:t>Внутришкольный</w:t>
            </w:r>
            <w:proofErr w:type="spellEnd"/>
            <w:r w:rsidRPr="003500B8">
              <w:rPr>
                <w:rFonts w:ascii="Times New Roman" w:hAnsi="Times New Roman"/>
                <w:sz w:val="18"/>
                <w:szCs w:val="18"/>
              </w:rPr>
              <w:t xml:space="preserve"> конкурс по использованию ИКТ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7A0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847A0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 xml:space="preserve">Создание учителями </w:t>
            </w:r>
            <w:proofErr w:type="gramStart"/>
            <w:r w:rsidRPr="003500B8">
              <w:rPr>
                <w:rFonts w:ascii="Times New Roman" w:hAnsi="Times New Roman"/>
                <w:sz w:val="18"/>
                <w:szCs w:val="18"/>
              </w:rPr>
              <w:t>собственных</w:t>
            </w:r>
            <w:proofErr w:type="gramEnd"/>
            <w:r w:rsidRPr="003500B8">
              <w:rPr>
                <w:rFonts w:ascii="Times New Roman" w:hAnsi="Times New Roman"/>
                <w:sz w:val="18"/>
                <w:szCs w:val="18"/>
              </w:rPr>
              <w:t xml:space="preserve"> сайтов-портфолио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A0D" w:rsidRPr="003500B8" w:rsidRDefault="00847A0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6C2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C2" w:rsidRPr="003500B8" w:rsidRDefault="000B36C2" w:rsidP="001B771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Одаренные дети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68D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D" w:rsidRPr="003500B8" w:rsidRDefault="009D068D" w:rsidP="000B36C2">
            <w:pPr>
              <w:widowControl/>
              <w:shd w:val="clear" w:color="auto" w:fill="FFFFFF"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Функционирование клуба «Эрудит»</w:t>
            </w:r>
            <w:r w:rsidRPr="003500B8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(начальная школа),  Научного общества учащихся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68D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D" w:rsidRPr="003500B8" w:rsidRDefault="009D068D" w:rsidP="000B36C2">
            <w:pPr>
              <w:widowControl/>
              <w:shd w:val="clear" w:color="auto" w:fill="FFFFFF"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Функционирование клуба «</w:t>
            </w:r>
            <w:proofErr w:type="spellStart"/>
            <w:r w:rsidRPr="003500B8">
              <w:rPr>
                <w:rFonts w:ascii="Times New Roman" w:hAnsi="Times New Roman"/>
                <w:sz w:val="18"/>
                <w:szCs w:val="18"/>
              </w:rPr>
              <w:t>Лего</w:t>
            </w:r>
            <w:proofErr w:type="spellEnd"/>
            <w:r w:rsidRPr="003500B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68D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8D" w:rsidRPr="003500B8" w:rsidRDefault="009D068D" w:rsidP="000B36C2">
            <w:pPr>
              <w:widowControl/>
              <w:shd w:val="clear" w:color="auto" w:fill="FFFFFF"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Организация и проведение школьной научно-исследовательской конференции «Будущее в наших руках»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68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0B36C2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 xml:space="preserve">Вовлечение учащихся в дистанционные олимпиады, конкурсы, фестивали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D068D" w:rsidRPr="003500B8" w:rsidTr="00847A0D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0B36C2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500B8">
              <w:rPr>
                <w:rFonts w:ascii="Times New Roman" w:hAnsi="Times New Roman"/>
                <w:sz w:val="18"/>
                <w:szCs w:val="18"/>
              </w:rPr>
              <w:t xml:space="preserve">Вовлечение учащихся в районные, городские, региональные, всероссийские олимпиады, конкурсы, фестивали, конференции, соревнования  </w:t>
            </w:r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68D" w:rsidRPr="003500B8" w:rsidRDefault="009D068D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96" w:rsidRPr="003500B8" w:rsidRDefault="00345696" w:rsidP="000B36C2">
            <w:pPr>
              <w:widowControl/>
              <w:shd w:val="clear" w:color="auto" w:fill="FFFFFF"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диагностических процедур по выявлению</w:t>
            </w:r>
            <w:r w:rsidRPr="003500B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у</w:t>
            </w:r>
            <w:r w:rsidRPr="003500B8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 xml:space="preserve">ровня развития креативной, интеллектуальной, эмоционально-волевой, ценностно-мотивационной сфер </w:t>
            </w:r>
            <w:r w:rsidRPr="003500B8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lastRenderedPageBreak/>
              <w:t>личности обучающихся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lastRenderedPageBreak/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96" w:rsidRPr="003500B8" w:rsidRDefault="00345696" w:rsidP="000B36C2">
            <w:pPr>
              <w:widowControl/>
              <w:shd w:val="clear" w:color="auto" w:fill="FFFFFF"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диагностических процедур по выявлению</w:t>
            </w:r>
            <w:r w:rsidRPr="003500B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 w:rsidRPr="003500B8">
              <w:rPr>
                <w:rFonts w:ascii="Times New Roman" w:hAnsi="Times New Roman"/>
                <w:sz w:val="18"/>
                <w:szCs w:val="18"/>
              </w:rPr>
              <w:t xml:space="preserve">склонностей и способностей учащихся к изучению математики и предметов </w:t>
            </w:r>
            <w:proofErr w:type="gramStart"/>
            <w:r w:rsidRPr="003500B8">
              <w:rPr>
                <w:rFonts w:ascii="Times New Roman" w:hAnsi="Times New Roman"/>
                <w:sz w:val="18"/>
                <w:szCs w:val="18"/>
              </w:rPr>
              <w:t>естественно-научного</w:t>
            </w:r>
            <w:proofErr w:type="gramEnd"/>
            <w:r w:rsidRPr="003500B8">
              <w:rPr>
                <w:rFonts w:ascii="Times New Roman" w:hAnsi="Times New Roman"/>
                <w:sz w:val="18"/>
                <w:szCs w:val="18"/>
              </w:rPr>
              <w:t xml:space="preserve"> цикла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0B36C2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Психолого-педагогические консультации для родителей учащихся, родительские собрания, общешкольные конференции для родителей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B36C2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6C2" w:rsidRPr="003500B8" w:rsidRDefault="000B36C2" w:rsidP="001B771F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Образовательная среда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0B36C2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Организация и проведение «Дней науки»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0B36C2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500B8">
              <w:rPr>
                <w:rFonts w:ascii="Times New Roman" w:hAnsi="Times New Roman"/>
                <w:sz w:val="18"/>
                <w:szCs w:val="18"/>
              </w:rPr>
              <w:t>Реализация проекта "Пять элементов" (изучение взаимовлияния пяти элементов: огонь, вода, металл, воздух, дерево), рассчитанный на 5 лет</w:t>
            </w:r>
            <w:proofErr w:type="gramEnd"/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0B36C2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Школьный фестиваль "Сам себе инженер" - презентация практических проектов по технологии, экологии, физике, химии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Проект реализован в рамках школьной научной конференции</w:t>
            </w: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45696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/>
                <w:sz w:val="18"/>
                <w:szCs w:val="18"/>
              </w:rPr>
              <w:t xml:space="preserve">Информационный центр по атомной энергии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0B36C2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 xml:space="preserve">Посещение мероприятий </w:t>
            </w:r>
            <w:r w:rsidRPr="003500B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проекта «От атома до звезд». (1 – 5 классы), эко-игра «Вода и атом» (6 – 8 классы), стратегическая игра «Ядерный ренессанс» (9 – 11 классы)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45696">
            <w:pPr>
              <w:pStyle w:val="a9"/>
              <w:shd w:val="clear" w:color="auto" w:fill="FFFFFF"/>
              <w:ind w:firstLine="0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3500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Участие в конкурсах центра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96" w:rsidRPr="003500B8" w:rsidRDefault="00345696" w:rsidP="001B771F">
            <w:pPr>
              <w:ind w:firstLine="0"/>
              <w:jc w:val="center"/>
              <w:rPr>
                <w:rFonts w:ascii="Times New Roman" w:eastAsia="HiddenHorzOCR" w:hAnsi="Times New Roman"/>
                <w:b/>
                <w:sz w:val="18"/>
                <w:szCs w:val="18"/>
                <w:lang w:eastAsia="en-US"/>
              </w:rPr>
            </w:pPr>
            <w:r w:rsidRPr="003500B8">
              <w:rPr>
                <w:rFonts w:ascii="Times New Roman" w:eastAsia="HiddenHorzOCR" w:hAnsi="Times New Roman"/>
                <w:b/>
                <w:sz w:val="18"/>
                <w:szCs w:val="18"/>
                <w:lang w:eastAsia="en-US"/>
              </w:rPr>
              <w:t>Областной проект «Единая промышленная карта»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96" w:rsidRPr="003500B8" w:rsidRDefault="00345696" w:rsidP="001B771F">
            <w:pPr>
              <w:ind w:firstLine="0"/>
              <w:rPr>
                <w:rFonts w:ascii="Times New Roman" w:eastAsia="HiddenHorzOCR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Образовательные экскурсии на различные промышленные предприятия Свердловской области (1 - 11 класс)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96" w:rsidRPr="003500B8" w:rsidRDefault="00345696" w:rsidP="001B771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00B8">
              <w:rPr>
                <w:rFonts w:ascii="Times New Roman" w:eastAsia="HiddenHorzOCR" w:hAnsi="Times New Roman"/>
                <w:b/>
                <w:sz w:val="18"/>
                <w:szCs w:val="18"/>
                <w:lang w:eastAsia="en-US"/>
              </w:rPr>
              <w:t>Городской проект «Профи-дебют»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96" w:rsidRPr="003500B8" w:rsidRDefault="00345696" w:rsidP="000B36C2">
            <w:pPr>
              <w:widowControl/>
              <w:shd w:val="clear" w:color="auto" w:fill="FFFFFF"/>
              <w:autoSpaceDE/>
              <w:autoSpaceDN/>
              <w:adjustRightInd/>
              <w:ind w:right="29" w:firstLine="0"/>
              <w:contextualSpacing/>
              <w:jc w:val="left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Посещение</w:t>
            </w:r>
            <w:r w:rsidRPr="003500B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00B8">
              <w:rPr>
                <w:rFonts w:ascii="Times New Roman" w:hAnsi="Times New Roman"/>
                <w:sz w:val="18"/>
                <w:szCs w:val="18"/>
              </w:rPr>
              <w:t>участниками «Профи - дебют» вузов, учреждений СПО, предприятий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96" w:rsidRPr="003500B8" w:rsidRDefault="00345696" w:rsidP="000B36C2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 xml:space="preserve">Участие в </w:t>
            </w:r>
            <w:proofErr w:type="spellStart"/>
            <w:r w:rsidRPr="003500B8">
              <w:rPr>
                <w:rFonts w:ascii="Times New Roman" w:hAnsi="Times New Roman"/>
                <w:sz w:val="18"/>
                <w:szCs w:val="18"/>
              </w:rPr>
              <w:t>профориентационных</w:t>
            </w:r>
            <w:proofErr w:type="spellEnd"/>
            <w:r w:rsidRPr="003500B8">
              <w:rPr>
                <w:rFonts w:ascii="Times New Roman" w:hAnsi="Times New Roman"/>
                <w:sz w:val="18"/>
                <w:szCs w:val="18"/>
              </w:rPr>
              <w:t xml:space="preserve"> играх:</w:t>
            </w:r>
          </w:p>
          <w:p w:rsidR="00345696" w:rsidRPr="003500B8" w:rsidRDefault="00345696" w:rsidP="000B36C2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330"/>
              </w:tabs>
              <w:autoSpaceDE/>
              <w:autoSpaceDN/>
              <w:adjustRightInd/>
              <w:ind w:left="34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«Путь к успеху» (ориентация на технические профессии)</w:t>
            </w:r>
          </w:p>
          <w:p w:rsidR="00345696" w:rsidRPr="003500B8" w:rsidRDefault="00345696" w:rsidP="000B36C2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330"/>
              </w:tabs>
              <w:autoSpaceDE/>
              <w:autoSpaceDN/>
              <w:adjustRightInd/>
              <w:ind w:left="34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«Калейдоскоп экономических профессий»</w:t>
            </w:r>
          </w:p>
          <w:p w:rsidR="00345696" w:rsidRPr="003500B8" w:rsidRDefault="00345696" w:rsidP="000B36C2">
            <w:pPr>
              <w:pStyle w:val="a3"/>
              <w:widowControl/>
              <w:numPr>
                <w:ilvl w:val="0"/>
                <w:numId w:val="15"/>
              </w:numPr>
              <w:shd w:val="clear" w:color="auto" w:fill="FFFFFF"/>
              <w:tabs>
                <w:tab w:val="left" w:pos="330"/>
              </w:tabs>
              <w:autoSpaceDE/>
              <w:autoSpaceDN/>
              <w:adjustRightInd/>
              <w:ind w:left="34" w:right="29" w:firstLine="0"/>
              <w:contextualSpacing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«Ступени к юридическому образованию»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96" w:rsidRPr="003500B8" w:rsidRDefault="00345696" w:rsidP="001B771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Школа профессий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0B36C2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Cs/>
                <w:sz w:val="18"/>
                <w:szCs w:val="18"/>
              </w:rPr>
              <w:t xml:space="preserve">Конкурс творческих </w:t>
            </w:r>
            <w:proofErr w:type="spellStart"/>
            <w:r w:rsidRPr="003500B8">
              <w:rPr>
                <w:rFonts w:ascii="Times New Roman" w:hAnsi="Times New Roman"/>
                <w:bCs/>
                <w:sz w:val="18"/>
                <w:szCs w:val="18"/>
              </w:rPr>
              <w:t>профориентационных</w:t>
            </w:r>
            <w:proofErr w:type="spellEnd"/>
            <w:r w:rsidRPr="003500B8">
              <w:rPr>
                <w:rFonts w:ascii="Times New Roman" w:hAnsi="Times New Roman"/>
                <w:bCs/>
                <w:sz w:val="18"/>
                <w:szCs w:val="18"/>
              </w:rPr>
              <w:t xml:space="preserve"> проектов  </w:t>
            </w:r>
            <w:r w:rsidRPr="003500B8">
              <w:rPr>
                <w:rFonts w:ascii="Times New Roman" w:hAnsi="Times New Roman"/>
                <w:sz w:val="18"/>
                <w:szCs w:val="18"/>
              </w:rPr>
              <w:t>"Шаг к будущей профессии"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96" w:rsidRPr="003500B8" w:rsidRDefault="00345696" w:rsidP="000B36C2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Школьный фестиваль «Мир профессий»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96" w:rsidRPr="003500B8" w:rsidRDefault="00345696" w:rsidP="000B36C2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Реализация проекта «Диалог с профессионалом»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696" w:rsidRPr="003500B8" w:rsidRDefault="00345696" w:rsidP="001B771F">
            <w:pPr>
              <w:shd w:val="clear" w:color="auto" w:fill="FFFFFF"/>
              <w:ind w:right="29" w:firstLine="0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Вузы Екатеринбурга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0B36C2">
            <w:pPr>
              <w:pStyle w:val="aa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Cs/>
                <w:sz w:val="18"/>
                <w:szCs w:val="18"/>
              </w:rPr>
              <w:t xml:space="preserve">Организация учебного процесса (ведение </w:t>
            </w:r>
            <w:proofErr w:type="spellStart"/>
            <w:r w:rsidRPr="003500B8">
              <w:rPr>
                <w:rFonts w:ascii="Times New Roman" w:hAnsi="Times New Roman"/>
                <w:bCs/>
                <w:sz w:val="18"/>
                <w:szCs w:val="18"/>
              </w:rPr>
              <w:t>внеучебных</w:t>
            </w:r>
            <w:proofErr w:type="spellEnd"/>
            <w:r w:rsidRPr="003500B8">
              <w:rPr>
                <w:rFonts w:ascii="Times New Roman" w:hAnsi="Times New Roman"/>
                <w:bCs/>
                <w:sz w:val="18"/>
                <w:szCs w:val="18"/>
              </w:rPr>
              <w:t xml:space="preserve"> занятий, проведение совместных заседаний проблемных творческих групп, мастер-классы, недели научных знаний)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Проект реализуется через участие обучающихся в проектах вузов</w:t>
            </w: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0B36C2">
            <w:pPr>
              <w:pStyle w:val="aa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Cs/>
                <w:sz w:val="18"/>
                <w:szCs w:val="18"/>
              </w:rPr>
              <w:t>Организация работы с одаренными детьми (олимпиады, конкурсы, конференции)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5696" w:rsidRPr="003500B8" w:rsidTr="001B771F"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0B36C2">
            <w:pPr>
              <w:pStyle w:val="aa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3500B8">
              <w:rPr>
                <w:rFonts w:ascii="Times New Roman" w:hAnsi="Times New Roman"/>
                <w:bCs/>
                <w:sz w:val="18"/>
                <w:szCs w:val="18"/>
              </w:rPr>
              <w:t xml:space="preserve">Создание системы работы с кадрами (консультации по ведению урочной и внеурочной деятельности, организация курсов повышения квалификации, </w:t>
            </w:r>
            <w:r w:rsidRPr="003500B8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рецензирование работ педагогов, помощь в публикации  сборников материалов)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lastRenderedPageBreak/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2016-2017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3500B8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3500B8">
              <w:rPr>
                <w:rFonts w:ascii="Times New Roman" w:hAnsi="Times New Roman"/>
                <w:sz w:val="18"/>
                <w:szCs w:val="18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5696" w:rsidRPr="003500B8" w:rsidRDefault="00345696" w:rsidP="001B771F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B623B" w:rsidRDefault="001B623B" w:rsidP="001B623B"/>
    <w:p w:rsidR="003500B8" w:rsidRPr="006B766E" w:rsidRDefault="003500B8" w:rsidP="001B623B"/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sz w:val="22"/>
          <w:szCs w:val="22"/>
        </w:rPr>
        <w:t xml:space="preserve">               </w:t>
      </w:r>
      <w:r w:rsidRPr="006B766E">
        <w:rPr>
          <w:rStyle w:val="a4"/>
          <w:bCs/>
          <w:sz w:val="22"/>
          <w:szCs w:val="22"/>
        </w:rPr>
        <w:t>3. Продукты инновационного проекта (программы)</w:t>
      </w:r>
    </w:p>
    <w:p w:rsidR="001B623B" w:rsidRPr="006B766E" w:rsidRDefault="001B623B" w:rsidP="001B623B"/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640"/>
        <w:gridCol w:w="3360"/>
        <w:gridCol w:w="2660"/>
      </w:tblGrid>
      <w:tr w:rsidR="001B623B" w:rsidRPr="003500B8" w:rsidTr="000B36C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3500B8" w:rsidRDefault="001B623B" w:rsidP="001B771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3500B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500B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3500B8" w:rsidRDefault="001B623B" w:rsidP="001B771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>Наименование продукта инновационного проекта (программы)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3B" w:rsidRPr="003500B8" w:rsidRDefault="001B623B" w:rsidP="001B771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23B" w:rsidRPr="003500B8" w:rsidRDefault="001B623B" w:rsidP="001B771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</w:tr>
      <w:tr w:rsidR="003500B8" w:rsidRPr="003500B8" w:rsidTr="000B36C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B8" w:rsidRPr="003500B8" w:rsidRDefault="003500B8" w:rsidP="001B771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B8" w:rsidRPr="003500B8" w:rsidRDefault="003500B8" w:rsidP="003500B8">
            <w:pPr>
              <w:pStyle w:val="a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 xml:space="preserve">Отдельные положения, регулирующие деятельность школы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B8" w:rsidRPr="003500B8" w:rsidRDefault="003500B8" w:rsidP="001B771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0B8" w:rsidRPr="003500B8" w:rsidRDefault="003500B8" w:rsidP="001B771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6C2" w:rsidRPr="003500B8" w:rsidTr="000B36C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>Рабочие программы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C608ED" w:rsidP="001B771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>Рабочие программы представлены на сайте школы; могут быть использованы педагогами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36C2" w:rsidRPr="003500B8" w:rsidTr="000B36C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>Открытые уроки, мастер-классы, публикации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C608ED" w:rsidP="001B771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>Информация представлена на сайте «Школа инженерного мышления»; материалы в открытом доступе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36C2" w:rsidRPr="003500B8" w:rsidRDefault="00C608ED" w:rsidP="00C608E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 xml:space="preserve">Сайт </w:t>
            </w:r>
            <w:hyperlink r:id="rId6" w:history="1">
              <w:r w:rsidRPr="003500B8">
                <w:rPr>
                  <w:rStyle w:val="a8"/>
                  <w:rFonts w:ascii="Times New Roman" w:hAnsi="Times New Roman"/>
                  <w:sz w:val="20"/>
                  <w:szCs w:val="20"/>
                </w:rPr>
                <w:t>«Школы инженерного мышления»</w:t>
              </w:r>
            </w:hyperlink>
            <w:r w:rsidRPr="003500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B36C2" w:rsidRPr="003500B8" w:rsidTr="000B36C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0B36C2" w:rsidP="00C608E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>Видео</w:t>
            </w:r>
            <w:r w:rsidR="00C608ED" w:rsidRPr="003500B8">
              <w:rPr>
                <w:rFonts w:ascii="Times New Roman" w:hAnsi="Times New Roman"/>
                <w:sz w:val="20"/>
                <w:szCs w:val="20"/>
              </w:rPr>
              <w:t xml:space="preserve">фильм о школе </w:t>
            </w:r>
            <w:r w:rsidRPr="003500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6C2" w:rsidRPr="003500B8" w:rsidRDefault="00222836" w:rsidP="001B771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 xml:space="preserve">Дает представление о формировании инженерного мышления школьников в школе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836" w:rsidRPr="003500B8" w:rsidRDefault="00222836" w:rsidP="00222836">
            <w:pPr>
              <w:ind w:firstLine="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0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Сайт: </w:t>
            </w:r>
            <w:hyperlink r:id="rId7" w:history="1">
              <w:r w:rsidRPr="003500B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3500B8">
                <w:rPr>
                  <w:rStyle w:val="a8"/>
                  <w:rFonts w:ascii="Times New Roman" w:hAnsi="Times New Roman"/>
                  <w:sz w:val="20"/>
                  <w:szCs w:val="20"/>
                </w:rPr>
                <w:t>.школа102.екатеринбург.рф</w:t>
              </w:r>
            </w:hyperlink>
          </w:p>
          <w:p w:rsidR="000B36C2" w:rsidRPr="003500B8" w:rsidRDefault="000B36C2" w:rsidP="001B771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1CA" w:rsidRPr="003500B8" w:rsidTr="000B36C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CA" w:rsidRPr="003500B8" w:rsidRDefault="00F231CA" w:rsidP="001B771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CA" w:rsidRPr="003500B8" w:rsidRDefault="00F231CA" w:rsidP="00C608E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>Публикации статей, тезисов, выступлений педагогов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CA" w:rsidRPr="003500B8" w:rsidRDefault="00F231CA" w:rsidP="00F231CA">
            <w:pPr>
              <w:pStyle w:val="font8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500B8">
              <w:rPr>
                <w:sz w:val="20"/>
                <w:szCs w:val="20"/>
              </w:rPr>
              <w:t>Материалы школьного конкурса</w:t>
            </w:r>
            <w:r w:rsidRPr="003500B8">
              <w:rPr>
                <w:color w:val="4D4D4D"/>
                <w:sz w:val="20"/>
                <w:szCs w:val="20"/>
              </w:rPr>
              <w:t xml:space="preserve">   </w:t>
            </w:r>
            <w:r w:rsidRPr="00AD4B39">
              <w:rPr>
                <w:sz w:val="20"/>
                <w:szCs w:val="20"/>
              </w:rPr>
              <w:t xml:space="preserve">«ИКТ-компонент как средство формирования мотивации к обучению»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1CA" w:rsidRPr="003500B8" w:rsidRDefault="00F231CA" w:rsidP="00350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 xml:space="preserve">Сайт </w:t>
            </w:r>
            <w:hyperlink r:id="rId8" w:history="1">
              <w:r w:rsidRPr="003500B8">
                <w:rPr>
                  <w:rStyle w:val="a8"/>
                  <w:rFonts w:ascii="Times New Roman" w:hAnsi="Times New Roman"/>
                  <w:sz w:val="20"/>
                  <w:szCs w:val="20"/>
                </w:rPr>
                <w:t>«Школы инженерного мышления»</w:t>
              </w:r>
            </w:hyperlink>
            <w:r w:rsidRPr="003500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231CA" w:rsidRPr="003500B8" w:rsidTr="000B36C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CA" w:rsidRPr="003500B8" w:rsidRDefault="00F231CA" w:rsidP="001B771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CA" w:rsidRPr="003500B8" w:rsidRDefault="00F231CA" w:rsidP="001B771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 xml:space="preserve">Аналитическая информация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CA" w:rsidRPr="003500B8" w:rsidRDefault="00F231CA" w:rsidP="001B771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500B8">
              <w:rPr>
                <w:rFonts w:ascii="Times New Roman" w:hAnsi="Times New Roman"/>
                <w:sz w:val="20"/>
                <w:szCs w:val="20"/>
              </w:rPr>
              <w:t xml:space="preserve">Представлена в виде самоанализа деятельности образовательной организации, представлена на сайте школы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1CA" w:rsidRPr="003500B8" w:rsidRDefault="00F231CA" w:rsidP="003500B8">
            <w:pPr>
              <w:ind w:firstLine="5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500B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Сайт: </w:t>
            </w:r>
            <w:hyperlink r:id="rId9" w:history="1">
              <w:r w:rsidRPr="003500B8">
                <w:rPr>
                  <w:rStyle w:val="a8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3500B8">
                <w:rPr>
                  <w:rStyle w:val="a8"/>
                  <w:rFonts w:ascii="Times New Roman" w:hAnsi="Times New Roman"/>
                  <w:sz w:val="20"/>
                  <w:szCs w:val="20"/>
                </w:rPr>
                <w:t>.школа102.екатеринбург.рф</w:t>
              </w:r>
            </w:hyperlink>
          </w:p>
          <w:p w:rsidR="00F231CA" w:rsidRPr="003500B8" w:rsidRDefault="00F231CA" w:rsidP="003500B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623B" w:rsidRPr="006B766E" w:rsidRDefault="001B623B" w:rsidP="001B623B"/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rStyle w:val="a4"/>
          <w:bCs/>
          <w:sz w:val="22"/>
          <w:szCs w:val="22"/>
        </w:rPr>
        <w:t xml:space="preserve">                         4. Аналитическая часть</w:t>
      </w:r>
    </w:p>
    <w:p w:rsidR="001B623B" w:rsidRPr="006B766E" w:rsidRDefault="001B623B" w:rsidP="001B623B"/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sz w:val="22"/>
          <w:szCs w:val="22"/>
        </w:rPr>
        <w:t xml:space="preserve">     1.    Описание  соответствия  заявки  на  признание  образовательной</w:t>
      </w:r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sz w:val="22"/>
          <w:szCs w:val="22"/>
        </w:rPr>
        <w:t xml:space="preserve">организации    региональной    инновационной    площадкой   и  </w:t>
      </w:r>
      <w:proofErr w:type="gramStart"/>
      <w:r w:rsidRPr="006B766E">
        <w:rPr>
          <w:sz w:val="22"/>
          <w:szCs w:val="22"/>
        </w:rPr>
        <w:t>полученных</w:t>
      </w:r>
      <w:proofErr w:type="gramEnd"/>
    </w:p>
    <w:p w:rsidR="001B623B" w:rsidRPr="006B766E" w:rsidRDefault="001B623B" w:rsidP="001B623B">
      <w:pPr>
        <w:pStyle w:val="a6"/>
        <w:rPr>
          <w:sz w:val="22"/>
          <w:szCs w:val="22"/>
        </w:rPr>
      </w:pPr>
      <w:proofErr w:type="gramStart"/>
      <w:r w:rsidRPr="006B766E">
        <w:rPr>
          <w:sz w:val="22"/>
          <w:szCs w:val="22"/>
        </w:rPr>
        <w:t>результатов    (в    целом    по  инновационному  проекту  (программе)  и</w:t>
      </w:r>
      <w:proofErr w:type="gramEnd"/>
    </w:p>
    <w:p w:rsidR="001B623B" w:rsidRDefault="001B623B" w:rsidP="001B623B">
      <w:pPr>
        <w:pStyle w:val="a6"/>
        <w:rPr>
          <w:sz w:val="22"/>
          <w:szCs w:val="22"/>
        </w:rPr>
      </w:pPr>
      <w:r w:rsidRPr="006B766E">
        <w:rPr>
          <w:sz w:val="22"/>
          <w:szCs w:val="22"/>
        </w:rPr>
        <w:t>реализованному этапу).</w:t>
      </w:r>
    </w:p>
    <w:p w:rsidR="001E5553" w:rsidRPr="001E5553" w:rsidRDefault="001E5553" w:rsidP="001E5553">
      <w:pPr>
        <w:pStyle w:val="a5"/>
        <w:ind w:firstLine="708"/>
        <w:rPr>
          <w:rFonts w:ascii="Times New Roman" w:hAnsi="Times New Roman"/>
        </w:rPr>
      </w:pPr>
      <w:r w:rsidRPr="001E5553">
        <w:rPr>
          <w:rFonts w:ascii="Times New Roman" w:hAnsi="Times New Roman"/>
          <w:b/>
        </w:rPr>
        <w:t xml:space="preserve">Основной целью реализации инновационного проекта </w:t>
      </w:r>
      <w:r w:rsidRPr="001E5553">
        <w:rPr>
          <w:rFonts w:ascii="Times New Roman" w:hAnsi="Times New Roman"/>
        </w:rPr>
        <w:t>является</w:t>
      </w:r>
      <w:r w:rsidRPr="001E5553">
        <w:rPr>
          <w:rFonts w:ascii="Times New Roman" w:hAnsi="Times New Roman"/>
          <w:b/>
        </w:rPr>
        <w:t xml:space="preserve"> </w:t>
      </w:r>
      <w:r w:rsidRPr="001E5553">
        <w:rPr>
          <w:rFonts w:ascii="Times New Roman" w:hAnsi="Times New Roman"/>
        </w:rPr>
        <w:t xml:space="preserve">создание развивающей образовательной среды школы как механизма эффективного </w:t>
      </w:r>
      <w:r w:rsidRPr="001E5553">
        <w:rPr>
          <w:rFonts w:ascii="Times New Roman" w:hAnsi="Times New Roman"/>
          <w:shd w:val="clear" w:color="auto" w:fill="FFFFFF"/>
        </w:rPr>
        <w:t xml:space="preserve">формирования инженерного мышления - мотивации </w:t>
      </w:r>
      <w:proofErr w:type="gramStart"/>
      <w:r w:rsidRPr="001E5553">
        <w:rPr>
          <w:rFonts w:ascii="Times New Roman" w:hAnsi="Times New Roman"/>
          <w:shd w:val="clear" w:color="auto" w:fill="FFFFFF"/>
        </w:rPr>
        <w:t>обучающихся</w:t>
      </w:r>
      <w:proofErr w:type="gramEnd"/>
      <w:r w:rsidRPr="001E5553">
        <w:rPr>
          <w:rFonts w:ascii="Times New Roman" w:hAnsi="Times New Roman"/>
          <w:shd w:val="clear" w:color="auto" w:fill="FFFFFF"/>
        </w:rPr>
        <w:t xml:space="preserve"> к </w:t>
      </w:r>
      <w:r w:rsidRPr="001E5553">
        <w:rPr>
          <w:rFonts w:ascii="Times New Roman" w:eastAsia="HiddenHorzOCR" w:hAnsi="Times New Roman"/>
          <w:lang w:eastAsia="en-US"/>
        </w:rPr>
        <w:t>осознанному стремлению к получению образования по инженерным специальностям</w:t>
      </w:r>
      <w:r w:rsidRPr="001E5553">
        <w:rPr>
          <w:rFonts w:ascii="Times New Roman" w:hAnsi="Times New Roman"/>
        </w:rPr>
        <w:t>.</w:t>
      </w:r>
    </w:p>
    <w:p w:rsidR="001E5553" w:rsidRPr="001E5553" w:rsidRDefault="001E5553" w:rsidP="001E5553">
      <w:pPr>
        <w:rPr>
          <w:rFonts w:ascii="Times New Roman" w:hAnsi="Times New Roman"/>
          <w:i/>
        </w:rPr>
      </w:pPr>
      <w:r w:rsidRPr="001E5553">
        <w:rPr>
          <w:rFonts w:ascii="Times New Roman" w:hAnsi="Times New Roman"/>
        </w:rPr>
        <w:t xml:space="preserve">В 2016-2017 году работа школы была ориентирована на решение следующих </w:t>
      </w:r>
      <w:r w:rsidRPr="007C58C2">
        <w:rPr>
          <w:rFonts w:ascii="Times New Roman" w:hAnsi="Times New Roman"/>
          <w:b/>
        </w:rPr>
        <w:t>задач</w:t>
      </w:r>
      <w:r w:rsidRPr="001E5553">
        <w:rPr>
          <w:rFonts w:ascii="Times New Roman" w:hAnsi="Times New Roman"/>
        </w:rPr>
        <w:t>:</w:t>
      </w:r>
    </w:p>
    <w:p w:rsidR="001E5553" w:rsidRPr="001E5553" w:rsidRDefault="001E5553" w:rsidP="001E5553">
      <w:pPr>
        <w:pStyle w:val="a3"/>
        <w:widowControl/>
        <w:numPr>
          <w:ilvl w:val="0"/>
          <w:numId w:val="19"/>
        </w:numPr>
        <w:contextualSpacing/>
        <w:rPr>
          <w:rFonts w:ascii="Times New Roman" w:hAnsi="Times New Roman"/>
        </w:rPr>
      </w:pPr>
      <w:r w:rsidRPr="001E5553">
        <w:rPr>
          <w:rFonts w:ascii="Times New Roman" w:hAnsi="Times New Roman"/>
        </w:rPr>
        <w:t xml:space="preserve">Изучить и внедрить образовательные технологии </w:t>
      </w:r>
      <w:proofErr w:type="spellStart"/>
      <w:r w:rsidRPr="001E5553">
        <w:rPr>
          <w:rFonts w:ascii="Times New Roman" w:hAnsi="Times New Roman"/>
        </w:rPr>
        <w:t>деятельностного</w:t>
      </w:r>
      <w:proofErr w:type="spellEnd"/>
      <w:r w:rsidRPr="001E5553">
        <w:rPr>
          <w:rFonts w:ascii="Times New Roman" w:hAnsi="Times New Roman"/>
        </w:rPr>
        <w:t xml:space="preserve"> типа, обновить содержания образования через реализацию учебных курсов математического и </w:t>
      </w:r>
      <w:proofErr w:type="gramStart"/>
      <w:r w:rsidRPr="001E5553">
        <w:rPr>
          <w:rFonts w:ascii="Times New Roman" w:hAnsi="Times New Roman"/>
        </w:rPr>
        <w:t>естественно-научного</w:t>
      </w:r>
      <w:proofErr w:type="gramEnd"/>
      <w:r w:rsidRPr="001E5553">
        <w:rPr>
          <w:rFonts w:ascii="Times New Roman" w:hAnsi="Times New Roman"/>
        </w:rPr>
        <w:t xml:space="preserve"> цикла; </w:t>
      </w:r>
    </w:p>
    <w:p w:rsidR="001E5553" w:rsidRPr="001E5553" w:rsidRDefault="001E5553" w:rsidP="001E5553">
      <w:pPr>
        <w:pStyle w:val="a3"/>
        <w:widowControl/>
        <w:numPr>
          <w:ilvl w:val="0"/>
          <w:numId w:val="19"/>
        </w:numPr>
        <w:contextualSpacing/>
        <w:rPr>
          <w:rFonts w:ascii="Times New Roman" w:eastAsiaTheme="minorHAnsi" w:hAnsi="Times New Roman"/>
          <w:lang w:eastAsia="en-US"/>
        </w:rPr>
      </w:pPr>
      <w:r w:rsidRPr="001E5553">
        <w:rPr>
          <w:rFonts w:ascii="Times New Roman" w:hAnsi="Times New Roman"/>
        </w:rPr>
        <w:t xml:space="preserve">Внедрить программы формирования у учащихся </w:t>
      </w:r>
      <w:r w:rsidRPr="001E5553">
        <w:rPr>
          <w:rFonts w:ascii="Times New Roman" w:eastAsiaTheme="minorHAnsi" w:hAnsi="Times New Roman"/>
          <w:lang w:eastAsia="en-US"/>
        </w:rPr>
        <w:t>решения исследовательских и конструкторских задач;</w:t>
      </w:r>
    </w:p>
    <w:p w:rsidR="001E5553" w:rsidRPr="001E5553" w:rsidRDefault="001E5553" w:rsidP="001E5553">
      <w:pPr>
        <w:pStyle w:val="a3"/>
        <w:widowControl/>
        <w:numPr>
          <w:ilvl w:val="0"/>
          <w:numId w:val="19"/>
        </w:numPr>
        <w:contextualSpacing/>
        <w:rPr>
          <w:rFonts w:ascii="Times New Roman" w:eastAsia="HiddenHorzOCR" w:hAnsi="Times New Roman"/>
          <w:lang w:eastAsia="en-US"/>
        </w:rPr>
      </w:pPr>
      <w:r w:rsidRPr="001E5553">
        <w:rPr>
          <w:rFonts w:ascii="Times New Roman" w:eastAsia="HiddenHorzOCR" w:hAnsi="Times New Roman"/>
          <w:lang w:eastAsia="en-US"/>
        </w:rPr>
        <w:t>организовать работу с учащимися по формированию осознанного выбора траектории профессионального развития.</w:t>
      </w:r>
    </w:p>
    <w:p w:rsidR="001B771F" w:rsidRDefault="001B771F" w:rsidP="001B771F"/>
    <w:p w:rsidR="00314D01" w:rsidRPr="007C58C2" w:rsidRDefault="00314D01" w:rsidP="007C58C2">
      <w:pPr>
        <w:pStyle w:val="20"/>
        <w:spacing w:before="0"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C58C2">
        <w:rPr>
          <w:rFonts w:ascii="Times New Roman" w:hAnsi="Times New Roman" w:cs="Times New Roman"/>
          <w:i w:val="0"/>
          <w:sz w:val="24"/>
          <w:szCs w:val="24"/>
        </w:rPr>
        <w:t>Ключевая идея</w:t>
      </w:r>
      <w:r w:rsidR="007C58C2" w:rsidRPr="007C58C2">
        <w:rPr>
          <w:rFonts w:ascii="Times New Roman" w:hAnsi="Times New Roman" w:cs="Times New Roman"/>
          <w:i w:val="0"/>
          <w:sz w:val="24"/>
          <w:szCs w:val="24"/>
        </w:rPr>
        <w:t xml:space="preserve"> инновационного проекта «Школа инженерного мышления»</w:t>
      </w:r>
      <w:r w:rsidRPr="007C58C2"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r w:rsidRPr="007C58C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создание развивающей образовательной среды школы для формирования инженерного </w:t>
      </w:r>
      <w:r w:rsidRPr="007C58C2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мышления учащихся - инструмента успешной социализации в условиях современного  общества.</w:t>
      </w:r>
      <w:r w:rsidR="007C58C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Она предполагает </w:t>
      </w:r>
      <w:r w:rsidRPr="007C58C2">
        <w:rPr>
          <w:rFonts w:ascii="Times New Roman" w:hAnsi="Times New Roman" w:cs="Times New Roman"/>
          <w:b w:val="0"/>
          <w:i w:val="0"/>
          <w:sz w:val="24"/>
          <w:szCs w:val="24"/>
        </w:rPr>
        <w:t>реализацию четырех основных направлений деятельности. Данные направления имеют инновационную составляющую, проявляющуюся, в первую очередь, в целях, средствах, методах и формах работы.</w:t>
      </w:r>
    </w:p>
    <w:p w:rsidR="00314D01" w:rsidRPr="007C58C2" w:rsidRDefault="00314D01" w:rsidP="00314D01">
      <w:pPr>
        <w:ind w:firstLine="567"/>
        <w:rPr>
          <w:rFonts w:ascii="Times New Roman" w:hAnsi="Times New Roman"/>
        </w:rPr>
      </w:pPr>
      <w:r w:rsidRPr="007C58C2">
        <w:rPr>
          <w:rFonts w:ascii="Times New Roman" w:hAnsi="Times New Roman"/>
          <w:i/>
        </w:rPr>
        <w:t>Первое направление – ОБНОВЛЕНИЕ СОДЕРЖАНИЯ  ОБРАЗОВАНИЯ И ТЕХНОЛОГИЙ ОБУЧЕНИЯ – реализуется через проект «Современный урок»,</w:t>
      </w:r>
      <w:r w:rsidRPr="007C58C2">
        <w:rPr>
          <w:rFonts w:ascii="Times New Roman" w:hAnsi="Times New Roman"/>
        </w:rPr>
        <w:t xml:space="preserve"> основной целью которого является достижение нового качества образования через применение образовательных технологий </w:t>
      </w:r>
      <w:proofErr w:type="spellStart"/>
      <w:r w:rsidRPr="007C58C2">
        <w:rPr>
          <w:rFonts w:ascii="Times New Roman" w:hAnsi="Times New Roman"/>
        </w:rPr>
        <w:t>деятельностного</w:t>
      </w:r>
      <w:proofErr w:type="spellEnd"/>
      <w:r w:rsidRPr="007C58C2">
        <w:rPr>
          <w:rFonts w:ascii="Times New Roman" w:hAnsi="Times New Roman"/>
        </w:rPr>
        <w:t xml:space="preserve"> типа и обновление содержания образования, гарантирующего выполнение государственных образовательных стандартов и наполняющего учебную деятельность школьника предметами математического и естественнонаучного цикла. В режиме реализации предполагается разработка актуального учебного плана, создание модифицированных программ учебных предметов, создание специализированных классов с углубленным изучением математики, введение новых учебных дисциплин за счет части учебного плана, формируемого участниками образовательного процесса, освоение учебно-методических комплексов нового поколения и соответствующих им технологий обучения.</w:t>
      </w:r>
    </w:p>
    <w:p w:rsidR="00314D01" w:rsidRPr="007C58C2" w:rsidRDefault="00314D01" w:rsidP="00314D01">
      <w:pPr>
        <w:ind w:firstLine="567"/>
        <w:rPr>
          <w:rFonts w:ascii="Times New Roman" w:eastAsiaTheme="minorHAnsi" w:hAnsi="Times New Roman"/>
          <w:lang w:eastAsia="en-US"/>
        </w:rPr>
      </w:pPr>
      <w:r w:rsidRPr="007C58C2">
        <w:rPr>
          <w:rFonts w:ascii="Times New Roman" w:hAnsi="Times New Roman"/>
          <w:i/>
        </w:rPr>
        <w:t>Второе направление – УЧАСТИЕ УЧАЩИХСЯ В НАУЧНО-ИССЛЕДОВАТЕЛЬСКОЙ ДЕЯТЕЛЬНОСТИ – реализуется через проект «Учебное исследование»,</w:t>
      </w:r>
      <w:r w:rsidRPr="007C58C2">
        <w:rPr>
          <w:rFonts w:ascii="Times New Roman" w:hAnsi="Times New Roman"/>
        </w:rPr>
        <w:t xml:space="preserve"> основной целью которого является формирование у учащихся критического склада ума, достижение сформированных каче</w:t>
      </w:r>
      <w:proofErr w:type="gramStart"/>
      <w:r w:rsidRPr="007C58C2">
        <w:rPr>
          <w:rFonts w:ascii="Times New Roman" w:hAnsi="Times New Roman"/>
        </w:rPr>
        <w:t>ств шк</w:t>
      </w:r>
      <w:proofErr w:type="gramEnd"/>
      <w:r w:rsidRPr="007C58C2">
        <w:rPr>
          <w:rFonts w:ascii="Times New Roman" w:hAnsi="Times New Roman"/>
        </w:rPr>
        <w:t xml:space="preserve">ольника, способствующих </w:t>
      </w:r>
      <w:r w:rsidRPr="007C58C2">
        <w:rPr>
          <w:rFonts w:ascii="Times New Roman" w:eastAsiaTheme="minorHAnsi" w:hAnsi="Times New Roman"/>
          <w:lang w:eastAsia="en-US"/>
        </w:rPr>
        <w:t>анализу и обобщению информации для решения исследовательских задач. В режиме реализации предполагается новое качество работы Научного общества учащихся, создание клубов, объединений учащихся по интересам, исследовательских  лабораторий по различным направлениям, стимулирование учащихся к участию в конференциях, олимпиадах, предметных конкурсах.</w:t>
      </w:r>
    </w:p>
    <w:p w:rsidR="00314D01" w:rsidRPr="007C58C2" w:rsidRDefault="00314D01" w:rsidP="00314D01">
      <w:pPr>
        <w:ind w:firstLine="567"/>
        <w:rPr>
          <w:rFonts w:ascii="Times New Roman" w:eastAsia="HiddenHorzOCR" w:hAnsi="Times New Roman"/>
          <w:lang w:eastAsia="en-US"/>
        </w:rPr>
      </w:pPr>
      <w:r w:rsidRPr="007C58C2">
        <w:rPr>
          <w:rFonts w:ascii="Times New Roman" w:eastAsiaTheme="minorHAnsi" w:hAnsi="Times New Roman"/>
          <w:lang w:eastAsia="en-US"/>
        </w:rPr>
        <w:t xml:space="preserve">Целью проекта является </w:t>
      </w:r>
      <w:proofErr w:type="spellStart"/>
      <w:r w:rsidRPr="007C58C2">
        <w:rPr>
          <w:rFonts w:ascii="Times New Roman" w:eastAsia="HiddenHorzOCR" w:hAnsi="Times New Roman"/>
          <w:lang w:eastAsia="en-US"/>
        </w:rPr>
        <w:t>профориентационная</w:t>
      </w:r>
      <w:proofErr w:type="spellEnd"/>
      <w:r w:rsidRPr="007C58C2">
        <w:rPr>
          <w:rFonts w:ascii="Times New Roman" w:eastAsia="HiddenHorzOCR" w:hAnsi="Times New Roman"/>
          <w:lang w:eastAsia="en-US"/>
        </w:rPr>
        <w:t xml:space="preserve"> работа с учащимися: </w:t>
      </w:r>
      <w:r w:rsidRPr="007C58C2">
        <w:rPr>
          <w:rFonts w:ascii="Times New Roman" w:eastAsiaTheme="minorHAnsi" w:hAnsi="Times New Roman"/>
          <w:i/>
          <w:lang w:eastAsia="en-US"/>
        </w:rPr>
        <w:t>Третье направление – ОРГАНИЗАЦИЯ РАБОТЫ ПО ПРОФОРИЕНТАЦИОННОЙ ДЕЯТЕЛЬНОСТИ – реализуется через проект «Будущая профессия»</w:t>
      </w:r>
      <w:proofErr w:type="gramStart"/>
      <w:r w:rsidRPr="007C58C2">
        <w:rPr>
          <w:rFonts w:ascii="Times New Roman" w:eastAsiaTheme="minorHAnsi" w:hAnsi="Times New Roman"/>
          <w:i/>
          <w:lang w:eastAsia="en-US"/>
        </w:rPr>
        <w:t>.</w:t>
      </w:r>
      <w:proofErr w:type="gramEnd"/>
      <w:r w:rsidRPr="007C58C2">
        <w:rPr>
          <w:rFonts w:ascii="Times New Roman" w:eastAsiaTheme="minorHAnsi" w:hAnsi="Times New Roman"/>
          <w:lang w:eastAsia="en-US"/>
        </w:rPr>
        <w:t xml:space="preserve"> </w:t>
      </w:r>
      <w:proofErr w:type="gramStart"/>
      <w:r w:rsidRPr="007C58C2">
        <w:rPr>
          <w:rFonts w:ascii="Times New Roman" w:eastAsia="HiddenHorzOCR" w:hAnsi="Times New Roman"/>
          <w:lang w:eastAsia="en-US"/>
        </w:rPr>
        <w:t>р</w:t>
      </w:r>
      <w:proofErr w:type="gramEnd"/>
      <w:r w:rsidRPr="007C58C2">
        <w:rPr>
          <w:rFonts w:ascii="Times New Roman" w:eastAsia="HiddenHorzOCR" w:hAnsi="Times New Roman"/>
          <w:lang w:eastAsia="en-US"/>
        </w:rPr>
        <w:t xml:space="preserve">аспространение  информационных материалов о ВУЗах, организациях среднего профессионального образования; создание условий для заблаговременного выбора обучающимися будущей профессии, места осуществления трудовой деятельности и образовательной организации для получения высшего образования. </w:t>
      </w:r>
      <w:r w:rsidRPr="007C58C2">
        <w:rPr>
          <w:rFonts w:ascii="Times New Roman" w:eastAsia="HiddenHorzOCR" w:hAnsi="Times New Roman"/>
          <w:lang w:eastAsia="en-US"/>
        </w:rPr>
        <w:tab/>
        <w:t xml:space="preserve">В режиме реализации предполагается участие в городском проекте «Профи-дебют», проведение информационных и практико-ориентированных мероприятий, установление сотрудничества с вузами и организациями среднего профессионального образования, кадровыми агентами, введение курсов </w:t>
      </w:r>
      <w:proofErr w:type="spellStart"/>
      <w:r w:rsidRPr="007C58C2">
        <w:rPr>
          <w:rFonts w:ascii="Times New Roman" w:eastAsia="HiddenHorzOCR" w:hAnsi="Times New Roman"/>
          <w:lang w:eastAsia="en-US"/>
        </w:rPr>
        <w:t>предпрофильной</w:t>
      </w:r>
      <w:proofErr w:type="spellEnd"/>
      <w:r w:rsidRPr="007C58C2">
        <w:rPr>
          <w:rFonts w:ascii="Times New Roman" w:eastAsia="HiddenHorzOCR" w:hAnsi="Times New Roman"/>
          <w:lang w:eastAsia="en-US"/>
        </w:rPr>
        <w:t xml:space="preserve"> подготовки в 8-9-х классах.</w:t>
      </w:r>
    </w:p>
    <w:p w:rsidR="00314D01" w:rsidRPr="007C58C2" w:rsidRDefault="00314D01" w:rsidP="00314D01">
      <w:pPr>
        <w:ind w:firstLine="567"/>
        <w:rPr>
          <w:rFonts w:ascii="Times New Roman" w:hAnsi="Times New Roman"/>
        </w:rPr>
      </w:pPr>
      <w:r w:rsidRPr="007C58C2">
        <w:rPr>
          <w:rFonts w:ascii="Times New Roman" w:eastAsia="HiddenHorzOCR" w:hAnsi="Times New Roman"/>
          <w:i/>
          <w:lang w:eastAsia="en-US"/>
        </w:rPr>
        <w:t xml:space="preserve">Четвертое направление – </w:t>
      </w:r>
      <w:r w:rsidRPr="007C58C2">
        <w:rPr>
          <w:rFonts w:ascii="Times New Roman" w:eastAsia="HiddenHorzOCR" w:hAnsi="Times New Roman"/>
          <w:i/>
          <w:caps/>
          <w:lang w:eastAsia="en-US"/>
        </w:rPr>
        <w:t xml:space="preserve">формирование гражданской идентичности учащихся </w:t>
      </w:r>
      <w:r w:rsidRPr="007C58C2">
        <w:rPr>
          <w:rFonts w:ascii="Times New Roman" w:eastAsia="HiddenHorzOCR" w:hAnsi="Times New Roman"/>
          <w:i/>
          <w:lang w:eastAsia="en-US"/>
        </w:rPr>
        <w:t>– реализуется через проект «Горнозаводской край»,</w:t>
      </w:r>
      <w:r w:rsidRPr="007C58C2">
        <w:rPr>
          <w:rFonts w:ascii="Times New Roman" w:eastAsia="HiddenHorzOCR" w:hAnsi="Times New Roman"/>
          <w:lang w:eastAsia="en-US"/>
        </w:rPr>
        <w:t xml:space="preserve"> основной целью которого является </w:t>
      </w:r>
      <w:proofErr w:type="gramStart"/>
      <w:r w:rsidRPr="007C58C2">
        <w:rPr>
          <w:rFonts w:ascii="Times New Roman" w:eastAsia="HiddenHorzOCR" w:hAnsi="Times New Roman"/>
          <w:lang w:eastAsia="en-US"/>
        </w:rPr>
        <w:t>формирование</w:t>
      </w:r>
      <w:proofErr w:type="gramEnd"/>
      <w:r w:rsidRPr="007C58C2">
        <w:rPr>
          <w:rFonts w:ascii="Times New Roman" w:eastAsia="HiddenHorzOCR" w:hAnsi="Times New Roman"/>
          <w:lang w:eastAsia="en-US"/>
        </w:rPr>
        <w:t xml:space="preserve"> как российской идентичности, так и региональной, понимание роли Урала в истории становления и развития российского государства, российской промышленности. В режиме реализации предполагается модификация предмета «Наш край», усиление акцента на ознакомление с  промышленностью региона, наполнение содержания всех учебных предметов региональной составляющей, вовлечение учащихся в конкурсные, интеллектуальные мероприятия, связанные с краеведением.</w:t>
      </w:r>
    </w:p>
    <w:p w:rsidR="007C58C2" w:rsidRPr="007C58C2" w:rsidRDefault="007C58C2" w:rsidP="007C58C2">
      <w:pPr>
        <w:ind w:firstLine="567"/>
        <w:rPr>
          <w:rFonts w:ascii="Times New Roman" w:hAnsi="Times New Roman"/>
        </w:rPr>
      </w:pPr>
      <w:r w:rsidRPr="007C58C2">
        <w:rPr>
          <w:rFonts w:ascii="Times New Roman" w:hAnsi="Times New Roman"/>
        </w:rPr>
        <w:t xml:space="preserve">Результаты работы МАОУ СОШ № 102 в 2016-2017 учебном году по реализации </w:t>
      </w:r>
      <w:r w:rsidR="00C608ED">
        <w:rPr>
          <w:rFonts w:ascii="Times New Roman" w:hAnsi="Times New Roman"/>
        </w:rPr>
        <w:t xml:space="preserve">проекта </w:t>
      </w:r>
      <w:r w:rsidRPr="007C58C2">
        <w:rPr>
          <w:rFonts w:ascii="Times New Roman" w:hAnsi="Times New Roman"/>
        </w:rPr>
        <w:t xml:space="preserve"> «Школа инженерного мышления» представлены на сайте </w:t>
      </w:r>
      <w:hyperlink r:id="rId10" w:history="1">
        <w:r w:rsidRPr="007C58C2">
          <w:rPr>
            <w:rStyle w:val="a8"/>
            <w:rFonts w:ascii="Times New Roman" w:hAnsi="Times New Roman"/>
          </w:rPr>
          <w:t>«Работаем в Школе инженерного мышления»</w:t>
        </w:r>
      </w:hyperlink>
      <w:r w:rsidRPr="007C58C2">
        <w:rPr>
          <w:rFonts w:ascii="Times New Roman" w:hAnsi="Times New Roman"/>
        </w:rPr>
        <w:t>.</w:t>
      </w:r>
    </w:p>
    <w:p w:rsidR="00314D01" w:rsidRPr="007C58C2" w:rsidRDefault="00314D01" w:rsidP="00314D01">
      <w:pPr>
        <w:tabs>
          <w:tab w:val="left" w:pos="460"/>
        </w:tabs>
        <w:rPr>
          <w:rFonts w:ascii="Times New Roman" w:hAnsi="Times New Roman"/>
        </w:rPr>
      </w:pPr>
    </w:p>
    <w:p w:rsidR="001B771F" w:rsidRPr="007C58C2" w:rsidRDefault="001B771F" w:rsidP="001B771F">
      <w:pPr>
        <w:rPr>
          <w:rFonts w:ascii="Courier New" w:hAnsi="Courier New" w:cs="Courier New"/>
        </w:rPr>
      </w:pPr>
    </w:p>
    <w:p w:rsidR="001B623B" w:rsidRPr="007C58C2" w:rsidRDefault="001B623B" w:rsidP="001B623B">
      <w:pPr>
        <w:pStyle w:val="a6"/>
      </w:pPr>
      <w:r w:rsidRPr="007C58C2">
        <w:t xml:space="preserve">     2.    Рекомендации    по    использованию    полученных продуктов</w:t>
      </w:r>
      <w:r w:rsidR="007C58C2" w:rsidRPr="007C58C2">
        <w:t xml:space="preserve"> инновационного </w:t>
      </w:r>
      <w:r w:rsidRPr="007C58C2">
        <w:t>проекта (программы) с описанием возможных рисков и</w:t>
      </w:r>
      <w:r w:rsidR="007C58C2" w:rsidRPr="007C58C2">
        <w:t xml:space="preserve"> </w:t>
      </w:r>
      <w:r w:rsidRPr="007C58C2">
        <w:t>ограничений.</w:t>
      </w:r>
    </w:p>
    <w:p w:rsidR="003500B8" w:rsidRDefault="003500B8" w:rsidP="001B77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реализации инновационного проекта получены нормативные, методические </w:t>
      </w:r>
      <w:r w:rsidR="00F231CA" w:rsidRPr="00F231CA">
        <w:rPr>
          <w:rFonts w:ascii="Times New Roman" w:hAnsi="Times New Roman"/>
        </w:rPr>
        <w:lastRenderedPageBreak/>
        <w:t>продукты</w:t>
      </w:r>
      <w:r>
        <w:rPr>
          <w:rFonts w:ascii="Times New Roman" w:hAnsi="Times New Roman"/>
        </w:rPr>
        <w:t>.</w:t>
      </w:r>
    </w:p>
    <w:p w:rsidR="003500B8" w:rsidRDefault="003500B8" w:rsidP="001B77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Нормативными продуктами являются </w:t>
      </w:r>
      <w:proofErr w:type="gramStart"/>
      <w:r>
        <w:rPr>
          <w:rFonts w:ascii="Times New Roman" w:hAnsi="Times New Roman"/>
        </w:rPr>
        <w:t>следующие</w:t>
      </w:r>
      <w:proofErr w:type="gramEnd"/>
      <w:r>
        <w:rPr>
          <w:rFonts w:ascii="Times New Roman" w:hAnsi="Times New Roman"/>
        </w:rPr>
        <w:t>:</w:t>
      </w:r>
    </w:p>
    <w:p w:rsidR="003500B8" w:rsidRDefault="003500B8" w:rsidP="003500B8">
      <w:pPr>
        <w:pStyle w:val="a3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Программа развития «Школа инженерного мышления»;</w:t>
      </w:r>
    </w:p>
    <w:p w:rsidR="003500B8" w:rsidRDefault="003500B8" w:rsidP="003500B8">
      <w:pPr>
        <w:pStyle w:val="a3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Положение о методическом объединении;</w:t>
      </w:r>
    </w:p>
    <w:p w:rsidR="003500B8" w:rsidRDefault="003500B8" w:rsidP="003500B8">
      <w:pPr>
        <w:pStyle w:val="a3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Положение о творческой проблемной группе педагогов;</w:t>
      </w:r>
    </w:p>
    <w:p w:rsidR="003500B8" w:rsidRDefault="003500B8" w:rsidP="003500B8">
      <w:pPr>
        <w:pStyle w:val="a3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Рабочие программы по отдельным учебным предметам; </w:t>
      </w:r>
    </w:p>
    <w:p w:rsidR="003500B8" w:rsidRDefault="003500B8" w:rsidP="003500B8">
      <w:pPr>
        <w:pStyle w:val="a3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Положение о Совете старшеклассников;</w:t>
      </w:r>
    </w:p>
    <w:p w:rsidR="003500B8" w:rsidRDefault="003500B8" w:rsidP="003500B8">
      <w:pPr>
        <w:pStyle w:val="a3"/>
        <w:numPr>
          <w:ilvl w:val="0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Положение о школьной конференции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>;</w:t>
      </w:r>
    </w:p>
    <w:p w:rsidR="003500B8" w:rsidRDefault="003500B8" w:rsidP="001B771F">
      <w:pPr>
        <w:pStyle w:val="a3"/>
        <w:numPr>
          <w:ilvl w:val="0"/>
          <w:numId w:val="24"/>
        </w:numPr>
        <w:rPr>
          <w:rFonts w:ascii="Times New Roman" w:hAnsi="Times New Roman"/>
        </w:rPr>
      </w:pPr>
      <w:r w:rsidRPr="003500B8">
        <w:rPr>
          <w:rFonts w:ascii="Times New Roman" w:hAnsi="Times New Roman"/>
        </w:rPr>
        <w:t xml:space="preserve">Ежегодные положения о школьном смотре-конкурсе </w:t>
      </w:r>
      <w:r>
        <w:rPr>
          <w:rFonts w:ascii="Times New Roman" w:hAnsi="Times New Roman"/>
        </w:rPr>
        <w:t>педагогов.</w:t>
      </w:r>
    </w:p>
    <w:p w:rsidR="001B771F" w:rsidRDefault="003500B8" w:rsidP="001B771F">
      <w:pPr>
        <w:rPr>
          <w:rFonts w:ascii="Times New Roman" w:hAnsi="Times New Roman"/>
        </w:rPr>
      </w:pPr>
      <w:r>
        <w:rPr>
          <w:rFonts w:ascii="Times New Roman" w:hAnsi="Times New Roman"/>
        </w:rPr>
        <w:t>Данные продукты могут быть использованы любыми образовательными организациями, т.к. они находятся в свободном доступе на сайте  школы.</w:t>
      </w:r>
    </w:p>
    <w:p w:rsidR="003500B8" w:rsidRDefault="003500B8" w:rsidP="001B771F">
      <w:pPr>
        <w:rPr>
          <w:rFonts w:ascii="Times New Roman" w:hAnsi="Times New Roman"/>
        </w:rPr>
      </w:pPr>
    </w:p>
    <w:p w:rsidR="003500B8" w:rsidRDefault="003500B8" w:rsidP="001B77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Методическими продуктами являются </w:t>
      </w:r>
      <w:proofErr w:type="gramStart"/>
      <w:r>
        <w:rPr>
          <w:rFonts w:ascii="Times New Roman" w:hAnsi="Times New Roman"/>
        </w:rPr>
        <w:t>следующие</w:t>
      </w:r>
      <w:proofErr w:type="gramEnd"/>
      <w:r>
        <w:rPr>
          <w:rFonts w:ascii="Times New Roman" w:hAnsi="Times New Roman"/>
        </w:rPr>
        <w:t>:</w:t>
      </w:r>
    </w:p>
    <w:p w:rsidR="003500B8" w:rsidRPr="00AD4B39" w:rsidRDefault="003500B8" w:rsidP="00AD4B39">
      <w:pPr>
        <w:pStyle w:val="a3"/>
        <w:numPr>
          <w:ilvl w:val="0"/>
          <w:numId w:val="31"/>
        </w:numPr>
        <w:rPr>
          <w:rFonts w:ascii="Times New Roman" w:hAnsi="Times New Roman"/>
        </w:rPr>
      </w:pPr>
      <w:r w:rsidRPr="00AD4B39">
        <w:rPr>
          <w:rFonts w:ascii="Times New Roman" w:hAnsi="Times New Roman"/>
        </w:rPr>
        <w:t>Открытые уроки, мастер-классы, публикации</w:t>
      </w:r>
      <w:r w:rsidR="00AD4B39">
        <w:rPr>
          <w:rFonts w:ascii="Times New Roman" w:hAnsi="Times New Roman"/>
        </w:rPr>
        <w:t xml:space="preserve"> педагогов </w:t>
      </w:r>
    </w:p>
    <w:p w:rsidR="003500B8" w:rsidRPr="003500B8" w:rsidRDefault="003500B8" w:rsidP="00AD4B39">
      <w:pPr>
        <w:pStyle w:val="a3"/>
        <w:numPr>
          <w:ilvl w:val="0"/>
          <w:numId w:val="31"/>
        </w:numPr>
        <w:rPr>
          <w:rFonts w:ascii="Times New Roman" w:hAnsi="Times New Roman"/>
        </w:rPr>
      </w:pPr>
      <w:r w:rsidRPr="003500B8">
        <w:rPr>
          <w:rFonts w:ascii="Times New Roman" w:hAnsi="Times New Roman"/>
        </w:rPr>
        <w:t xml:space="preserve">Видеофильм о школе  </w:t>
      </w:r>
    </w:p>
    <w:p w:rsidR="003500B8" w:rsidRPr="003500B8" w:rsidRDefault="003500B8" w:rsidP="00AD4B39">
      <w:pPr>
        <w:pStyle w:val="a3"/>
        <w:numPr>
          <w:ilvl w:val="0"/>
          <w:numId w:val="31"/>
        </w:numPr>
        <w:rPr>
          <w:rFonts w:ascii="Times New Roman" w:hAnsi="Times New Roman"/>
        </w:rPr>
      </w:pPr>
      <w:r w:rsidRPr="003500B8">
        <w:rPr>
          <w:rFonts w:ascii="Times New Roman" w:hAnsi="Times New Roman"/>
        </w:rPr>
        <w:t>Публикации статей, тезисов, выступлений педагогов</w:t>
      </w:r>
    </w:p>
    <w:p w:rsidR="003500B8" w:rsidRPr="003500B8" w:rsidRDefault="003500B8" w:rsidP="00AD4B39">
      <w:pPr>
        <w:pStyle w:val="a3"/>
        <w:numPr>
          <w:ilvl w:val="0"/>
          <w:numId w:val="31"/>
        </w:numPr>
        <w:rPr>
          <w:rFonts w:ascii="Times New Roman" w:hAnsi="Times New Roman"/>
        </w:rPr>
      </w:pPr>
      <w:r w:rsidRPr="003500B8">
        <w:rPr>
          <w:rFonts w:ascii="Times New Roman" w:hAnsi="Times New Roman"/>
        </w:rPr>
        <w:t xml:space="preserve">Аналитическая информация </w:t>
      </w:r>
    </w:p>
    <w:p w:rsidR="003500B8" w:rsidRPr="00F231CA" w:rsidRDefault="00AD4B39" w:rsidP="001B771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методические продукты размещены на сайте </w:t>
      </w:r>
      <w:hyperlink r:id="rId11" w:history="1">
        <w:r w:rsidRPr="00AD4B39">
          <w:rPr>
            <w:rStyle w:val="a8"/>
            <w:rFonts w:ascii="Times New Roman" w:hAnsi="Times New Roman"/>
          </w:rPr>
          <w:t>«Работаем в Школе инженерного мышления»</w:t>
        </w:r>
      </w:hyperlink>
      <w:r>
        <w:rPr>
          <w:rFonts w:ascii="Times New Roman" w:hAnsi="Times New Roman"/>
        </w:rPr>
        <w:t xml:space="preserve">, который является площадкой презентации опыта работы педагогов, методическим пособием для учителей города. </w:t>
      </w:r>
    </w:p>
    <w:p w:rsidR="001B771F" w:rsidRDefault="001B771F" w:rsidP="001B771F">
      <w:pPr>
        <w:rPr>
          <w:rFonts w:ascii="Courier New" w:hAnsi="Courier New" w:cs="Courier New"/>
        </w:rPr>
      </w:pPr>
    </w:p>
    <w:p w:rsidR="00AD4B39" w:rsidRPr="007C58C2" w:rsidRDefault="00AD4B39" w:rsidP="001B771F">
      <w:pPr>
        <w:rPr>
          <w:rFonts w:ascii="Courier New" w:hAnsi="Courier New" w:cs="Courier New"/>
        </w:rPr>
      </w:pPr>
    </w:p>
    <w:p w:rsidR="001B623B" w:rsidRPr="007C58C2" w:rsidRDefault="001B623B" w:rsidP="003500B8">
      <w:pPr>
        <w:pStyle w:val="a6"/>
        <w:jc w:val="both"/>
      </w:pPr>
      <w:r w:rsidRPr="007C58C2">
        <w:t xml:space="preserve">     </w:t>
      </w:r>
      <w:r w:rsidR="003500B8">
        <w:t xml:space="preserve">3. </w:t>
      </w:r>
      <w:r w:rsidR="007C58C2">
        <w:t xml:space="preserve">Достигнутые результаты (указать, </w:t>
      </w:r>
      <w:r w:rsidRPr="007C58C2">
        <w:t>если есть,</w:t>
      </w:r>
      <w:r w:rsidR="003500B8">
        <w:t xml:space="preserve"> н</w:t>
      </w:r>
      <w:r w:rsidRPr="007C58C2">
        <w:t>езапланированные</w:t>
      </w:r>
      <w:r w:rsidR="007C58C2">
        <w:t xml:space="preserve"> </w:t>
      </w:r>
      <w:r w:rsidRPr="007C58C2">
        <w:t>результаты).</w:t>
      </w:r>
    </w:p>
    <w:p w:rsidR="001E616A" w:rsidRDefault="003500B8" w:rsidP="00314D01">
      <w:pPr>
        <w:rPr>
          <w:rFonts w:ascii="Times New Roman" w:hAnsi="Times New Roman"/>
        </w:rPr>
      </w:pPr>
      <w:r w:rsidRPr="00546E7D">
        <w:rPr>
          <w:rFonts w:ascii="Times New Roman" w:hAnsi="Times New Roman"/>
        </w:rPr>
        <w:t xml:space="preserve">Важными результатами </w:t>
      </w:r>
      <w:r w:rsidR="00546E7D" w:rsidRPr="00546E7D">
        <w:rPr>
          <w:rFonts w:ascii="Times New Roman" w:hAnsi="Times New Roman"/>
        </w:rPr>
        <w:t>реализации инновационного проекта стало</w:t>
      </w:r>
      <w:r w:rsidR="001E616A">
        <w:rPr>
          <w:rFonts w:ascii="Times New Roman" w:hAnsi="Times New Roman"/>
        </w:rPr>
        <w:t xml:space="preserve"> следующее:</w:t>
      </w:r>
    </w:p>
    <w:p w:rsidR="001E616A" w:rsidRPr="00034443" w:rsidRDefault="00034443" w:rsidP="00034443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1E616A" w:rsidRPr="00034443">
        <w:rPr>
          <w:rFonts w:ascii="Times New Roman" w:hAnsi="Times New Roman"/>
        </w:rPr>
        <w:t xml:space="preserve">овышение профессиональной компетентности педагогов через </w:t>
      </w:r>
      <w:proofErr w:type="spellStart"/>
      <w:r w:rsidR="001E616A" w:rsidRPr="00034443">
        <w:rPr>
          <w:rFonts w:ascii="Times New Roman" w:hAnsi="Times New Roman"/>
        </w:rPr>
        <w:t>внутришкольную</w:t>
      </w:r>
      <w:proofErr w:type="spellEnd"/>
      <w:r w:rsidR="001E616A" w:rsidRPr="00034443">
        <w:rPr>
          <w:rFonts w:ascii="Times New Roman" w:hAnsi="Times New Roman"/>
        </w:rPr>
        <w:t xml:space="preserve"> систему повышения квалификации, через участие педагогов в курсах повышения квалификации (как очных, так и дистанционных), </w:t>
      </w:r>
      <w:proofErr w:type="spellStart"/>
      <w:r w:rsidR="001E616A" w:rsidRPr="00034443">
        <w:rPr>
          <w:rFonts w:ascii="Times New Roman" w:hAnsi="Times New Roman"/>
        </w:rPr>
        <w:t>вебинары</w:t>
      </w:r>
      <w:proofErr w:type="spellEnd"/>
      <w:r w:rsidR="001E616A" w:rsidRPr="00034443">
        <w:rPr>
          <w:rFonts w:ascii="Times New Roman" w:hAnsi="Times New Roman"/>
        </w:rPr>
        <w:t xml:space="preserve">, конференции и т.д. Основным направлением профессиональных запросов учителей стало изучение технологий </w:t>
      </w:r>
      <w:proofErr w:type="spellStart"/>
      <w:r w:rsidR="001E616A" w:rsidRPr="00034443">
        <w:rPr>
          <w:rFonts w:ascii="Times New Roman" w:hAnsi="Times New Roman"/>
        </w:rPr>
        <w:t>деятельностного</w:t>
      </w:r>
      <w:proofErr w:type="spellEnd"/>
      <w:r w:rsidR="001E616A" w:rsidRPr="00034443">
        <w:rPr>
          <w:rFonts w:ascii="Times New Roman" w:hAnsi="Times New Roman"/>
        </w:rPr>
        <w:t xml:space="preserve"> типа. Опрос, проведенный по итогам 2016-2017, показал активное использование учителями </w:t>
      </w:r>
      <w:proofErr w:type="gramStart"/>
      <w:r w:rsidRPr="00034443">
        <w:rPr>
          <w:rFonts w:ascii="Times New Roman" w:hAnsi="Times New Roman"/>
        </w:rPr>
        <w:t>ИКТ-технологий</w:t>
      </w:r>
      <w:proofErr w:type="gramEnd"/>
      <w:r w:rsidRPr="00034443">
        <w:rPr>
          <w:rFonts w:ascii="Times New Roman" w:hAnsi="Times New Roman"/>
        </w:rPr>
        <w:t xml:space="preserve">, группового обучения, </w:t>
      </w:r>
      <w:proofErr w:type="spellStart"/>
      <w:r w:rsidRPr="00034443">
        <w:rPr>
          <w:rFonts w:ascii="Times New Roman" w:hAnsi="Times New Roman"/>
        </w:rPr>
        <w:t>проекетных</w:t>
      </w:r>
      <w:proofErr w:type="spellEnd"/>
      <w:r w:rsidRPr="00034443">
        <w:rPr>
          <w:rFonts w:ascii="Times New Roman" w:hAnsi="Times New Roman"/>
        </w:rPr>
        <w:t xml:space="preserve"> форм обучения.</w:t>
      </w:r>
    </w:p>
    <w:p w:rsidR="001E616A" w:rsidRDefault="001E616A" w:rsidP="00314D0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350000" cy="3171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прос учителей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E7D" w:rsidRDefault="00034443" w:rsidP="00034443">
      <w:pPr>
        <w:pStyle w:val="a3"/>
        <w:numPr>
          <w:ilvl w:val="0"/>
          <w:numId w:val="27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</w:t>
      </w:r>
      <w:r w:rsidR="00546E7D" w:rsidRPr="00034443">
        <w:rPr>
          <w:rFonts w:ascii="Times New Roman" w:hAnsi="Times New Roman"/>
        </w:rPr>
        <w:t>частие школы в сетевых проектах не только со школами города и области, но и Российской Федерации.</w:t>
      </w:r>
    </w:p>
    <w:p w:rsidR="00034443" w:rsidRPr="00385D37" w:rsidRDefault="00034443" w:rsidP="00034443">
      <w:pPr>
        <w:pStyle w:val="a3"/>
        <w:numPr>
          <w:ilvl w:val="0"/>
          <w:numId w:val="28"/>
        </w:numPr>
        <w:rPr>
          <w:rFonts w:ascii="Times New Roman" w:hAnsi="Times New Roman"/>
        </w:rPr>
      </w:pPr>
      <w:r w:rsidRPr="00385D37">
        <w:rPr>
          <w:rFonts w:ascii="Times New Roman" w:hAnsi="Times New Roman"/>
          <w:color w:val="000000"/>
          <w:shd w:val="clear" w:color="auto" w:fill="FFFFFF"/>
        </w:rPr>
        <w:t>Методическая сеть "От качества условий - к качеству результата!", организованной МБОУ "Гимназия №1» г. Астрахани  (сетевое взаимодействие и сотрудничество по  реализации инновационного проекта «Механизмы внедрения системно-</w:t>
      </w:r>
      <w:proofErr w:type="spellStart"/>
      <w:r w:rsidRPr="00385D37">
        <w:rPr>
          <w:rFonts w:ascii="Times New Roman" w:hAnsi="Times New Roman"/>
          <w:color w:val="000000"/>
          <w:shd w:val="clear" w:color="auto" w:fill="FFFFFF"/>
        </w:rPr>
        <w:t>деятельностного</w:t>
      </w:r>
      <w:proofErr w:type="spellEnd"/>
      <w:r w:rsidRPr="00385D37">
        <w:rPr>
          <w:rFonts w:ascii="Times New Roman" w:hAnsi="Times New Roman"/>
          <w:color w:val="000000"/>
          <w:shd w:val="clear" w:color="auto" w:fill="FFFFFF"/>
        </w:rPr>
        <w:t xml:space="preserve"> подхода с позиций непрерывности образования (ДО – НОО-ООО)» федеральной инновационной площадки НОУ «Институт системно-</w:t>
      </w:r>
      <w:proofErr w:type="spellStart"/>
      <w:r w:rsidRPr="00385D37">
        <w:rPr>
          <w:rFonts w:ascii="Times New Roman" w:hAnsi="Times New Roman"/>
          <w:color w:val="000000"/>
          <w:shd w:val="clear" w:color="auto" w:fill="FFFFFF"/>
        </w:rPr>
        <w:t>деятельностной</w:t>
      </w:r>
      <w:proofErr w:type="spellEnd"/>
      <w:r w:rsidRPr="00385D37">
        <w:rPr>
          <w:rFonts w:ascii="Times New Roman" w:hAnsi="Times New Roman"/>
          <w:color w:val="000000"/>
          <w:shd w:val="clear" w:color="auto" w:fill="FFFFFF"/>
        </w:rPr>
        <w:t xml:space="preserve"> педагогики» (г. Москва);</w:t>
      </w:r>
    </w:p>
    <w:p w:rsidR="00546E7D" w:rsidRPr="00385D37" w:rsidRDefault="00034443" w:rsidP="00385D37">
      <w:pPr>
        <w:pStyle w:val="a3"/>
        <w:numPr>
          <w:ilvl w:val="0"/>
          <w:numId w:val="28"/>
        </w:numPr>
        <w:tabs>
          <w:tab w:val="left" w:pos="0"/>
          <w:tab w:val="left" w:pos="720"/>
          <w:tab w:val="left" w:pos="1080"/>
        </w:tabs>
        <w:rPr>
          <w:rFonts w:ascii="Times New Roman" w:hAnsi="Times New Roman"/>
        </w:rPr>
      </w:pPr>
      <w:proofErr w:type="gramStart"/>
      <w:r w:rsidRPr="00385D37">
        <w:rPr>
          <w:rFonts w:ascii="Times New Roman" w:hAnsi="Times New Roman"/>
          <w:color w:val="000000"/>
        </w:rPr>
        <w:t>Сетевой проект «Сетевые IT-проекты для реализации ФГОС в преподавании общеобразовательных предметов» МАОУ «Средняя общеобразовательная школа 10» г. Перми</w:t>
      </w:r>
      <w:r w:rsidR="00385D37" w:rsidRPr="00385D37">
        <w:rPr>
          <w:rFonts w:ascii="Times New Roman" w:hAnsi="Times New Roman"/>
          <w:color w:val="000000"/>
        </w:rPr>
        <w:t xml:space="preserve"> (в рамках реализации МАОУ СОШ № 10 г. Перми </w:t>
      </w:r>
      <w:r w:rsidRPr="00385D37">
        <w:rPr>
          <w:rFonts w:ascii="Times New Roman" w:hAnsi="Times New Roman"/>
          <w:color w:val="000000"/>
        </w:rPr>
        <w:t>Федеральной целевой программ</w:t>
      </w:r>
      <w:r w:rsidR="00385D37" w:rsidRPr="00385D37">
        <w:rPr>
          <w:rFonts w:ascii="Times New Roman" w:hAnsi="Times New Roman"/>
          <w:color w:val="000000"/>
        </w:rPr>
        <w:t>ы</w:t>
      </w:r>
      <w:r w:rsidRPr="00385D37">
        <w:rPr>
          <w:rFonts w:ascii="Times New Roman" w:hAnsi="Times New Roman"/>
          <w:color w:val="000000"/>
        </w:rPr>
        <w:t xml:space="preserve"> развития образования на 2016-2020 годы по направлению 2.3 «Создание сети школ,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проектов» (конкурс</w:t>
      </w:r>
      <w:proofErr w:type="gramEnd"/>
      <w:r w:rsidRPr="00385D37">
        <w:rPr>
          <w:rFonts w:ascii="Times New Roman" w:hAnsi="Times New Roman"/>
          <w:color w:val="000000"/>
        </w:rPr>
        <w:t xml:space="preserve"> ФЦПРО-2.3-03-05. </w:t>
      </w:r>
      <w:proofErr w:type="gramStart"/>
      <w:r w:rsidRPr="00385D37">
        <w:rPr>
          <w:rFonts w:ascii="Times New Roman" w:hAnsi="Times New Roman"/>
          <w:color w:val="000000"/>
        </w:rPr>
        <w:t>«Инновации в школьном технологическом образовании»)</w:t>
      </w:r>
      <w:r w:rsidR="00385D37" w:rsidRPr="00385D37">
        <w:rPr>
          <w:rFonts w:ascii="Times New Roman" w:hAnsi="Times New Roman"/>
          <w:color w:val="000000"/>
        </w:rPr>
        <w:t>;</w:t>
      </w:r>
      <w:r w:rsidRPr="00385D37">
        <w:rPr>
          <w:rFonts w:ascii="Times New Roman" w:hAnsi="Times New Roman"/>
          <w:color w:val="000000"/>
        </w:rPr>
        <w:t xml:space="preserve"> </w:t>
      </w:r>
      <w:proofErr w:type="gramEnd"/>
    </w:p>
    <w:p w:rsidR="00385D37" w:rsidRPr="00385D37" w:rsidRDefault="00385D37" w:rsidP="00385D37">
      <w:pPr>
        <w:pStyle w:val="af"/>
        <w:numPr>
          <w:ilvl w:val="0"/>
          <w:numId w:val="27"/>
        </w:numPr>
        <w:rPr>
          <w:bCs/>
          <w:lang w:val="ru-RU"/>
        </w:rPr>
      </w:pPr>
      <w:r w:rsidRPr="00385D37">
        <w:rPr>
          <w:lang w:val="ru-RU"/>
        </w:rPr>
        <w:t xml:space="preserve">МАОУ СОШ № 102 стала соисполнителем </w:t>
      </w:r>
      <w:r>
        <w:t>Федеральн</w:t>
      </w:r>
      <w:r w:rsidRPr="00385D37">
        <w:rPr>
          <w:lang w:val="ru-RU"/>
        </w:rPr>
        <w:t>ой</w:t>
      </w:r>
      <w:r>
        <w:t xml:space="preserve"> инновационн</w:t>
      </w:r>
      <w:r w:rsidRPr="00385D37">
        <w:rPr>
          <w:lang w:val="ru-RU"/>
        </w:rPr>
        <w:t>ой</w:t>
      </w:r>
      <w:r>
        <w:t xml:space="preserve"> площадк</w:t>
      </w:r>
      <w:r w:rsidRPr="00385D37">
        <w:rPr>
          <w:lang w:val="ru-RU"/>
        </w:rPr>
        <w:t>и</w:t>
      </w:r>
      <w:r>
        <w:t xml:space="preserve"> НОУ ДПО «Институт системно-</w:t>
      </w:r>
      <w:proofErr w:type="spellStart"/>
      <w:r>
        <w:t>деятельностной</w:t>
      </w:r>
      <w:proofErr w:type="spellEnd"/>
      <w:r>
        <w:t xml:space="preserve"> педагогики»</w:t>
      </w:r>
      <w:r w:rsidRPr="00385D37">
        <w:rPr>
          <w:lang w:val="ru-RU"/>
        </w:rPr>
        <w:t xml:space="preserve"> в рамках </w:t>
      </w:r>
      <w:r>
        <w:rPr>
          <w:lang w:val="ru-RU"/>
        </w:rPr>
        <w:t>и</w:t>
      </w:r>
      <w:proofErr w:type="spellStart"/>
      <w:r>
        <w:t>нновационн</w:t>
      </w:r>
      <w:r>
        <w:rPr>
          <w:lang w:val="ru-RU"/>
        </w:rPr>
        <w:t>ого</w:t>
      </w:r>
      <w:proofErr w:type="spellEnd"/>
      <w:r>
        <w:rPr>
          <w:lang w:val="ru-RU"/>
        </w:rPr>
        <w:t xml:space="preserve"> </w:t>
      </w:r>
      <w:r>
        <w:t>проект</w:t>
      </w:r>
      <w:r>
        <w:rPr>
          <w:lang w:val="ru-RU"/>
        </w:rPr>
        <w:t>а</w:t>
      </w:r>
      <w:r>
        <w:t xml:space="preserve"> </w:t>
      </w:r>
      <w:r w:rsidRPr="00385D37">
        <w:t>«</w:t>
      </w:r>
      <w:r w:rsidRPr="00385D37">
        <w:rPr>
          <w:bCs/>
        </w:rPr>
        <w:t>Механизмы внедрения системно-</w:t>
      </w:r>
      <w:proofErr w:type="spellStart"/>
      <w:r w:rsidRPr="00385D37">
        <w:rPr>
          <w:bCs/>
        </w:rPr>
        <w:t>деятельностного</w:t>
      </w:r>
      <w:proofErr w:type="spellEnd"/>
      <w:r w:rsidRPr="00385D37">
        <w:rPr>
          <w:bCs/>
        </w:rPr>
        <w:t xml:space="preserve"> подхода с позиций непрерывности образования (ДО – НОО – ООО)»</w:t>
      </w:r>
      <w:r>
        <w:rPr>
          <w:bCs/>
          <w:lang w:val="ru-RU"/>
        </w:rPr>
        <w:t>. Школа внедряет курс «Мир деятельности» в 1-2, 5-7 классах (в</w:t>
      </w:r>
      <w:proofErr w:type="spellStart"/>
      <w:r w:rsidRPr="00E513B9">
        <w:t>ыписка</w:t>
      </w:r>
      <w:proofErr w:type="spellEnd"/>
      <w:r w:rsidRPr="00E513B9">
        <w:t xml:space="preserve"> из Приказа от 31.08.2016 № 61/16 об организации в федеральной инновационной площадке _НОУ ДПО ИСДП работ по исполнению федерального инновационного проекта «Механизмы внедрения системно-</w:t>
      </w:r>
      <w:proofErr w:type="spellStart"/>
      <w:r w:rsidRPr="00E513B9">
        <w:t>деятельностного</w:t>
      </w:r>
      <w:proofErr w:type="spellEnd"/>
      <w:r w:rsidRPr="00E513B9">
        <w:t xml:space="preserve"> подхода с позиций непрерывности образования (ДО – НОО – ООО)»</w:t>
      </w:r>
      <w:r>
        <w:rPr>
          <w:lang w:val="ru-RU"/>
        </w:rPr>
        <w:t>)</w:t>
      </w:r>
      <w:r>
        <w:rPr>
          <w:bCs/>
          <w:lang w:val="ru-RU"/>
        </w:rPr>
        <w:t>.</w:t>
      </w:r>
    </w:p>
    <w:p w:rsidR="00385D37" w:rsidRDefault="00385D37" w:rsidP="00385D37">
      <w:pPr>
        <w:pStyle w:val="a3"/>
        <w:numPr>
          <w:ilvl w:val="0"/>
          <w:numId w:val="27"/>
        </w:numPr>
        <w:tabs>
          <w:tab w:val="left" w:pos="688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МАОУ СОШ № 102 стала участником </w:t>
      </w:r>
      <w:r w:rsidRPr="00385D37">
        <w:rPr>
          <w:rFonts w:ascii="Times New Roman" w:hAnsi="Times New Roman"/>
        </w:rPr>
        <w:t>проекта создания и обеспечения</w:t>
      </w:r>
      <w:r>
        <w:rPr>
          <w:rFonts w:ascii="Times New Roman" w:hAnsi="Times New Roman"/>
        </w:rPr>
        <w:t xml:space="preserve"> </w:t>
      </w:r>
      <w:r w:rsidRPr="00385D37">
        <w:rPr>
          <w:rFonts w:ascii="Times New Roman" w:hAnsi="Times New Roman"/>
        </w:rPr>
        <w:t>функционирования инновационного центра «</w:t>
      </w:r>
      <w:proofErr w:type="spellStart"/>
      <w:r w:rsidRPr="00385D37">
        <w:rPr>
          <w:rFonts w:ascii="Times New Roman" w:hAnsi="Times New Roman"/>
        </w:rPr>
        <w:t>Сколково</w:t>
      </w:r>
      <w:proofErr w:type="spellEnd"/>
      <w:r w:rsidRPr="00385D37">
        <w:rPr>
          <w:rFonts w:ascii="Times New Roman" w:hAnsi="Times New Roman"/>
        </w:rPr>
        <w:t>» (проект «</w:t>
      </w:r>
      <w:proofErr w:type="spellStart"/>
      <w:r w:rsidRPr="00385D37">
        <w:rPr>
          <w:rFonts w:ascii="Times New Roman" w:hAnsi="Times New Roman"/>
        </w:rPr>
        <w:t>ЯКласс</w:t>
      </w:r>
      <w:proofErr w:type="spellEnd"/>
      <w:r w:rsidRPr="00385D37">
        <w:rPr>
          <w:rFonts w:ascii="Times New Roman" w:hAnsi="Times New Roman"/>
        </w:rPr>
        <w:t>»)</w:t>
      </w:r>
      <w:r>
        <w:rPr>
          <w:rFonts w:ascii="Times New Roman" w:hAnsi="Times New Roman"/>
        </w:rPr>
        <w:t xml:space="preserve"> (</w:t>
      </w:r>
      <w:r w:rsidRPr="00385D37">
        <w:rPr>
          <w:rFonts w:ascii="Times New Roman" w:hAnsi="Times New Roman"/>
        </w:rPr>
        <w:t xml:space="preserve">Свидетельство </w:t>
      </w:r>
      <w:proofErr w:type="gramStart"/>
      <w:r w:rsidRPr="00385D37">
        <w:rPr>
          <w:rFonts w:ascii="Times New Roman" w:hAnsi="Times New Roman"/>
        </w:rPr>
        <w:t>организации Фонда развития Центра разработки коммерциализации новых технологий</w:t>
      </w:r>
      <w:proofErr w:type="gramEnd"/>
      <w:r w:rsidRPr="00385D37">
        <w:rPr>
          <w:rFonts w:ascii="Times New Roman" w:hAnsi="Times New Roman"/>
        </w:rPr>
        <w:t xml:space="preserve"> №1120942 от 24.02.2015 г.</w:t>
      </w:r>
      <w:r>
        <w:rPr>
          <w:rFonts w:ascii="Times New Roman" w:hAnsi="Times New Roman"/>
        </w:rPr>
        <w:t>, статус школе присвоен в 2016-2017 году; в настоящее время – шестая в рейтинге региона).</w:t>
      </w:r>
    </w:p>
    <w:p w:rsidR="00385D37" w:rsidRPr="00385D37" w:rsidRDefault="00385D37" w:rsidP="00385D37">
      <w:pPr>
        <w:pStyle w:val="a3"/>
        <w:numPr>
          <w:ilvl w:val="0"/>
          <w:numId w:val="27"/>
        </w:numPr>
        <w:tabs>
          <w:tab w:val="left" w:pos="6884"/>
        </w:tabs>
        <w:suppressAutoHyphens/>
        <w:rPr>
          <w:rFonts w:ascii="Times New Roman" w:hAnsi="Times New Roman"/>
          <w:kern w:val="2"/>
        </w:rPr>
      </w:pPr>
      <w:proofErr w:type="gramStart"/>
      <w:r>
        <w:rPr>
          <w:rFonts w:ascii="Times New Roman" w:hAnsi="Times New Roman"/>
        </w:rPr>
        <w:t xml:space="preserve">МАОУ СОШ № 102  - </w:t>
      </w:r>
      <w:r w:rsidRPr="00385D37">
        <w:rPr>
          <w:rFonts w:ascii="Times New Roman" w:hAnsi="Times New Roman"/>
        </w:rPr>
        <w:t xml:space="preserve">Городская сетевая инновационная площадка по направлению «Создание универсальной </w:t>
      </w:r>
      <w:proofErr w:type="spellStart"/>
      <w:r w:rsidRPr="00385D37">
        <w:rPr>
          <w:rFonts w:ascii="Times New Roman" w:hAnsi="Times New Roman"/>
        </w:rPr>
        <w:t>безбарьерной</w:t>
      </w:r>
      <w:proofErr w:type="spellEnd"/>
      <w:r w:rsidRPr="00385D37">
        <w:rPr>
          <w:rFonts w:ascii="Times New Roman" w:hAnsi="Times New Roman"/>
        </w:rPr>
        <w:t xml:space="preserve"> среды для получения образования детьми с ОВЗ в рамках реализации государственной программы «Доступная среда»</w:t>
      </w:r>
      <w:r>
        <w:rPr>
          <w:rFonts w:ascii="Times New Roman" w:hAnsi="Times New Roman"/>
        </w:rPr>
        <w:t xml:space="preserve"> (</w:t>
      </w:r>
      <w:r w:rsidRPr="00385D37">
        <w:rPr>
          <w:rFonts w:ascii="Times New Roman" w:hAnsi="Times New Roman"/>
        </w:rPr>
        <w:t xml:space="preserve">Распоряжение Управления образования Администрации города Екатеринбурга №32/46/36 от 16.01.2017 «О присвоении статуса ГСИП по направлению «Создание универсальной </w:t>
      </w:r>
      <w:proofErr w:type="spellStart"/>
      <w:r w:rsidRPr="00385D37">
        <w:rPr>
          <w:rFonts w:ascii="Times New Roman" w:hAnsi="Times New Roman"/>
        </w:rPr>
        <w:t>безбарьерной</w:t>
      </w:r>
      <w:proofErr w:type="spellEnd"/>
      <w:r w:rsidRPr="00385D37">
        <w:rPr>
          <w:rFonts w:ascii="Times New Roman" w:hAnsi="Times New Roman"/>
        </w:rPr>
        <w:t xml:space="preserve"> среды для получения образования детьми с ОВЗ в рамках реализации государственной программы «Доступная среда»</w:t>
      </w:r>
      <w:r>
        <w:rPr>
          <w:rFonts w:ascii="Times New Roman" w:hAnsi="Times New Roman"/>
        </w:rPr>
        <w:t>).</w:t>
      </w:r>
      <w:proofErr w:type="gramEnd"/>
    </w:p>
    <w:p w:rsidR="00385D37" w:rsidRPr="00AD4B39" w:rsidRDefault="00AD4B39" w:rsidP="00AD4B39">
      <w:pPr>
        <w:widowControl/>
        <w:numPr>
          <w:ilvl w:val="0"/>
          <w:numId w:val="27"/>
        </w:numPr>
        <w:tabs>
          <w:tab w:val="left" w:pos="1134"/>
        </w:tabs>
        <w:suppressAutoHyphens/>
        <w:autoSpaceDE/>
        <w:autoSpaceDN/>
        <w:adjustRightInd/>
        <w:rPr>
          <w:rFonts w:ascii="Times New Roman" w:hAnsi="Times New Roman"/>
          <w:kern w:val="2"/>
        </w:rPr>
      </w:pPr>
      <w:r>
        <w:rPr>
          <w:rFonts w:ascii="Times New Roman" w:hAnsi="Times New Roman"/>
          <w:kern w:val="2"/>
        </w:rPr>
        <w:t>МАОУ СОШ № 102</w:t>
      </w:r>
      <w:r w:rsidR="00385D37" w:rsidRPr="00AD4B39">
        <w:rPr>
          <w:rFonts w:ascii="Times New Roman" w:hAnsi="Times New Roman"/>
          <w:kern w:val="2"/>
        </w:rPr>
        <w:t xml:space="preserve"> - пилотная площадка по организации служб школьной медиации статус городского ресурсного центра по вопросам организации службы школьной медиации</w:t>
      </w:r>
      <w:r w:rsidRPr="00AD4B39">
        <w:rPr>
          <w:rFonts w:ascii="Times New Roman" w:hAnsi="Times New Roman"/>
          <w:kern w:val="2"/>
        </w:rPr>
        <w:t>.</w:t>
      </w:r>
      <w:r w:rsidR="00385D37" w:rsidRPr="00AD4B39">
        <w:rPr>
          <w:rFonts w:ascii="Times New Roman" w:hAnsi="Times New Roman"/>
          <w:kern w:val="2"/>
        </w:rPr>
        <w:t xml:space="preserve"> </w:t>
      </w:r>
    </w:p>
    <w:p w:rsidR="00314D01" w:rsidRPr="007C58C2" w:rsidRDefault="00314D01" w:rsidP="00314D01">
      <w:pPr>
        <w:rPr>
          <w:rFonts w:ascii="Courier New" w:hAnsi="Courier New" w:cs="Courier New"/>
        </w:rPr>
      </w:pPr>
    </w:p>
    <w:p w:rsidR="00314D01" w:rsidRDefault="00314D01" w:rsidP="00314D01">
      <w:pPr>
        <w:rPr>
          <w:rFonts w:ascii="Courier New" w:hAnsi="Courier New" w:cs="Courier New"/>
        </w:rPr>
      </w:pPr>
    </w:p>
    <w:p w:rsidR="00AD4B39" w:rsidRDefault="00AD4B39" w:rsidP="00314D01">
      <w:pPr>
        <w:rPr>
          <w:rFonts w:ascii="Courier New" w:hAnsi="Courier New" w:cs="Courier New"/>
        </w:rPr>
      </w:pPr>
    </w:p>
    <w:p w:rsidR="00AD4B39" w:rsidRDefault="00AD4B39" w:rsidP="00314D01">
      <w:pPr>
        <w:rPr>
          <w:rFonts w:ascii="Courier New" w:hAnsi="Courier New" w:cs="Courier New"/>
        </w:rPr>
      </w:pPr>
    </w:p>
    <w:p w:rsidR="00AD4B39" w:rsidRDefault="00AD4B39" w:rsidP="00314D01">
      <w:pPr>
        <w:rPr>
          <w:rFonts w:ascii="Courier New" w:hAnsi="Courier New" w:cs="Courier New"/>
        </w:rPr>
      </w:pPr>
    </w:p>
    <w:p w:rsidR="00AD4B39" w:rsidRPr="007C58C2" w:rsidRDefault="00AD4B39" w:rsidP="00314D01">
      <w:pPr>
        <w:rPr>
          <w:rFonts w:ascii="Courier New" w:hAnsi="Courier New" w:cs="Courier New"/>
        </w:rPr>
      </w:pPr>
    </w:p>
    <w:p w:rsidR="001B623B" w:rsidRPr="007C58C2" w:rsidRDefault="003500B8" w:rsidP="003500B8">
      <w:pPr>
        <w:pStyle w:val="a6"/>
        <w:jc w:val="both"/>
      </w:pPr>
      <w:r>
        <w:lastRenderedPageBreak/>
        <w:t xml:space="preserve">     4. </w:t>
      </w:r>
      <w:r w:rsidR="001B623B" w:rsidRPr="007C58C2">
        <w:t>Описание методов и критериев мониторинга качества инновационного</w:t>
      </w:r>
      <w:r w:rsidR="007C58C2">
        <w:t xml:space="preserve"> </w:t>
      </w:r>
      <w:r w:rsidR="001B623B" w:rsidRPr="007C58C2">
        <w:t>проекта (программы). Результаты самооценки.</w:t>
      </w:r>
    </w:p>
    <w:p w:rsidR="001B771F" w:rsidRDefault="001B771F" w:rsidP="001B771F"/>
    <w:p w:rsidR="001B771F" w:rsidRPr="00495DA3" w:rsidRDefault="001B771F" w:rsidP="001B771F">
      <w:pPr>
        <w:ind w:firstLine="567"/>
        <w:rPr>
          <w:rFonts w:ascii="Times New Roman" w:hAnsi="Times New Roman"/>
          <w:shd w:val="clear" w:color="auto" w:fill="FFFFFF"/>
        </w:rPr>
      </w:pPr>
      <w:r w:rsidRPr="00495DA3">
        <w:rPr>
          <w:rFonts w:ascii="Times New Roman" w:hAnsi="Times New Roman"/>
          <w:shd w:val="clear" w:color="auto" w:fill="FFFFFF"/>
        </w:rPr>
        <w:t xml:space="preserve">Для оценки эффективности </w:t>
      </w:r>
      <w:r w:rsidR="00314D01">
        <w:rPr>
          <w:rFonts w:ascii="Times New Roman" w:hAnsi="Times New Roman"/>
          <w:shd w:val="clear" w:color="auto" w:fill="FFFFFF"/>
        </w:rPr>
        <w:t>инновационного проекта «Школа инженерного мышления»</w:t>
      </w:r>
      <w:r w:rsidRPr="00495DA3">
        <w:rPr>
          <w:rFonts w:ascii="Times New Roman" w:hAnsi="Times New Roman"/>
          <w:shd w:val="clear" w:color="auto" w:fill="FFFFFF"/>
        </w:rPr>
        <w:t xml:space="preserve"> и </w:t>
      </w:r>
      <w:r w:rsidRPr="00495DA3">
        <w:rPr>
          <w:rFonts w:ascii="Times New Roman" w:hAnsi="Times New Roman"/>
          <w:color w:val="000000"/>
        </w:rPr>
        <w:t xml:space="preserve">эффективности педагогических инноваций </w:t>
      </w:r>
      <w:r w:rsidRPr="00495DA3">
        <w:rPr>
          <w:rFonts w:ascii="Times New Roman" w:hAnsi="Times New Roman"/>
          <w:shd w:val="clear" w:color="auto" w:fill="FFFFFF"/>
        </w:rPr>
        <w:t>используются различные методики, показывающие как описательные результаты, так и числовые данные.</w:t>
      </w:r>
    </w:p>
    <w:p w:rsidR="001B771F" w:rsidRPr="00495DA3" w:rsidRDefault="001B771F" w:rsidP="001B771F">
      <w:pPr>
        <w:ind w:firstLine="567"/>
        <w:rPr>
          <w:rFonts w:ascii="Times New Roman" w:hAnsi="Times New Roman"/>
        </w:rPr>
      </w:pPr>
      <w:r w:rsidRPr="00495DA3">
        <w:rPr>
          <w:rFonts w:ascii="Times New Roman" w:hAnsi="Times New Roman"/>
          <w:color w:val="000000"/>
        </w:rPr>
        <w:t>Основным критерием инновации выступает </w:t>
      </w:r>
      <w:r w:rsidRPr="00495DA3">
        <w:rPr>
          <w:rFonts w:ascii="Times New Roman" w:hAnsi="Times New Roman"/>
          <w:b/>
          <w:iCs/>
          <w:color w:val="000000"/>
        </w:rPr>
        <w:t>новизна</w:t>
      </w:r>
      <w:r w:rsidRPr="00495DA3">
        <w:rPr>
          <w:rFonts w:ascii="Times New Roman" w:hAnsi="Times New Roman"/>
          <w:iCs/>
          <w:color w:val="000000"/>
        </w:rPr>
        <w:t>,</w:t>
      </w:r>
      <w:r w:rsidRPr="00495DA3">
        <w:rPr>
          <w:rFonts w:ascii="Times New Roman" w:hAnsi="Times New Roman"/>
          <w:i/>
          <w:iCs/>
          <w:color w:val="000000"/>
        </w:rPr>
        <w:t> </w:t>
      </w:r>
      <w:r w:rsidRPr="00495DA3">
        <w:rPr>
          <w:rFonts w:ascii="Times New Roman" w:hAnsi="Times New Roman"/>
          <w:color w:val="000000"/>
        </w:rPr>
        <w:t>которая оценивается количественно (Критерии 1, 2, 6, 7, 8, 9) и качественно при описании р</w:t>
      </w:r>
      <w:r w:rsidRPr="00495DA3">
        <w:rPr>
          <w:rFonts w:ascii="Times New Roman" w:hAnsi="Times New Roman"/>
        </w:rPr>
        <w:t xml:space="preserve">азвивающей образовательной среды школы как целостной характеристики.  Представляется наиболее адекватной задача качественного описания особенностей образовательной среды школы, что может помочь школе осознать свои реальные внутренние цели и задачи, оценить адекватность используемых ею средств и наметить пути коррекции. </w:t>
      </w:r>
    </w:p>
    <w:p w:rsidR="001B771F" w:rsidRPr="00495DA3" w:rsidRDefault="001B771F" w:rsidP="001B771F">
      <w:pPr>
        <w:ind w:firstLine="567"/>
        <w:rPr>
          <w:rFonts w:ascii="Times New Roman" w:hAnsi="Times New Roman"/>
          <w:color w:val="000000"/>
        </w:rPr>
      </w:pPr>
      <w:r w:rsidRPr="00495DA3">
        <w:rPr>
          <w:rFonts w:ascii="Times New Roman" w:hAnsi="Times New Roman"/>
          <w:color w:val="000000"/>
        </w:rPr>
        <w:t xml:space="preserve">Критерий </w:t>
      </w:r>
      <w:r w:rsidRPr="00495DA3">
        <w:rPr>
          <w:rFonts w:ascii="Times New Roman" w:hAnsi="Times New Roman"/>
          <w:b/>
          <w:iCs/>
          <w:color w:val="000000"/>
        </w:rPr>
        <w:t>оптимальности</w:t>
      </w:r>
      <w:r w:rsidRPr="00495DA3">
        <w:rPr>
          <w:rFonts w:ascii="Times New Roman" w:hAnsi="Times New Roman"/>
          <w:i/>
          <w:iCs/>
          <w:color w:val="000000"/>
        </w:rPr>
        <w:t> </w:t>
      </w:r>
      <w:r w:rsidRPr="00495DA3">
        <w:rPr>
          <w:rFonts w:ascii="Times New Roman" w:hAnsi="Times New Roman"/>
          <w:color w:val="000000"/>
        </w:rPr>
        <w:t>в системе критериев эффективности педагогических инноваций означает затрату сил и средств учителей и учащихся для достижения результатов оценивается количественно (Критерий 5) и качественно. Введение в образовательный процесс педагогической инновации и достижение высоких результатов при наименьших физических, умственных и временных затратах свидетельствуют о ее оптимальности. Оценку по данному критерию целесообразно выявить через анкетирование педагогов, учащихся, родителей и дальнейшее описание полученных выводов.</w:t>
      </w:r>
    </w:p>
    <w:p w:rsidR="001B771F" w:rsidRPr="00495DA3" w:rsidRDefault="001B771F" w:rsidP="001B771F">
      <w:pPr>
        <w:ind w:firstLine="567"/>
        <w:rPr>
          <w:rFonts w:ascii="Times New Roman" w:hAnsi="Times New Roman"/>
          <w:color w:val="000000"/>
        </w:rPr>
      </w:pPr>
      <w:r w:rsidRPr="00495DA3">
        <w:rPr>
          <w:rFonts w:ascii="Times New Roman" w:hAnsi="Times New Roman"/>
          <w:b/>
          <w:iCs/>
          <w:color w:val="000000"/>
        </w:rPr>
        <w:t>Результативность</w:t>
      </w:r>
      <w:r w:rsidRPr="00495DA3">
        <w:rPr>
          <w:rFonts w:ascii="Times New Roman" w:hAnsi="Times New Roman"/>
          <w:i/>
          <w:iCs/>
          <w:color w:val="000000"/>
        </w:rPr>
        <w:t> </w:t>
      </w:r>
      <w:r w:rsidRPr="00495DA3">
        <w:rPr>
          <w:rFonts w:ascii="Times New Roman" w:hAnsi="Times New Roman"/>
          <w:color w:val="000000"/>
        </w:rPr>
        <w:t>как критерий инновации означает определенную устойчивость положительных результатов в деятельности учителей. Технологичность в измерении, наблюдаемость и фиксируемость результатов, однозначность в понимании и изложении делают этот критерий необходимым в оценке значимости новых приемов, способов обучения и воспитания. Данный критерий оценивается количественно (Критерии 3, 4, 6, 7, 10).</w:t>
      </w:r>
    </w:p>
    <w:p w:rsidR="001B771F" w:rsidRPr="00495DA3" w:rsidRDefault="001B771F" w:rsidP="001B771F">
      <w:pPr>
        <w:ind w:firstLine="567"/>
        <w:rPr>
          <w:rFonts w:ascii="Times New Roman" w:hAnsi="Times New Roman"/>
          <w:color w:val="000000"/>
        </w:rPr>
      </w:pPr>
      <w:r w:rsidRPr="00495DA3">
        <w:rPr>
          <w:rFonts w:ascii="Times New Roman" w:hAnsi="Times New Roman"/>
          <w:color w:val="000000"/>
        </w:rPr>
        <w:t xml:space="preserve"> </w:t>
      </w:r>
      <w:r w:rsidRPr="00495DA3">
        <w:rPr>
          <w:rFonts w:ascii="Times New Roman" w:hAnsi="Times New Roman"/>
          <w:b/>
          <w:iCs/>
          <w:color w:val="000000"/>
        </w:rPr>
        <w:t>Возможность творческого применения инновации в массовом опыте</w:t>
      </w:r>
      <w:r w:rsidRPr="00495DA3">
        <w:rPr>
          <w:rFonts w:ascii="Times New Roman" w:hAnsi="Times New Roman"/>
          <w:color w:val="000000"/>
        </w:rPr>
        <w:t xml:space="preserve"> на начальном этапе подтверждается в деятельности отдельных учителей, после их апробации и объективной оценки они могут быть рекомендованы к массовому внедрению. Данный критерий оценивается количественно (Критерий 3).</w:t>
      </w:r>
    </w:p>
    <w:p w:rsidR="001B771F" w:rsidRPr="00495DA3" w:rsidRDefault="001B771F" w:rsidP="001B771F">
      <w:pPr>
        <w:ind w:firstLine="567"/>
        <w:rPr>
          <w:rStyle w:val="apple-converted-space"/>
          <w:rFonts w:ascii="Times New Roman" w:hAnsi="Times New Roman"/>
          <w:shd w:val="clear" w:color="auto" w:fill="FFFFFF"/>
        </w:rPr>
      </w:pPr>
      <w:r w:rsidRPr="00495DA3">
        <w:rPr>
          <w:rStyle w:val="apple-converted-space"/>
          <w:rFonts w:ascii="Times New Roman" w:hAnsi="Times New Roman"/>
          <w:shd w:val="clear" w:color="auto" w:fill="FFFFFF"/>
        </w:rPr>
        <w:t>Таким образом, с</w:t>
      </w:r>
      <w:r w:rsidRPr="00495DA3">
        <w:rPr>
          <w:rFonts w:ascii="Times New Roman" w:hAnsi="Times New Roman"/>
          <w:shd w:val="clear" w:color="auto" w:fill="FFFFFF"/>
        </w:rPr>
        <w:t>редством контроля является система показателей, позволяющая оценить ход и результативность поставленных задач. Процесс контроля состоит из установки положительной динамики изменения фактически достигнутых результатов и проведения корректировок, а также измерителей и точных сроков получения ожидаемых результатов.</w:t>
      </w:r>
      <w:r w:rsidRPr="00495DA3">
        <w:rPr>
          <w:rStyle w:val="apple-converted-space"/>
          <w:rFonts w:ascii="Times New Roman" w:hAnsi="Times New Roman"/>
          <w:shd w:val="clear" w:color="auto" w:fill="FFFFFF"/>
        </w:rPr>
        <w:t> Контроль осуществляется ежегодно.</w:t>
      </w:r>
    </w:p>
    <w:p w:rsidR="001B771F" w:rsidRPr="00495DA3" w:rsidRDefault="001B771F" w:rsidP="001B771F">
      <w:pPr>
        <w:ind w:firstLine="567"/>
        <w:rPr>
          <w:rFonts w:ascii="Times New Roman" w:hAnsi="Times New Roman"/>
          <w:shd w:val="clear" w:color="auto" w:fill="FFFFFF"/>
        </w:rPr>
      </w:pPr>
      <w:r w:rsidRPr="00495DA3">
        <w:rPr>
          <w:rFonts w:ascii="Times New Roman" w:hAnsi="Times New Roman"/>
          <w:shd w:val="clear" w:color="auto" w:fill="FFFFFF"/>
        </w:rPr>
        <w:t>Общий контроль исполнения Программы осуществляет директор и Методический совет школы. Текущий контроль и координацию работы школы по Программе развития осуществляет директор, по проектам и подпрограммам – ответственные исполнители.</w:t>
      </w:r>
      <w:r w:rsidRPr="00495DA3">
        <w:rPr>
          <w:rStyle w:val="apple-converted-space"/>
          <w:rFonts w:ascii="Times New Roman" w:hAnsi="Times New Roman"/>
          <w:shd w:val="clear" w:color="auto" w:fill="FFFFFF"/>
        </w:rPr>
        <w:t> </w:t>
      </w:r>
      <w:r w:rsidRPr="00495DA3">
        <w:rPr>
          <w:rFonts w:ascii="Times New Roman" w:hAnsi="Times New Roman"/>
          <w:shd w:val="clear" w:color="auto" w:fill="FFFFFF"/>
        </w:rPr>
        <w:t>Методический совет школы имеет право пересматривать показатели на основе мотивированных представлений администрации или ответственных исполнителей.</w:t>
      </w:r>
    </w:p>
    <w:p w:rsidR="001B771F" w:rsidRPr="00495DA3" w:rsidRDefault="001B771F" w:rsidP="001B771F">
      <w:pPr>
        <w:rPr>
          <w:rFonts w:ascii="Times New Roman" w:hAnsi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02"/>
        <w:gridCol w:w="2174"/>
        <w:gridCol w:w="1604"/>
      </w:tblGrid>
      <w:tr w:rsidR="001B771F" w:rsidRPr="00495DA3" w:rsidTr="001B771F">
        <w:trPr>
          <w:trHeight w:val="709"/>
        </w:trPr>
        <w:tc>
          <w:tcPr>
            <w:tcW w:w="6302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Лицо, предоставляющее информацию</w:t>
            </w:r>
          </w:p>
        </w:tc>
        <w:tc>
          <w:tcPr>
            <w:tcW w:w="160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Оценки </w:t>
            </w:r>
          </w:p>
        </w:tc>
      </w:tr>
      <w:tr w:rsidR="001B771F" w:rsidRPr="00495DA3" w:rsidTr="001B771F">
        <w:tc>
          <w:tcPr>
            <w:tcW w:w="10080" w:type="dxa"/>
            <w:gridSpan w:val="3"/>
          </w:tcPr>
          <w:p w:rsidR="001B771F" w:rsidRPr="00495DA3" w:rsidRDefault="001B771F" w:rsidP="001B771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sz w:val="20"/>
                <w:szCs w:val="20"/>
              </w:rPr>
              <w:t>ОБНОВЛЕНИЕ СОДЕРЖАНИЯ  ОБРАЗОВАНИЯ И ТЕХНОЛОГИЙ ОБУЧЕНИЯ</w:t>
            </w:r>
          </w:p>
          <w:p w:rsidR="001B771F" w:rsidRPr="00495DA3" w:rsidRDefault="001B771F" w:rsidP="001B771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(проект «Современный урок»)</w:t>
            </w:r>
          </w:p>
        </w:tc>
      </w:tr>
      <w:tr w:rsidR="001B771F" w:rsidRPr="00495DA3" w:rsidTr="001B771F">
        <w:tc>
          <w:tcPr>
            <w:tcW w:w="10080" w:type="dxa"/>
            <w:gridSpan w:val="3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Критерий 1. </w:t>
            </w:r>
            <w:r w:rsidRPr="00495DA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Качество учебного плана и учебных программ</w:t>
            </w:r>
          </w:p>
        </w:tc>
      </w:tr>
      <w:tr w:rsidR="001B771F" w:rsidRPr="00495DA3" w:rsidTr="001B771F">
        <w:tc>
          <w:tcPr>
            <w:tcW w:w="6302" w:type="dxa"/>
          </w:tcPr>
          <w:p w:rsidR="001B771F" w:rsidRPr="00495DA3" w:rsidRDefault="001B771F" w:rsidP="001B771F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Показатель 1.1. 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Качество учебного плана (просматривается «лицо» ОО; учтены пожелания обучающихся и их родителей; выделено время на исследовательскую и проектную </w:t>
            </w:r>
            <w:proofErr w:type="spellStart"/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практикоориентированную</w:t>
            </w:r>
            <w:proofErr w:type="spellEnd"/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деятельность учащихся)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баллов</w:t>
            </w:r>
          </w:p>
        </w:tc>
      </w:tr>
      <w:tr w:rsidR="001B771F" w:rsidRPr="00495DA3" w:rsidTr="001B771F">
        <w:tc>
          <w:tcPr>
            <w:tcW w:w="6302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Показатель 1.2. 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Качество учебных программ (преемственность и согласованность содержания программ по годам обучения и модулям; наличие учебно-методического обеспечения; наличие банка 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современных технологий и методик, доступных для широкого круга заинтересованных специалистов; </w:t>
            </w:r>
            <w:proofErr w:type="spellStart"/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интегративность</w:t>
            </w:r>
            <w:proofErr w:type="spellEnd"/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учебных курсов)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Заместитель директора по УВР</w:t>
            </w:r>
          </w:p>
        </w:tc>
        <w:tc>
          <w:tcPr>
            <w:tcW w:w="160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 баллов</w:t>
            </w:r>
          </w:p>
        </w:tc>
      </w:tr>
      <w:tr w:rsidR="001B771F" w:rsidRPr="00495DA3" w:rsidTr="001B771F">
        <w:tc>
          <w:tcPr>
            <w:tcW w:w="6302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Показатель 1.3.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Наличие учебных программ по предметам части, формируемой участниками ОП, ориентированных на развитие математической, </w:t>
            </w:r>
            <w:proofErr w:type="gramStart"/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естественно-научной</w:t>
            </w:r>
            <w:proofErr w:type="gramEnd"/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, информационной, проектной  компетентности учащихся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1B771F" w:rsidRPr="00495DA3" w:rsidRDefault="001B771F" w:rsidP="00495DA3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 </w:t>
            </w:r>
          </w:p>
        </w:tc>
      </w:tr>
      <w:tr w:rsidR="001B771F" w:rsidRPr="00495DA3" w:rsidTr="001B771F">
        <w:tc>
          <w:tcPr>
            <w:tcW w:w="6302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Показатель 1.4. 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реализуемых программ дополнительного образования программ нового поколения.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1B771F" w:rsidRPr="00495DA3" w:rsidRDefault="00495DA3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 </w:t>
            </w:r>
          </w:p>
        </w:tc>
      </w:tr>
      <w:tr w:rsidR="001B771F" w:rsidRPr="00495DA3" w:rsidTr="001B771F">
        <w:tc>
          <w:tcPr>
            <w:tcW w:w="6302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Показатель 1.5. 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программ дополнительных платных образовательных услуг, ориентированных на развитие учащихся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Ответственный за ДПОО</w:t>
            </w:r>
          </w:p>
        </w:tc>
        <w:tc>
          <w:tcPr>
            <w:tcW w:w="1604" w:type="dxa"/>
          </w:tcPr>
          <w:p w:rsidR="001B771F" w:rsidRPr="00495DA3" w:rsidRDefault="00495DA3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 </w:t>
            </w:r>
          </w:p>
        </w:tc>
      </w:tr>
      <w:tr w:rsidR="001B771F" w:rsidRPr="00495DA3" w:rsidTr="001B771F">
        <w:tc>
          <w:tcPr>
            <w:tcW w:w="10080" w:type="dxa"/>
            <w:gridSpan w:val="3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Критерий 2. </w:t>
            </w:r>
            <w:r w:rsidRPr="00495DA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Качество учебно-методического сопровождения образовательного процесса </w:t>
            </w:r>
          </w:p>
        </w:tc>
      </w:tr>
      <w:tr w:rsidR="001B771F" w:rsidRPr="00495DA3" w:rsidTr="001B771F">
        <w:tc>
          <w:tcPr>
            <w:tcW w:w="6302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2.1.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Внедрение УМК для начальной школы «Перспектива» (%  внедрения)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Заведующий ИМЦ ОО</w:t>
            </w:r>
          </w:p>
        </w:tc>
        <w:tc>
          <w:tcPr>
            <w:tcW w:w="1604" w:type="dxa"/>
          </w:tcPr>
          <w:p w:rsidR="001B771F" w:rsidRPr="00495DA3" w:rsidRDefault="00257D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  <w:r w:rsidR="001B771F"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2.2.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Внедрение УМК «Сферы» в 5-9 классах (%  внедрения)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Заведующий ИМЦ ОО</w:t>
            </w:r>
          </w:p>
        </w:tc>
        <w:tc>
          <w:tcPr>
            <w:tcW w:w="1604" w:type="dxa"/>
          </w:tcPr>
          <w:p w:rsidR="001B771F" w:rsidRPr="00495DA3" w:rsidRDefault="00257D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1B771F"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2.3.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Внедрение электронных учебников «Азбука» (% учащихся, обучающихся с использованием электронных учебников)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ШМО</w:t>
            </w:r>
          </w:p>
        </w:tc>
        <w:tc>
          <w:tcPr>
            <w:tcW w:w="1604" w:type="dxa"/>
          </w:tcPr>
          <w:p w:rsidR="001B771F" w:rsidRPr="00495DA3" w:rsidRDefault="00257D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1B771F"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2.4.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Процент педагогов, использующих учебные материалы сети Интернет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ШМО</w:t>
            </w:r>
          </w:p>
        </w:tc>
        <w:tc>
          <w:tcPr>
            <w:tcW w:w="1604" w:type="dxa"/>
          </w:tcPr>
          <w:p w:rsidR="001B771F" w:rsidRPr="00495DA3" w:rsidRDefault="00495DA3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  <w:r w:rsidR="001B771F"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rPr>
          <w:trHeight w:val="139"/>
        </w:trPr>
        <w:tc>
          <w:tcPr>
            <w:tcW w:w="6302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2.5.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Процент педагогов, создавших и использующих в работе с учащимися авторские сайты, блоги, сообщества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ШМО</w:t>
            </w:r>
          </w:p>
        </w:tc>
        <w:tc>
          <w:tcPr>
            <w:tcW w:w="1604" w:type="dxa"/>
          </w:tcPr>
          <w:p w:rsidR="001B771F" w:rsidRPr="00495DA3" w:rsidRDefault="00257D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1B771F"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10080" w:type="dxa"/>
            <w:gridSpan w:val="3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Критерий 3. </w:t>
            </w:r>
            <w:r w:rsidRPr="00495DA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Педагогический коллектив как команда</w:t>
            </w:r>
          </w:p>
        </w:tc>
      </w:tr>
      <w:tr w:rsidR="001B771F" w:rsidRPr="00495DA3" w:rsidTr="001B771F">
        <w:tc>
          <w:tcPr>
            <w:tcW w:w="6302" w:type="dxa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Показатель 3.1. 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Активность педагогического коллектива как команды (число учителей, участвующих в работе научных и творческих лабораторий, образовательных и социальных проектов; выше вовлеченность высокопрофессиональных педагогов в деятельность по наставничеству; вовлеченность специалистов и учреждений науки в работу ОО)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160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 баллов</w:t>
            </w:r>
          </w:p>
        </w:tc>
      </w:tr>
      <w:tr w:rsidR="001B771F" w:rsidRPr="00495DA3" w:rsidTr="001B771F">
        <w:tc>
          <w:tcPr>
            <w:tcW w:w="6302" w:type="dxa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Показатель 3.2.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Процент педагогов с высшим образованием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ШМО</w:t>
            </w:r>
          </w:p>
        </w:tc>
        <w:tc>
          <w:tcPr>
            <w:tcW w:w="1604" w:type="dxa"/>
          </w:tcPr>
          <w:p w:rsidR="001B771F" w:rsidRPr="00495DA3" w:rsidRDefault="00E948A8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  <w:r w:rsidR="001B771F"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bottom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3.3.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Процент педагогов, прошедших аттестацию на высшую КК</w:t>
            </w:r>
            <w:proofErr w:type="gramEnd"/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ШМО</w:t>
            </w:r>
          </w:p>
        </w:tc>
        <w:tc>
          <w:tcPr>
            <w:tcW w:w="1604" w:type="dxa"/>
          </w:tcPr>
          <w:p w:rsidR="001B771F" w:rsidRPr="00495DA3" w:rsidRDefault="00E948A8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  <w:r w:rsidR="001B771F"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3.4.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Процент педагогов, подготовивших победителей и призеров  конкурсов, олимпиад городского и областного уровней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ШМО</w:t>
            </w:r>
          </w:p>
        </w:tc>
        <w:tc>
          <w:tcPr>
            <w:tcW w:w="1604" w:type="dxa"/>
          </w:tcPr>
          <w:p w:rsidR="001B771F" w:rsidRPr="00495DA3" w:rsidRDefault="00E948A8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1B771F"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3.5.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Процент педагогов, подготовивших победителей и призеров  конкурсов, олимпиад всероссийского и международного уровня (интеллектуальных, творческих, спортивных и др.)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ШМО</w:t>
            </w:r>
          </w:p>
        </w:tc>
        <w:tc>
          <w:tcPr>
            <w:tcW w:w="1604" w:type="dxa"/>
          </w:tcPr>
          <w:p w:rsidR="001B771F" w:rsidRPr="00495DA3" w:rsidRDefault="00E948A8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1B771F"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3.5.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Процент педагогов, участников / призеров и лауреатов, победителей конкурсов профессионального мастерства  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ШМО</w:t>
            </w:r>
          </w:p>
        </w:tc>
        <w:tc>
          <w:tcPr>
            <w:tcW w:w="1604" w:type="dxa"/>
          </w:tcPr>
          <w:p w:rsidR="001B771F" w:rsidRPr="00495DA3" w:rsidRDefault="00E948A8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  <w:r w:rsidR="001B771F"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3.6.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Количество опубликованных статей, материалов чтений и конференций районного и выше уровней в расчете на одного педагога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ШМО</w:t>
            </w:r>
          </w:p>
        </w:tc>
        <w:tc>
          <w:tcPr>
            <w:tcW w:w="1604" w:type="dxa"/>
          </w:tcPr>
          <w:p w:rsidR="001B771F" w:rsidRPr="00495DA3" w:rsidRDefault="00E948A8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1,2</w:t>
            </w:r>
            <w:r w:rsidR="001B771F"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B771F" w:rsidRPr="00495DA3" w:rsidTr="001B771F">
        <w:tc>
          <w:tcPr>
            <w:tcW w:w="6302" w:type="dxa"/>
            <w:vAlign w:val="bottom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3.7.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Количество выступлений педагогов на методических семинарах, конференциях, чтениях в расчете на одного педагога 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ШМО</w:t>
            </w:r>
          </w:p>
        </w:tc>
        <w:tc>
          <w:tcPr>
            <w:tcW w:w="1604" w:type="dxa"/>
          </w:tcPr>
          <w:p w:rsidR="001B771F" w:rsidRPr="00495DA3" w:rsidRDefault="00E948A8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0,5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Показатель 3.8.  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методического сайта ОО для повышения профессиональной компетентности учителей 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УВР, НШ</w:t>
            </w:r>
          </w:p>
        </w:tc>
        <w:tc>
          <w:tcPr>
            <w:tcW w:w="1604" w:type="dxa"/>
          </w:tcPr>
          <w:p w:rsidR="001B771F" w:rsidRPr="00495DA3" w:rsidRDefault="001B771F" w:rsidP="00E948A8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 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Показатель 3.9.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Процент педагогов, внедряющих технологии </w:t>
            </w:r>
            <w:proofErr w:type="spellStart"/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деятельностного</w:t>
            </w:r>
            <w:proofErr w:type="spellEnd"/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типа (проектное обучение, проблемное обучение, групповое обучение, технологию сетевого проекта и т.п.)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УВР, НШ</w:t>
            </w:r>
          </w:p>
        </w:tc>
        <w:tc>
          <w:tcPr>
            <w:tcW w:w="1604" w:type="dxa"/>
          </w:tcPr>
          <w:p w:rsidR="001B771F" w:rsidRPr="00495DA3" w:rsidRDefault="00E948A8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  <w:r w:rsidR="001B771F"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Показатель 3.10. </w:t>
            </w:r>
            <w:proofErr w:type="gramStart"/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Процент педагогов, внедряющих технологии критического мышления, смыслового чтения, ИКТ-технологии, ТРИЗ, технологию формирующего оценивания)</w:t>
            </w:r>
            <w:proofErr w:type="gramEnd"/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УВР, НШ</w:t>
            </w:r>
          </w:p>
        </w:tc>
        <w:tc>
          <w:tcPr>
            <w:tcW w:w="1604" w:type="dxa"/>
          </w:tcPr>
          <w:p w:rsidR="001B771F" w:rsidRPr="00495DA3" w:rsidRDefault="00D84E41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89%</w:t>
            </w:r>
          </w:p>
        </w:tc>
      </w:tr>
      <w:tr w:rsidR="001B771F" w:rsidRPr="00495DA3" w:rsidTr="001B771F">
        <w:tc>
          <w:tcPr>
            <w:tcW w:w="10080" w:type="dxa"/>
            <w:gridSpan w:val="3"/>
            <w:vAlign w:val="center"/>
          </w:tcPr>
          <w:p w:rsidR="001B771F" w:rsidRPr="00495DA3" w:rsidRDefault="001B771F" w:rsidP="001B771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УЧАСТИЕ УЧАЩИХСЯ В НАУЧНО-ИССЛЕДОВАТЕЛЬСКОЙ ДЕЯТЕЛЬНОСТИ </w:t>
            </w:r>
          </w:p>
          <w:p w:rsidR="001B771F" w:rsidRPr="00495DA3" w:rsidRDefault="001B771F" w:rsidP="001B771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sz w:val="20"/>
                <w:szCs w:val="20"/>
              </w:rPr>
              <w:t>(проект</w:t>
            </w: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5DA3">
              <w:rPr>
                <w:rFonts w:ascii="Times New Roman" w:hAnsi="Times New Roman" w:cs="Times New Roman"/>
                <w:b/>
                <w:sz w:val="20"/>
                <w:szCs w:val="20"/>
              </w:rPr>
              <w:t>«Учебное исследование»</w:t>
            </w: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B771F" w:rsidRPr="00495DA3" w:rsidTr="001B771F">
        <w:tc>
          <w:tcPr>
            <w:tcW w:w="10080" w:type="dxa"/>
            <w:gridSpan w:val="3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Критерий 4.  </w:t>
            </w:r>
            <w:r w:rsidRPr="00495DA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Достижения учащихся в научно-практической деятельности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D84E41">
            <w:pPr>
              <w:shd w:val="clear" w:color="auto" w:fill="FFFFFF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4.1.</w:t>
            </w: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Процент учащихся,</w:t>
            </w: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участвующих в различных этапах всероссийской олимпиады школьников 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1B771F" w:rsidRPr="00495DA3" w:rsidRDefault="00D84E41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firstLine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Показатель 4.2.</w:t>
            </w: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Процент учащихся,</w:t>
            </w: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участвующих в различных этапах научно-практической конференции Фестиваля «Юные интеллектуалы 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Сред</w:t>
            </w:r>
            <w:r w:rsidR="00D84E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него Урала»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Заместитель директора по ВР</w:t>
            </w:r>
          </w:p>
        </w:tc>
        <w:tc>
          <w:tcPr>
            <w:tcW w:w="1604" w:type="dxa"/>
          </w:tcPr>
          <w:p w:rsidR="001B771F" w:rsidRPr="00495DA3" w:rsidRDefault="00D84E41" w:rsidP="00D84E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Показатель 4.3.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Процент школьников, принимающих участие в олимпиадах, организуемых учреждениями среднего и высшего профессионального образования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1B771F" w:rsidRPr="00495DA3" w:rsidRDefault="00D84E41" w:rsidP="00D84E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2,8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Показатель 4.4.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Процент учащихся, принимающих участие в дистанционных олимпиадах и конкурсах 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1B771F" w:rsidRPr="00495DA3" w:rsidRDefault="00D84E41" w:rsidP="00D84E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Показатель 4.5.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Процент учащихся, принимающих участие в мероприятиях Центра «Одаренность и технологии»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1B771F" w:rsidRPr="00495DA3" w:rsidRDefault="00D84E41" w:rsidP="00D84E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% 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Показатель 4.6.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Процент учащихся, принимающих участие в мероприятиях Дворца Молодежи Свердловской области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604" w:type="dxa"/>
          </w:tcPr>
          <w:p w:rsidR="001B771F" w:rsidRPr="00495DA3" w:rsidRDefault="00D84E41" w:rsidP="00D84E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Показатель 4.7.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Процент учащихся, принимающих участие в научно-исследовательской деятельности в рамках школьного научного общества «Сферы»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НОО</w:t>
            </w:r>
          </w:p>
        </w:tc>
        <w:tc>
          <w:tcPr>
            <w:tcW w:w="1604" w:type="dxa"/>
          </w:tcPr>
          <w:p w:rsidR="001B771F" w:rsidRPr="00495DA3" w:rsidRDefault="00D84E41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% 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Показатель 4.8.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Процент учащихся, принимающих участие в иных социальных, научно-исследовательских конференциях (конкурсах)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НОО</w:t>
            </w:r>
          </w:p>
        </w:tc>
        <w:tc>
          <w:tcPr>
            <w:tcW w:w="1604" w:type="dxa"/>
          </w:tcPr>
          <w:p w:rsidR="001B771F" w:rsidRPr="00495DA3" w:rsidRDefault="00D84E41" w:rsidP="00D84E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10080" w:type="dxa"/>
            <w:gridSpan w:val="3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Критерий 5. В</w:t>
            </w: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ыявление, поддержка и сопровождение одаренных и талантливых детей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pacing w:val="-1"/>
                <w:sz w:val="20"/>
                <w:szCs w:val="20"/>
              </w:rPr>
              <w:t>Показатель 5.1.</w:t>
            </w:r>
            <w:r w:rsidRPr="00495DA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диагностических процедур по выявлению</w:t>
            </w: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у</w:t>
            </w:r>
            <w:r w:rsidRPr="00495DA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ровня развития креативной, интеллектуальной, эмоционально-волевой, ценностно-мотивационной сфер личности обучающихся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Да 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Показатель 5.2. 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диагностических процедур по выявлению</w:t>
            </w: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 xml:space="preserve">склонностей и способностей учащихся к изучению математики и предметов </w:t>
            </w:r>
            <w:proofErr w:type="gramStart"/>
            <w:r w:rsidRPr="00495DA3">
              <w:rPr>
                <w:rFonts w:ascii="Times New Roman" w:hAnsi="Times New Roman" w:cs="Times New Roman"/>
                <w:sz w:val="20"/>
                <w:szCs w:val="20"/>
              </w:rPr>
              <w:t>естественно-научного</w:t>
            </w:r>
            <w:proofErr w:type="gramEnd"/>
            <w:r w:rsidRPr="00495DA3">
              <w:rPr>
                <w:rFonts w:ascii="Times New Roman" w:hAnsi="Times New Roman" w:cs="Times New Roman"/>
                <w:sz w:val="20"/>
                <w:szCs w:val="20"/>
              </w:rPr>
              <w:t xml:space="preserve"> цикла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Да 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Показатель 5.3. 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диагностических процедур по выявлению </w:t>
            </w:r>
            <w:r w:rsidRPr="00495DA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мотивации обучающихся к </w:t>
            </w:r>
            <w:r w:rsidRPr="00495DA3">
              <w:rPr>
                <w:rFonts w:ascii="Times New Roman" w:eastAsia="HiddenHorzOCR" w:hAnsi="Times New Roman" w:cs="Times New Roman"/>
                <w:sz w:val="20"/>
                <w:szCs w:val="20"/>
                <w:lang w:eastAsia="en-US"/>
              </w:rPr>
              <w:t>осознанному стремлению к получению образования по инженерным специальностям и рабочим профессиям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Педагог-психолог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Да 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eastAsia="HiddenHorzOCR" w:hAnsi="Times New Roman" w:cs="Times New Roman"/>
                <w:i/>
                <w:sz w:val="20"/>
                <w:szCs w:val="20"/>
                <w:lang w:eastAsia="en-US"/>
              </w:rPr>
              <w:t>Показатель 5.4.</w:t>
            </w:r>
            <w:r w:rsidRPr="00495DA3">
              <w:rPr>
                <w:rFonts w:ascii="Times New Roman" w:eastAsia="HiddenHorzOCR" w:hAnsi="Times New Roman" w:cs="Times New Roman"/>
                <w:sz w:val="20"/>
                <w:szCs w:val="20"/>
                <w:lang w:eastAsia="en-US"/>
              </w:rPr>
              <w:t xml:space="preserve"> Процент </w:t>
            </w:r>
            <w:r w:rsidRPr="00495DA3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портфолио учащихся, отражающих достижения и индивидуальный прогресс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Классные руководители </w:t>
            </w:r>
          </w:p>
        </w:tc>
        <w:tc>
          <w:tcPr>
            <w:tcW w:w="1604" w:type="dxa"/>
          </w:tcPr>
          <w:p w:rsidR="001B771F" w:rsidRPr="00495DA3" w:rsidRDefault="00D84E41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pStyle w:val="22"/>
              <w:spacing w:after="0" w:line="240" w:lineRule="auto"/>
              <w:ind w:left="0"/>
              <w:contextualSpacing w:val="0"/>
              <w:jc w:val="both"/>
              <w:rPr>
                <w:rFonts w:ascii="Times New Roman" w:eastAsia="HiddenHorzOCR" w:hAnsi="Times New Roman" w:cs="Times New Roman"/>
                <w:i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Показатель 5.5.</w:t>
            </w: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Разработан инструментарий  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оценки учебно-предметных компетенций при проектировании содержания образовательного процесса и оценки образовательных результатов в условиях введения ФГОС основного общего образования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Учителя-предметники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</w:t>
            </w:r>
            <w:r w:rsidR="00D84E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(частично)</w:t>
            </w:r>
          </w:p>
        </w:tc>
      </w:tr>
      <w:tr w:rsidR="001B771F" w:rsidRPr="00495DA3" w:rsidTr="001B771F">
        <w:tc>
          <w:tcPr>
            <w:tcW w:w="10080" w:type="dxa"/>
            <w:gridSpan w:val="3"/>
            <w:vAlign w:val="center"/>
          </w:tcPr>
          <w:p w:rsidR="001B771F" w:rsidRPr="00495DA3" w:rsidRDefault="001B771F" w:rsidP="001B771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95D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ОРГАНИЗАЦИЯ РАБОТЫ ПО ПРОФОРИЕНТАЦИОННОЙ ДЕЯТЕЛЬНОСТИ </w:t>
            </w:r>
          </w:p>
          <w:p w:rsidR="001B771F" w:rsidRPr="00495DA3" w:rsidRDefault="001B771F" w:rsidP="001B771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(проект</w:t>
            </w:r>
            <w:r w:rsidRPr="00495D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95DA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«Будущая профессия»)</w:t>
            </w:r>
          </w:p>
        </w:tc>
      </w:tr>
      <w:tr w:rsidR="001B771F" w:rsidRPr="00495DA3" w:rsidTr="001B771F">
        <w:tc>
          <w:tcPr>
            <w:tcW w:w="10080" w:type="dxa"/>
            <w:gridSpan w:val="3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Критерий 6. </w:t>
            </w:r>
            <w:r w:rsidRPr="00495DA3">
              <w:rPr>
                <w:rFonts w:ascii="Times New Roman" w:eastAsia="HiddenHorzOCR" w:hAnsi="Times New Roman" w:cs="Times New Roman"/>
                <w:b/>
                <w:sz w:val="20"/>
                <w:szCs w:val="20"/>
                <w:lang w:eastAsia="en-US"/>
              </w:rPr>
              <w:t>Участие в городском проекте «Профи-дебют»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Показатель 6. 1.</w:t>
            </w:r>
            <w:r w:rsidRPr="00495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«Профи – дебют» в вузах (количество посещенных вузов)</w:t>
            </w:r>
            <w:r w:rsidRPr="00495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D84E41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25 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Чел /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 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Показатель 6.2.</w:t>
            </w:r>
            <w:r w:rsidRPr="00495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«Профи – дебют» в учреждениях СПО (количество посещенных учрежденных СПО)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D84E41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61  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Чел /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5 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Показатель 6.3.</w:t>
            </w:r>
            <w:r w:rsidRPr="00495D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«Профи – дебют» на предприятиях  (количество посещенных предприятий)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D84E41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36 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Чел /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 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Показатель 6.4.</w:t>
            </w: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 xml:space="preserve"> Участие в </w:t>
            </w:r>
            <w:proofErr w:type="spellStart"/>
            <w:r w:rsidRPr="00495DA3">
              <w:rPr>
                <w:rFonts w:ascii="Times New Roman" w:hAnsi="Times New Roman" w:cs="Times New Roman"/>
                <w:sz w:val="20"/>
                <w:szCs w:val="20"/>
              </w:rPr>
              <w:t>профориентационных</w:t>
            </w:r>
            <w:proofErr w:type="spellEnd"/>
            <w:r w:rsidRPr="00495DA3">
              <w:rPr>
                <w:rFonts w:ascii="Times New Roman" w:hAnsi="Times New Roman" w:cs="Times New Roman"/>
                <w:sz w:val="20"/>
                <w:szCs w:val="20"/>
              </w:rPr>
              <w:t xml:space="preserve"> играх:</w:t>
            </w:r>
          </w:p>
          <w:p w:rsidR="001B771F" w:rsidRPr="00495DA3" w:rsidRDefault="001B771F" w:rsidP="001B771F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330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>«Путь к успеху» (ориентация на технические профессии)</w:t>
            </w:r>
          </w:p>
          <w:p w:rsidR="001B771F" w:rsidRPr="00495DA3" w:rsidRDefault="001B771F" w:rsidP="001B771F">
            <w:pPr>
              <w:pStyle w:val="a3"/>
              <w:widowControl/>
              <w:numPr>
                <w:ilvl w:val="0"/>
                <w:numId w:val="15"/>
              </w:numPr>
              <w:tabs>
                <w:tab w:val="left" w:pos="330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>«Калейдоскоп экономических профессий»</w:t>
            </w:r>
          </w:p>
          <w:p w:rsidR="001B771F" w:rsidRPr="00495DA3" w:rsidRDefault="001B771F" w:rsidP="001B771F">
            <w:pPr>
              <w:pStyle w:val="a3"/>
              <w:widowControl/>
              <w:numPr>
                <w:ilvl w:val="0"/>
                <w:numId w:val="15"/>
              </w:numPr>
              <w:shd w:val="clear" w:color="auto" w:fill="FFFFFF"/>
              <w:autoSpaceDE/>
              <w:autoSpaceDN/>
              <w:adjustRightInd/>
              <w:ind w:right="29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>«Ступени к юридическому образованию»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D84E41" w:rsidP="00D84E41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27 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Чел </w:t>
            </w:r>
          </w:p>
        </w:tc>
      </w:tr>
      <w:tr w:rsidR="001B771F" w:rsidRPr="00495DA3" w:rsidTr="001B771F">
        <w:tc>
          <w:tcPr>
            <w:tcW w:w="10080" w:type="dxa"/>
            <w:gridSpan w:val="3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Критерий 7. </w:t>
            </w:r>
            <w:proofErr w:type="spellStart"/>
            <w:r w:rsidRPr="00495D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Внутришкольная</w:t>
            </w:r>
            <w:proofErr w:type="spellEnd"/>
            <w:r w:rsidRPr="00495D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работа по профориентации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Показатель 7.1.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Наличие учебных программ по курсам </w:t>
            </w:r>
            <w:proofErr w:type="spellStart"/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предпрофильной</w:t>
            </w:r>
            <w:proofErr w:type="spellEnd"/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подготовки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Показатель 7.2.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Процент учащихся, принимающих участие в общешкольных мероприятиях по профориентации 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D84E41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Показатель 7.3.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Проведение общешкольных мероприятий по профориентации (фестивали, конкурсы, встречи)</w:t>
            </w: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D84E41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Показатель 7.4.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Наличие информационного стенда по </w:t>
            </w:r>
            <w:proofErr w:type="spellStart"/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профориентационной</w:t>
            </w:r>
            <w:proofErr w:type="spellEnd"/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работе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Показатель 7.4.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Наличие информационных материалов  по </w:t>
            </w:r>
            <w:proofErr w:type="spellStart"/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профориентационной</w:t>
            </w:r>
            <w:proofErr w:type="spellEnd"/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работе на сайте ОО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</w:t>
            </w:r>
          </w:p>
        </w:tc>
      </w:tr>
      <w:tr w:rsidR="001B771F" w:rsidRPr="00495DA3" w:rsidTr="001B771F">
        <w:tc>
          <w:tcPr>
            <w:tcW w:w="10080" w:type="dxa"/>
            <w:gridSpan w:val="3"/>
            <w:vAlign w:val="center"/>
          </w:tcPr>
          <w:p w:rsidR="001B771F" w:rsidRPr="00495DA3" w:rsidRDefault="001B771F" w:rsidP="001B771F">
            <w:pPr>
              <w:ind w:firstLine="0"/>
              <w:jc w:val="center"/>
              <w:rPr>
                <w:rFonts w:ascii="Times New Roman" w:eastAsia="HiddenHorzOCR" w:hAnsi="Times New Roman" w:cs="Times New Roman"/>
                <w:b/>
                <w:caps/>
                <w:sz w:val="20"/>
                <w:szCs w:val="20"/>
                <w:lang w:eastAsia="en-US"/>
              </w:rPr>
            </w:pPr>
            <w:r w:rsidRPr="00495DA3">
              <w:rPr>
                <w:rFonts w:ascii="Times New Roman" w:eastAsia="HiddenHorzOCR" w:hAnsi="Times New Roman" w:cs="Times New Roman"/>
                <w:b/>
                <w:caps/>
                <w:sz w:val="20"/>
                <w:szCs w:val="20"/>
                <w:lang w:eastAsia="en-US"/>
              </w:rPr>
              <w:t>формирование гражданской идентичности учащихся</w:t>
            </w:r>
          </w:p>
          <w:p w:rsidR="001B771F" w:rsidRPr="00495DA3" w:rsidRDefault="001B771F" w:rsidP="001B771F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eastAsia="HiddenHorzOCR" w:hAnsi="Times New Roman" w:cs="Times New Roman"/>
                <w:b/>
                <w:sz w:val="20"/>
                <w:szCs w:val="20"/>
                <w:lang w:eastAsia="en-US"/>
              </w:rPr>
              <w:t xml:space="preserve"> (проект</w:t>
            </w:r>
            <w:r w:rsidRPr="00495DA3">
              <w:rPr>
                <w:rFonts w:ascii="Times New Roman" w:eastAsia="HiddenHorzOCR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95DA3">
              <w:rPr>
                <w:rFonts w:ascii="Times New Roman" w:eastAsia="HiddenHorzOCR" w:hAnsi="Times New Roman" w:cs="Times New Roman"/>
                <w:b/>
                <w:sz w:val="20"/>
                <w:szCs w:val="20"/>
                <w:lang w:eastAsia="en-US"/>
              </w:rPr>
              <w:t>«</w:t>
            </w:r>
            <w:proofErr w:type="gramStart"/>
            <w:r w:rsidRPr="00495DA3">
              <w:rPr>
                <w:rFonts w:ascii="Times New Roman" w:eastAsia="HiddenHorzOCR" w:hAnsi="Times New Roman" w:cs="Times New Roman"/>
                <w:b/>
                <w:sz w:val="20"/>
                <w:szCs w:val="20"/>
                <w:lang w:eastAsia="en-US"/>
              </w:rPr>
              <w:t>Горнозаводской</w:t>
            </w:r>
            <w:proofErr w:type="gramEnd"/>
            <w:r w:rsidRPr="00495DA3">
              <w:rPr>
                <w:rFonts w:ascii="Times New Roman" w:eastAsia="HiddenHorzOCR" w:hAnsi="Times New Roman" w:cs="Times New Roman"/>
                <w:b/>
                <w:sz w:val="20"/>
                <w:szCs w:val="20"/>
                <w:lang w:eastAsia="en-US"/>
              </w:rPr>
              <w:t xml:space="preserve"> край»)</w:t>
            </w:r>
          </w:p>
        </w:tc>
      </w:tr>
      <w:tr w:rsidR="001B771F" w:rsidRPr="00495DA3" w:rsidTr="001B771F">
        <w:tc>
          <w:tcPr>
            <w:tcW w:w="10080" w:type="dxa"/>
            <w:gridSpan w:val="3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lastRenderedPageBreak/>
              <w:t>Критерий 8. Реализация наполнения  содержания образования материалом по истории и современности  Урала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Показатель 8.1.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Наличие учебных программ по курсу «Наш край»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Показатель 8.2. 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 авторских учебно-методических материалов педагогов (в том числе авторские сайты, блоги, сообщества)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Руководители ШМО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Показатель 8.3. </w:t>
            </w: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Наличие методических материалов по краеведению для использования в учебном процессе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Руководители ШМО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</w:t>
            </w:r>
          </w:p>
        </w:tc>
      </w:tr>
      <w:tr w:rsidR="001B771F" w:rsidRPr="00495DA3" w:rsidTr="001B771F">
        <w:tc>
          <w:tcPr>
            <w:tcW w:w="10080" w:type="dxa"/>
            <w:gridSpan w:val="3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Критерий 9. </w:t>
            </w:r>
            <w:proofErr w:type="spellStart"/>
            <w:r w:rsidRPr="00495D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Внутришкольная</w:t>
            </w:r>
            <w:proofErr w:type="spellEnd"/>
            <w:r w:rsidRPr="00495D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работа по краеведению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Показатель 9.1.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Процент учащихся, принимающих участие в общешкольных мероприятиях по краеведению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D84E41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Показатель 9.2.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Проведение общешкольных мероприятий по краеведению (фестивали, конкурсы, встречи)</w:t>
            </w: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Показатель 9.3.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Наличие информационных стендов по краеведческой работе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Показатель 9.4.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Наличие информационных материалов  по краеведческой работе на сайте ОО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D84E41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Показатель 9.5. </w:t>
            </w: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>Участие в районных, городских, региональных, всероссийских олимпиадах, конкурсах, фестивалях  по краеведению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 результат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Руководитель проекта</w:t>
            </w:r>
          </w:p>
        </w:tc>
        <w:tc>
          <w:tcPr>
            <w:tcW w:w="1604" w:type="dxa"/>
          </w:tcPr>
          <w:p w:rsidR="001B771F" w:rsidRPr="00495DA3" w:rsidRDefault="00D84E41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Да 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shd w:val="clear" w:color="auto" w:fill="FFFFFF"/>
              <w:ind w:right="29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Показатель 9.6. </w:t>
            </w:r>
            <w:r w:rsidRPr="00495DA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Организация работы ГОЛ по тематическим сменам </w:t>
            </w:r>
            <w:r w:rsidRPr="00495DA3">
              <w:rPr>
                <w:rFonts w:ascii="Times New Roman" w:hAnsi="Times New Roman" w:cs="Times New Roman"/>
                <w:sz w:val="20"/>
                <w:szCs w:val="20"/>
              </w:rPr>
              <w:t>«Город мастеров»</w:t>
            </w:r>
            <w:r w:rsidRPr="00495DA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Начальник лагеря</w:t>
            </w:r>
          </w:p>
        </w:tc>
        <w:tc>
          <w:tcPr>
            <w:tcW w:w="1604" w:type="dxa"/>
          </w:tcPr>
          <w:p w:rsidR="001B771F" w:rsidRPr="00495DA3" w:rsidRDefault="001B771F" w:rsidP="00D84E41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</w:t>
            </w:r>
          </w:p>
        </w:tc>
      </w:tr>
      <w:tr w:rsidR="001B771F" w:rsidRPr="00495DA3" w:rsidTr="001B771F">
        <w:tc>
          <w:tcPr>
            <w:tcW w:w="10080" w:type="dxa"/>
            <w:gridSpan w:val="3"/>
            <w:vAlign w:val="center"/>
          </w:tcPr>
          <w:p w:rsidR="001B771F" w:rsidRPr="00495DA3" w:rsidRDefault="001B771F" w:rsidP="001B771F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Образовательная деятельность</w:t>
            </w: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Критерий 10. Качество обучения по математике и предметам </w:t>
            </w:r>
            <w:proofErr w:type="gramStart"/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естественно-научного</w:t>
            </w:r>
            <w:proofErr w:type="gramEnd"/>
            <w:r w:rsidRPr="00495D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цикла 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Показатель 10.1.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Процент учащихся, успевающих на «4» и «5» по результатам промежуточной аттестации</w:t>
            </w:r>
            <w:r w:rsidR="009C21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(математика)</w:t>
            </w:r>
          </w:p>
        </w:tc>
        <w:tc>
          <w:tcPr>
            <w:tcW w:w="2174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9C218A" w:rsidRDefault="009C218A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НШ 81%</w:t>
            </w:r>
          </w:p>
          <w:p w:rsidR="009C218A" w:rsidRDefault="009C218A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ОШ 62%</w:t>
            </w:r>
          </w:p>
          <w:p w:rsidR="001B771F" w:rsidRPr="00495DA3" w:rsidRDefault="009C218A" w:rsidP="009C218A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СШ 81%/ 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Показатель 10.2.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Процент учащихся, выбирающих ЕГЭ по предметам </w:t>
            </w:r>
            <w:proofErr w:type="gramStart"/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естественно-научного</w:t>
            </w:r>
            <w:proofErr w:type="gramEnd"/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цикла и информатику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1B771F" w:rsidRPr="00495DA3" w:rsidRDefault="009C218A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55,1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Показатель 10.3.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Процент учащихся, выбирающих ЕГЭ по математике профильного уровня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1B771F" w:rsidRPr="00495DA3" w:rsidRDefault="009C218A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51,7</w:t>
            </w:r>
            <w:r w:rsidR="001B771F"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Показатель 10.4.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Средний балл государственной итоговой аттестации выпускников 9 класса по математике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1B771F" w:rsidRPr="00495DA3" w:rsidRDefault="009C218A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3,45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Показатель 10.5.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Средний балл единого государственного экзамена выпускников 11 класса по математике:</w:t>
            </w:r>
          </w:p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профильный уровень</w:t>
            </w:r>
          </w:p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базовый уровень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1B771F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9C218A" w:rsidRDefault="009C218A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9C218A" w:rsidRDefault="009C218A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37,8</w:t>
            </w:r>
          </w:p>
          <w:p w:rsidR="009C218A" w:rsidRPr="00495DA3" w:rsidRDefault="009C218A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4,51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Показатель 10.6.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Средний балл единого государственного экзамена выпускников 11 класса по предметам по выбору:</w:t>
            </w:r>
          </w:p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физика – химия - биология</w:t>
            </w:r>
          </w:p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информатика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1B771F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9C218A" w:rsidRDefault="009C218A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9C218A" w:rsidRDefault="009C218A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52-62-55</w:t>
            </w:r>
          </w:p>
          <w:p w:rsidR="009C218A" w:rsidRPr="00495DA3" w:rsidRDefault="009C218A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1B771F" w:rsidRPr="00495DA3" w:rsidTr="001B771F">
        <w:tc>
          <w:tcPr>
            <w:tcW w:w="6302" w:type="dxa"/>
            <w:vAlign w:val="center"/>
          </w:tcPr>
          <w:p w:rsidR="001B771F" w:rsidRPr="00495DA3" w:rsidRDefault="001B771F" w:rsidP="008B549A">
            <w:pPr>
              <w:ind w:firstLine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Показатель 10.7. </w:t>
            </w:r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и результативность </w:t>
            </w:r>
            <w:proofErr w:type="gramStart"/>
            <w:r w:rsidRPr="00495D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интернет-тестирования</w:t>
            </w:r>
            <w:proofErr w:type="gramEnd"/>
            <w:r w:rsidRPr="00495DA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</w:tcPr>
          <w:p w:rsidR="001B771F" w:rsidRPr="00495DA3" w:rsidRDefault="001B771F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5DA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604" w:type="dxa"/>
          </w:tcPr>
          <w:p w:rsidR="001B771F" w:rsidRPr="00495DA3" w:rsidRDefault="008B549A" w:rsidP="001B771F">
            <w:pPr>
              <w:ind w:firstLine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Да </w:t>
            </w:r>
          </w:p>
        </w:tc>
      </w:tr>
    </w:tbl>
    <w:p w:rsidR="001B771F" w:rsidRPr="00495DA3" w:rsidRDefault="001B771F" w:rsidP="001B771F">
      <w:pPr>
        <w:rPr>
          <w:rFonts w:ascii="Times New Roman" w:hAnsi="Times New Roman"/>
        </w:rPr>
      </w:pPr>
    </w:p>
    <w:p w:rsidR="001B771F" w:rsidRPr="00495DA3" w:rsidRDefault="001B771F" w:rsidP="001B771F">
      <w:pPr>
        <w:rPr>
          <w:rFonts w:ascii="Times New Roman" w:hAnsi="Times New Roman"/>
        </w:rPr>
      </w:pPr>
    </w:p>
    <w:p w:rsidR="001B623B" w:rsidRPr="006B766E" w:rsidRDefault="001B623B" w:rsidP="001B623B">
      <w:pPr>
        <w:pStyle w:val="a6"/>
        <w:rPr>
          <w:sz w:val="22"/>
          <w:szCs w:val="22"/>
        </w:rPr>
      </w:pPr>
      <w:r w:rsidRPr="006B766E">
        <w:rPr>
          <w:sz w:val="22"/>
          <w:szCs w:val="22"/>
        </w:rPr>
        <w:t xml:space="preserve">     5. Прогноз развития образовательной организации.</w:t>
      </w:r>
    </w:p>
    <w:p w:rsidR="001B623B" w:rsidRPr="006B766E" w:rsidRDefault="001B623B" w:rsidP="001B623B"/>
    <w:p w:rsidR="000B2829" w:rsidRDefault="009C218A">
      <w:r>
        <w:t>В</w:t>
      </w:r>
    </w:p>
    <w:sectPr w:rsidR="000B282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88A4E5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">
    <w:nsid w:val="0B68411B"/>
    <w:multiLevelType w:val="hybridMultilevel"/>
    <w:tmpl w:val="EADA625E"/>
    <w:lvl w:ilvl="0" w:tplc="54F6C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73668"/>
    <w:multiLevelType w:val="multilevel"/>
    <w:tmpl w:val="39A86F78"/>
    <w:lvl w:ilvl="0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C4BCB"/>
    <w:multiLevelType w:val="hybridMultilevel"/>
    <w:tmpl w:val="D5F6D1EC"/>
    <w:lvl w:ilvl="0" w:tplc="B4FE091A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85867"/>
    <w:multiLevelType w:val="hybridMultilevel"/>
    <w:tmpl w:val="788E80CE"/>
    <w:lvl w:ilvl="0" w:tplc="BC7ED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25E0B"/>
    <w:multiLevelType w:val="hybridMultilevel"/>
    <w:tmpl w:val="7B5600B2"/>
    <w:lvl w:ilvl="0" w:tplc="EFC4CF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A057A"/>
    <w:multiLevelType w:val="multilevel"/>
    <w:tmpl w:val="85A21068"/>
    <w:styleLink w:val="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31C32D5"/>
    <w:multiLevelType w:val="hybridMultilevel"/>
    <w:tmpl w:val="C7EADC66"/>
    <w:lvl w:ilvl="0" w:tplc="0F70A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65E42"/>
    <w:multiLevelType w:val="hybridMultilevel"/>
    <w:tmpl w:val="BA28427C"/>
    <w:lvl w:ilvl="0" w:tplc="8774E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541C1"/>
    <w:multiLevelType w:val="hybridMultilevel"/>
    <w:tmpl w:val="48A0A8F0"/>
    <w:lvl w:ilvl="0" w:tplc="8C4A8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C0A93"/>
    <w:multiLevelType w:val="hybridMultilevel"/>
    <w:tmpl w:val="EB968194"/>
    <w:lvl w:ilvl="0" w:tplc="89AE4D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6132D"/>
    <w:multiLevelType w:val="hybridMultilevel"/>
    <w:tmpl w:val="CC4646A2"/>
    <w:lvl w:ilvl="0" w:tplc="0F70A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B58D7"/>
    <w:multiLevelType w:val="hybridMultilevel"/>
    <w:tmpl w:val="D930B23E"/>
    <w:lvl w:ilvl="0" w:tplc="B4FE091A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F72B34"/>
    <w:multiLevelType w:val="hybridMultilevel"/>
    <w:tmpl w:val="6900B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B42DD"/>
    <w:multiLevelType w:val="hybridMultilevel"/>
    <w:tmpl w:val="BDE6B530"/>
    <w:lvl w:ilvl="0" w:tplc="0F70A6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32E69"/>
    <w:multiLevelType w:val="hybridMultilevel"/>
    <w:tmpl w:val="7408E2B8"/>
    <w:lvl w:ilvl="0" w:tplc="B4FE091A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04040"/>
    <w:multiLevelType w:val="hybridMultilevel"/>
    <w:tmpl w:val="4E22D6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0122CE"/>
    <w:multiLevelType w:val="multilevel"/>
    <w:tmpl w:val="E9040560"/>
    <w:lvl w:ilvl="0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EC7D5D"/>
    <w:multiLevelType w:val="hybridMultilevel"/>
    <w:tmpl w:val="64CC60AA"/>
    <w:lvl w:ilvl="0" w:tplc="C6C89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91ACB"/>
    <w:multiLevelType w:val="hybridMultilevel"/>
    <w:tmpl w:val="114CFD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512069"/>
    <w:multiLevelType w:val="hybridMultilevel"/>
    <w:tmpl w:val="B21C522E"/>
    <w:lvl w:ilvl="0" w:tplc="17440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4D93EF7"/>
    <w:multiLevelType w:val="multilevel"/>
    <w:tmpl w:val="7C6EF290"/>
    <w:styleLink w:val="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66345A"/>
    <w:multiLevelType w:val="hybridMultilevel"/>
    <w:tmpl w:val="61042E40"/>
    <w:lvl w:ilvl="0" w:tplc="17CE772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42636"/>
    <w:multiLevelType w:val="hybridMultilevel"/>
    <w:tmpl w:val="451E063A"/>
    <w:lvl w:ilvl="0" w:tplc="51FA3A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C0F65D7"/>
    <w:multiLevelType w:val="multilevel"/>
    <w:tmpl w:val="85A21068"/>
    <w:numStyleLink w:val="2"/>
  </w:abstractNum>
  <w:abstractNum w:abstractNumId="25">
    <w:nsid w:val="67AF01F8"/>
    <w:multiLevelType w:val="hybridMultilevel"/>
    <w:tmpl w:val="64163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3144ED"/>
    <w:multiLevelType w:val="hybridMultilevel"/>
    <w:tmpl w:val="FA52E3BC"/>
    <w:lvl w:ilvl="0" w:tplc="B4FE091A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BA554D"/>
    <w:multiLevelType w:val="hybridMultilevel"/>
    <w:tmpl w:val="7A383BDC"/>
    <w:lvl w:ilvl="0" w:tplc="B4FE091A">
      <w:start w:val="1"/>
      <w:numFmt w:val="bullet"/>
      <w:lvlText w:val=""/>
      <w:lvlJc w:val="left"/>
      <w:pPr>
        <w:ind w:left="144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5F477F"/>
    <w:multiLevelType w:val="hybridMultilevel"/>
    <w:tmpl w:val="1F3C9552"/>
    <w:lvl w:ilvl="0" w:tplc="BC7ED3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419E3"/>
    <w:multiLevelType w:val="multilevel"/>
    <w:tmpl w:val="5BFE979A"/>
    <w:lvl w:ilvl="0">
      <w:start w:val="1"/>
      <w:numFmt w:val="decimal"/>
      <w:lvlText w:val="%1."/>
      <w:lvlJc w:val="right"/>
      <w:pPr>
        <w:ind w:left="720" w:hanging="323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7D050000"/>
    <w:multiLevelType w:val="multilevel"/>
    <w:tmpl w:val="7C6EF290"/>
    <w:numStyleLink w:val="3"/>
  </w:abstractNum>
  <w:num w:numId="1">
    <w:abstractNumId w:val="11"/>
  </w:num>
  <w:num w:numId="2">
    <w:abstractNumId w:val="8"/>
  </w:num>
  <w:num w:numId="3">
    <w:abstractNumId w:val="24"/>
  </w:num>
  <w:num w:numId="4">
    <w:abstractNumId w:val="6"/>
  </w:num>
  <w:num w:numId="5">
    <w:abstractNumId w:val="4"/>
  </w:num>
  <w:num w:numId="6">
    <w:abstractNumId w:val="22"/>
  </w:num>
  <w:num w:numId="7">
    <w:abstractNumId w:val="30"/>
  </w:num>
  <w:num w:numId="8">
    <w:abstractNumId w:val="21"/>
  </w:num>
  <w:num w:numId="9">
    <w:abstractNumId w:val="1"/>
  </w:num>
  <w:num w:numId="10">
    <w:abstractNumId w:val="9"/>
  </w:num>
  <w:num w:numId="11">
    <w:abstractNumId w:val="14"/>
  </w:num>
  <w:num w:numId="12">
    <w:abstractNumId w:val="7"/>
  </w:num>
  <w:num w:numId="13">
    <w:abstractNumId w:val="18"/>
  </w:num>
  <w:num w:numId="14">
    <w:abstractNumId w:val="10"/>
  </w:num>
  <w:num w:numId="15">
    <w:abstractNumId w:val="25"/>
  </w:num>
  <w:num w:numId="16">
    <w:abstractNumId w:val="5"/>
  </w:num>
  <w:num w:numId="17">
    <w:abstractNumId w:val="29"/>
  </w:num>
  <w:num w:numId="18">
    <w:abstractNumId w:val="28"/>
  </w:num>
  <w:num w:numId="19">
    <w:abstractNumId w:val="13"/>
  </w:num>
  <w:num w:numId="20">
    <w:abstractNumId w:val="16"/>
  </w:num>
  <w:num w:numId="21">
    <w:abstractNumId w:val="2"/>
  </w:num>
  <w:num w:numId="22">
    <w:abstractNumId w:val="17"/>
  </w:num>
  <w:num w:numId="23">
    <w:abstractNumId w:val="19"/>
  </w:num>
  <w:num w:numId="24">
    <w:abstractNumId w:val="12"/>
  </w:num>
  <w:num w:numId="25">
    <w:abstractNumId w:val="3"/>
  </w:num>
  <w:num w:numId="26">
    <w:abstractNumId w:val="26"/>
  </w:num>
  <w:num w:numId="27">
    <w:abstractNumId w:val="20"/>
  </w:num>
  <w:num w:numId="28">
    <w:abstractNumId w:val="23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3B"/>
    <w:rsid w:val="00034443"/>
    <w:rsid w:val="000B2829"/>
    <w:rsid w:val="000B36C2"/>
    <w:rsid w:val="001B623B"/>
    <w:rsid w:val="001B771F"/>
    <w:rsid w:val="001E5553"/>
    <w:rsid w:val="001E616A"/>
    <w:rsid w:val="00222836"/>
    <w:rsid w:val="00257D1F"/>
    <w:rsid w:val="002635F7"/>
    <w:rsid w:val="00314D01"/>
    <w:rsid w:val="00345696"/>
    <w:rsid w:val="003500B8"/>
    <w:rsid w:val="00385D37"/>
    <w:rsid w:val="00495DA3"/>
    <w:rsid w:val="00546E7D"/>
    <w:rsid w:val="007636E3"/>
    <w:rsid w:val="007C58C2"/>
    <w:rsid w:val="00847A0D"/>
    <w:rsid w:val="008B549A"/>
    <w:rsid w:val="009C218A"/>
    <w:rsid w:val="009D068D"/>
    <w:rsid w:val="00A82583"/>
    <w:rsid w:val="00AD4B39"/>
    <w:rsid w:val="00C608ED"/>
    <w:rsid w:val="00D139B9"/>
    <w:rsid w:val="00D84E41"/>
    <w:rsid w:val="00D9463F"/>
    <w:rsid w:val="00E80543"/>
    <w:rsid w:val="00E948A8"/>
    <w:rsid w:val="00F2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3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styleId="20">
    <w:name w:val="heading 2"/>
    <w:aliases w:val="Знак"/>
    <w:basedOn w:val="a"/>
    <w:next w:val="a"/>
    <w:link w:val="21"/>
    <w:qFormat/>
    <w:rsid w:val="00314D01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eastAsia="Calibri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583"/>
    <w:pPr>
      <w:ind w:left="720"/>
    </w:pPr>
  </w:style>
  <w:style w:type="character" w:customStyle="1" w:styleId="a4">
    <w:name w:val="Цветовое выделение"/>
    <w:uiPriority w:val="99"/>
    <w:rsid w:val="001B623B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1B623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B623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B623B"/>
    <w:pPr>
      <w:ind w:firstLine="0"/>
      <w:jc w:val="left"/>
    </w:pPr>
  </w:style>
  <w:style w:type="numbering" w:customStyle="1" w:styleId="2">
    <w:name w:val="Стиль2"/>
    <w:uiPriority w:val="99"/>
    <w:rsid w:val="00847A0D"/>
    <w:pPr>
      <w:numPr>
        <w:numId w:val="4"/>
      </w:numPr>
    </w:pPr>
  </w:style>
  <w:style w:type="character" w:styleId="a8">
    <w:name w:val="Hyperlink"/>
    <w:basedOn w:val="a0"/>
    <w:uiPriority w:val="99"/>
    <w:unhideWhenUsed/>
    <w:rsid w:val="00847A0D"/>
    <w:rPr>
      <w:color w:val="0000FF" w:themeColor="hyperlink"/>
      <w:u w:val="single"/>
    </w:rPr>
  </w:style>
  <w:style w:type="numbering" w:customStyle="1" w:styleId="3">
    <w:name w:val="Стиль3"/>
    <w:uiPriority w:val="99"/>
    <w:rsid w:val="00847A0D"/>
    <w:pPr>
      <w:numPr>
        <w:numId w:val="8"/>
      </w:numPr>
    </w:pPr>
  </w:style>
  <w:style w:type="paragraph" w:styleId="a9">
    <w:name w:val="Normal (Web)"/>
    <w:basedOn w:val="a"/>
    <w:rsid w:val="000B36C2"/>
    <w:pPr>
      <w:widowControl/>
      <w:autoSpaceDE/>
      <w:autoSpaceDN/>
      <w:adjustRightInd/>
      <w:ind w:firstLine="360"/>
    </w:pPr>
    <w:rPr>
      <w:rFonts w:ascii="Arial Unicode MS" w:eastAsia="Arial Unicode MS" w:hAnsi="Arial Unicode MS" w:cs="Arial Unicode MS"/>
      <w:sz w:val="16"/>
      <w:szCs w:val="16"/>
    </w:rPr>
  </w:style>
  <w:style w:type="character" w:customStyle="1" w:styleId="apple-converted-space">
    <w:name w:val="apple-converted-space"/>
    <w:basedOn w:val="a0"/>
    <w:rsid w:val="000B36C2"/>
  </w:style>
  <w:style w:type="paragraph" w:styleId="aa">
    <w:name w:val="No Spacing"/>
    <w:link w:val="ab"/>
    <w:uiPriority w:val="1"/>
    <w:qFormat/>
    <w:rsid w:val="000B36C2"/>
    <w:rPr>
      <w:rFonts w:ascii="Calibri" w:eastAsia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0B36C2"/>
    <w:rPr>
      <w:rFonts w:ascii="Calibri" w:eastAsia="Calibri" w:hAnsi="Calibri"/>
      <w:sz w:val="22"/>
      <w:szCs w:val="22"/>
    </w:rPr>
  </w:style>
  <w:style w:type="table" w:styleId="ac">
    <w:name w:val="Table Grid"/>
    <w:basedOn w:val="a1"/>
    <w:uiPriority w:val="59"/>
    <w:rsid w:val="001B771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1B771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Заголовок 2 Знак"/>
    <w:aliases w:val="Знак Знак"/>
    <w:basedOn w:val="a0"/>
    <w:link w:val="20"/>
    <w:rsid w:val="00314D0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14D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14D01"/>
    <w:pPr>
      <w:widowControl/>
      <w:autoSpaceDE/>
      <w:autoSpaceDN/>
      <w:adjustRightInd/>
      <w:ind w:firstLine="0"/>
      <w:jc w:val="left"/>
    </w:pPr>
    <w:rPr>
      <w:rFonts w:ascii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rsid w:val="00314D0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01"/>
    <w:rPr>
      <w:rFonts w:ascii="Tahoma" w:hAnsi="Tahoma" w:cs="Tahoma"/>
      <w:sz w:val="16"/>
      <w:szCs w:val="16"/>
      <w:lang w:eastAsia="ru-RU"/>
    </w:rPr>
  </w:style>
  <w:style w:type="paragraph" w:customStyle="1" w:styleId="font8">
    <w:name w:val="font_8"/>
    <w:basedOn w:val="a"/>
    <w:rsid w:val="00F231C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">
    <w:name w:val="header"/>
    <w:basedOn w:val="a"/>
    <w:link w:val="af0"/>
    <w:uiPriority w:val="99"/>
    <w:rsid w:val="00385D37"/>
    <w:pPr>
      <w:widowControl/>
      <w:tabs>
        <w:tab w:val="center" w:pos="4677"/>
        <w:tab w:val="right" w:pos="9355"/>
      </w:tabs>
      <w:autoSpaceDE/>
      <w:autoSpaceDN/>
      <w:adjustRightInd/>
      <w:ind w:firstLine="709"/>
    </w:pPr>
    <w:rPr>
      <w:rFonts w:ascii="Times New Roman" w:hAnsi="Times New Roman"/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385D37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3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styleId="20">
    <w:name w:val="heading 2"/>
    <w:aliases w:val="Знак"/>
    <w:basedOn w:val="a"/>
    <w:next w:val="a"/>
    <w:link w:val="21"/>
    <w:qFormat/>
    <w:rsid w:val="00314D01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eastAsia="Calibri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583"/>
    <w:pPr>
      <w:ind w:left="720"/>
    </w:pPr>
  </w:style>
  <w:style w:type="character" w:customStyle="1" w:styleId="a4">
    <w:name w:val="Цветовое выделение"/>
    <w:uiPriority w:val="99"/>
    <w:rsid w:val="001B623B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1B623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B623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1B623B"/>
    <w:pPr>
      <w:ind w:firstLine="0"/>
      <w:jc w:val="left"/>
    </w:pPr>
  </w:style>
  <w:style w:type="numbering" w:customStyle="1" w:styleId="2">
    <w:name w:val="Стиль2"/>
    <w:uiPriority w:val="99"/>
    <w:rsid w:val="00847A0D"/>
    <w:pPr>
      <w:numPr>
        <w:numId w:val="4"/>
      </w:numPr>
    </w:pPr>
  </w:style>
  <w:style w:type="character" w:styleId="a8">
    <w:name w:val="Hyperlink"/>
    <w:basedOn w:val="a0"/>
    <w:uiPriority w:val="99"/>
    <w:unhideWhenUsed/>
    <w:rsid w:val="00847A0D"/>
    <w:rPr>
      <w:color w:val="0000FF" w:themeColor="hyperlink"/>
      <w:u w:val="single"/>
    </w:rPr>
  </w:style>
  <w:style w:type="numbering" w:customStyle="1" w:styleId="3">
    <w:name w:val="Стиль3"/>
    <w:uiPriority w:val="99"/>
    <w:rsid w:val="00847A0D"/>
    <w:pPr>
      <w:numPr>
        <w:numId w:val="8"/>
      </w:numPr>
    </w:pPr>
  </w:style>
  <w:style w:type="paragraph" w:styleId="a9">
    <w:name w:val="Normal (Web)"/>
    <w:basedOn w:val="a"/>
    <w:rsid w:val="000B36C2"/>
    <w:pPr>
      <w:widowControl/>
      <w:autoSpaceDE/>
      <w:autoSpaceDN/>
      <w:adjustRightInd/>
      <w:ind w:firstLine="360"/>
    </w:pPr>
    <w:rPr>
      <w:rFonts w:ascii="Arial Unicode MS" w:eastAsia="Arial Unicode MS" w:hAnsi="Arial Unicode MS" w:cs="Arial Unicode MS"/>
      <w:sz w:val="16"/>
      <w:szCs w:val="16"/>
    </w:rPr>
  </w:style>
  <w:style w:type="character" w:customStyle="1" w:styleId="apple-converted-space">
    <w:name w:val="apple-converted-space"/>
    <w:basedOn w:val="a0"/>
    <w:rsid w:val="000B36C2"/>
  </w:style>
  <w:style w:type="paragraph" w:styleId="aa">
    <w:name w:val="No Spacing"/>
    <w:link w:val="ab"/>
    <w:uiPriority w:val="1"/>
    <w:qFormat/>
    <w:rsid w:val="000B36C2"/>
    <w:rPr>
      <w:rFonts w:ascii="Calibri" w:eastAsia="Calibri" w:hAnsi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0B36C2"/>
    <w:rPr>
      <w:rFonts w:ascii="Calibri" w:eastAsia="Calibri" w:hAnsi="Calibri"/>
      <w:sz w:val="22"/>
      <w:szCs w:val="22"/>
    </w:rPr>
  </w:style>
  <w:style w:type="table" w:styleId="ac">
    <w:name w:val="Table Grid"/>
    <w:basedOn w:val="a1"/>
    <w:uiPriority w:val="59"/>
    <w:rsid w:val="001B771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1B771F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1">
    <w:name w:val="Заголовок 2 Знак"/>
    <w:aliases w:val="Знак Знак"/>
    <w:basedOn w:val="a0"/>
    <w:link w:val="20"/>
    <w:rsid w:val="00314D0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14D0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14D01"/>
    <w:pPr>
      <w:widowControl/>
      <w:autoSpaceDE/>
      <w:autoSpaceDN/>
      <w:adjustRightInd/>
      <w:ind w:firstLine="0"/>
      <w:jc w:val="left"/>
    </w:pPr>
    <w:rPr>
      <w:rFonts w:ascii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rsid w:val="00314D0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4D01"/>
    <w:rPr>
      <w:rFonts w:ascii="Tahoma" w:hAnsi="Tahoma" w:cs="Tahoma"/>
      <w:sz w:val="16"/>
      <w:szCs w:val="16"/>
      <w:lang w:eastAsia="ru-RU"/>
    </w:rPr>
  </w:style>
  <w:style w:type="paragraph" w:customStyle="1" w:styleId="font8">
    <w:name w:val="font_8"/>
    <w:basedOn w:val="a"/>
    <w:rsid w:val="00F231C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">
    <w:name w:val="header"/>
    <w:basedOn w:val="a"/>
    <w:link w:val="af0"/>
    <w:uiPriority w:val="99"/>
    <w:rsid w:val="00385D37"/>
    <w:pPr>
      <w:widowControl/>
      <w:tabs>
        <w:tab w:val="center" w:pos="4677"/>
        <w:tab w:val="right" w:pos="9355"/>
      </w:tabs>
      <w:autoSpaceDE/>
      <w:autoSpaceDN/>
      <w:adjustRightInd/>
      <w:ind w:firstLine="709"/>
    </w:pPr>
    <w:rPr>
      <w:rFonts w:ascii="Times New Roman" w:hAnsi="Times New Roman"/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385D37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oysoh102.wixsite.com/engineerin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96;&#1082;&#1086;&#1083;&#1072;102.&#1077;&#1082;&#1072;&#1090;&#1077;&#1088;&#1080;&#1085;&#1073;&#1091;&#1088;&#1075;.&#1088;&#1092;" TargetMode="Externa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oysoh102.wixsite.com/engineering" TargetMode="External"/><Relationship Id="rId11" Type="http://schemas.openxmlformats.org/officeDocument/2006/relationships/hyperlink" Target="http://maoysoh102.wixsite.com/enginee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oysoh102.wix.com/enginee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96;&#1082;&#1086;&#1083;&#1072;102.&#1077;&#1082;&#1072;&#1090;&#1077;&#1088;&#1080;&#1085;&#1073;&#1091;&#1088;&#1075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4596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школа102</dc:creator>
  <cp:lastModifiedBy>школа102</cp:lastModifiedBy>
  <cp:revision>2</cp:revision>
  <cp:lastPrinted>2017-09-15T07:50:00Z</cp:lastPrinted>
  <dcterms:created xsi:type="dcterms:W3CDTF">2017-09-20T07:04:00Z</dcterms:created>
  <dcterms:modified xsi:type="dcterms:W3CDTF">2017-09-20T07:04:00Z</dcterms:modified>
</cp:coreProperties>
</file>