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8B8" w:rsidRPr="001D2E90" w:rsidRDefault="006647AB" w:rsidP="0066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2E90">
        <w:rPr>
          <w:rFonts w:ascii="Times New Roman" w:hAnsi="Times New Roman" w:cs="Times New Roman"/>
          <w:sz w:val="24"/>
          <w:szCs w:val="24"/>
          <w:u w:val="single"/>
        </w:rPr>
        <w:t>Отчет</w:t>
      </w:r>
    </w:p>
    <w:p w:rsidR="006647AB" w:rsidRPr="001D2E90" w:rsidRDefault="006647AB" w:rsidP="0066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D2E90">
        <w:rPr>
          <w:rFonts w:ascii="Times New Roman" w:hAnsi="Times New Roman" w:cs="Times New Roman"/>
          <w:sz w:val="24"/>
          <w:szCs w:val="24"/>
          <w:u w:val="single"/>
        </w:rPr>
        <w:t>о деятельности региональной инновационной площадки</w:t>
      </w:r>
    </w:p>
    <w:p w:rsidR="006647AB" w:rsidRPr="001D2E90" w:rsidRDefault="006647AB" w:rsidP="0066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47AB" w:rsidRPr="001D2E90" w:rsidRDefault="006647AB" w:rsidP="00664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E90">
        <w:rPr>
          <w:rFonts w:ascii="Times New Roman" w:hAnsi="Times New Roman" w:cs="Times New Roman"/>
          <w:b/>
          <w:sz w:val="24"/>
          <w:szCs w:val="24"/>
        </w:rPr>
        <w:t xml:space="preserve">Муниципального автономного общеобразовательного учреждения </w:t>
      </w:r>
    </w:p>
    <w:p w:rsidR="006647AB" w:rsidRPr="001D2E90" w:rsidRDefault="006647AB" w:rsidP="00664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E90">
        <w:rPr>
          <w:rFonts w:ascii="Times New Roman" w:hAnsi="Times New Roman" w:cs="Times New Roman"/>
          <w:b/>
          <w:sz w:val="24"/>
          <w:szCs w:val="24"/>
        </w:rPr>
        <w:t>«Лицей № 9» Асбестовского городского округа</w:t>
      </w:r>
    </w:p>
    <w:p w:rsidR="006647AB" w:rsidRPr="001D2E90" w:rsidRDefault="006647AB" w:rsidP="0066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E90">
        <w:rPr>
          <w:rFonts w:ascii="Times New Roman" w:hAnsi="Times New Roman" w:cs="Times New Roman"/>
          <w:sz w:val="24"/>
          <w:szCs w:val="24"/>
        </w:rPr>
        <w:t>(полное наименование организации, осуществляющей образовательную деятельность)</w:t>
      </w:r>
    </w:p>
    <w:p w:rsidR="006647AB" w:rsidRPr="001D2E90" w:rsidRDefault="006647AB" w:rsidP="0066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E90">
        <w:rPr>
          <w:rFonts w:ascii="Times New Roman" w:hAnsi="Times New Roman" w:cs="Times New Roman"/>
          <w:sz w:val="24"/>
          <w:szCs w:val="24"/>
        </w:rPr>
        <w:br/>
      </w:r>
    </w:p>
    <w:p w:rsidR="006647AB" w:rsidRPr="001D2E90" w:rsidRDefault="006647AB" w:rsidP="00664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E90">
        <w:rPr>
          <w:rFonts w:ascii="Times New Roman" w:hAnsi="Times New Roman" w:cs="Times New Roman"/>
          <w:b/>
          <w:sz w:val="24"/>
          <w:szCs w:val="24"/>
        </w:rPr>
        <w:t xml:space="preserve">Организационно-педагогическое сопровождение профессионального  самоопределения обучающихся на основе аксиологического и </w:t>
      </w:r>
      <w:proofErr w:type="spellStart"/>
      <w:r w:rsidRPr="001D2E90">
        <w:rPr>
          <w:rFonts w:ascii="Times New Roman" w:hAnsi="Times New Roman" w:cs="Times New Roman"/>
          <w:b/>
          <w:sz w:val="24"/>
          <w:szCs w:val="24"/>
        </w:rPr>
        <w:t>компетентностного</w:t>
      </w:r>
      <w:proofErr w:type="spellEnd"/>
      <w:r w:rsidRPr="001D2E90">
        <w:rPr>
          <w:rFonts w:ascii="Times New Roman" w:hAnsi="Times New Roman" w:cs="Times New Roman"/>
          <w:b/>
          <w:sz w:val="24"/>
          <w:szCs w:val="24"/>
        </w:rPr>
        <w:t xml:space="preserve">  подходов в условиях реализации Комплексной программы «Уральская инженерная школа»</w:t>
      </w:r>
    </w:p>
    <w:p w:rsidR="006647AB" w:rsidRPr="001D2E90" w:rsidRDefault="006647AB" w:rsidP="001D2E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E90">
        <w:rPr>
          <w:rFonts w:ascii="Times New Roman" w:hAnsi="Times New Roman" w:cs="Times New Roman"/>
          <w:sz w:val="24"/>
          <w:szCs w:val="24"/>
        </w:rPr>
        <w:t>(наименование инновационного проекта)</w:t>
      </w:r>
    </w:p>
    <w:p w:rsidR="006647AB" w:rsidRPr="001D2E90" w:rsidRDefault="006647AB" w:rsidP="0066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47AB" w:rsidRPr="001D2E90" w:rsidRDefault="006647AB" w:rsidP="006647AB">
      <w:pPr>
        <w:numPr>
          <w:ilvl w:val="0"/>
          <w:numId w:val="1"/>
        </w:numPr>
        <w:tabs>
          <w:tab w:val="clear" w:pos="4680"/>
          <w:tab w:val="num" w:pos="1980"/>
          <w:tab w:val="left" w:pos="3240"/>
        </w:tabs>
        <w:spacing w:after="0" w:line="240" w:lineRule="auto"/>
        <w:ind w:hanging="39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E90">
        <w:rPr>
          <w:rFonts w:ascii="Times New Roman" w:hAnsi="Times New Roman" w:cs="Times New Roman"/>
          <w:b/>
          <w:sz w:val="24"/>
          <w:szCs w:val="24"/>
        </w:rPr>
        <w:t>Общая информация об образовательной организации</w:t>
      </w:r>
    </w:p>
    <w:p w:rsidR="006647AB" w:rsidRPr="001D2E90" w:rsidRDefault="006647AB" w:rsidP="006647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6" w:type="dxa"/>
        <w:tblInd w:w="-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8"/>
        <w:gridCol w:w="6898"/>
      </w:tblGrid>
      <w:tr w:rsidR="006647AB" w:rsidRPr="001D2E90" w:rsidTr="00881822">
        <w:tc>
          <w:tcPr>
            <w:tcW w:w="3748" w:type="dxa"/>
          </w:tcPr>
          <w:p w:rsidR="006647AB" w:rsidRPr="001D2E90" w:rsidRDefault="006647AB" w:rsidP="00633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 по уставу</w:t>
            </w:r>
          </w:p>
        </w:tc>
        <w:tc>
          <w:tcPr>
            <w:tcW w:w="6898" w:type="dxa"/>
          </w:tcPr>
          <w:p w:rsidR="006647AB" w:rsidRPr="001D2E90" w:rsidRDefault="006647AB" w:rsidP="0063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общеобразовательное  учреждение «Лицей №9» Асбестовского городского округа</w:t>
            </w:r>
          </w:p>
        </w:tc>
      </w:tr>
      <w:tr w:rsidR="006647AB" w:rsidRPr="001D2E90" w:rsidTr="00881822">
        <w:tc>
          <w:tcPr>
            <w:tcW w:w="3748" w:type="dxa"/>
          </w:tcPr>
          <w:p w:rsidR="006647AB" w:rsidRPr="001D2E90" w:rsidRDefault="006647AB" w:rsidP="00633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 образовательной организации</w:t>
            </w:r>
          </w:p>
        </w:tc>
        <w:tc>
          <w:tcPr>
            <w:tcW w:w="6898" w:type="dxa"/>
          </w:tcPr>
          <w:p w:rsidR="006647AB" w:rsidRPr="001D2E90" w:rsidRDefault="006647AB" w:rsidP="0063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624260 Свердловская область город Асбест улица Плеханова 3\2</w:t>
            </w:r>
          </w:p>
        </w:tc>
      </w:tr>
      <w:tr w:rsidR="006647AB" w:rsidRPr="001D2E90" w:rsidTr="00881822">
        <w:tc>
          <w:tcPr>
            <w:tcW w:w="3748" w:type="dxa"/>
          </w:tcPr>
          <w:p w:rsidR="006647AB" w:rsidRPr="001D2E90" w:rsidRDefault="006647AB" w:rsidP="00633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образовательной организации</w:t>
            </w:r>
          </w:p>
        </w:tc>
        <w:tc>
          <w:tcPr>
            <w:tcW w:w="6898" w:type="dxa"/>
          </w:tcPr>
          <w:p w:rsidR="006647AB" w:rsidRPr="001D2E90" w:rsidRDefault="006647AB" w:rsidP="0063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Попова Галина Алексеевна</w:t>
            </w:r>
          </w:p>
        </w:tc>
      </w:tr>
      <w:tr w:rsidR="006647AB" w:rsidRPr="001D2E90" w:rsidTr="00881822">
        <w:tc>
          <w:tcPr>
            <w:tcW w:w="3748" w:type="dxa"/>
          </w:tcPr>
          <w:p w:rsidR="006647AB" w:rsidRPr="001D2E90" w:rsidRDefault="006647AB" w:rsidP="00633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b/>
                <w:sz w:val="24"/>
                <w:szCs w:val="24"/>
              </w:rPr>
              <w:t>ФИО научного руководителя инновационного проекта, программы</w:t>
            </w:r>
          </w:p>
        </w:tc>
        <w:tc>
          <w:tcPr>
            <w:tcW w:w="6898" w:type="dxa"/>
          </w:tcPr>
          <w:p w:rsidR="006647AB" w:rsidRPr="001D2E90" w:rsidRDefault="006647AB" w:rsidP="006647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Куцубина</w:t>
            </w:r>
            <w:proofErr w:type="spellEnd"/>
            <w:r w:rsidR="00F8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Нэлли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Валерьевна, к.т.н., доцент, директор Института развития  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довузовского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ФГБОУ ВПО «Уральский государственный лесотехнический университет»</w:t>
            </w:r>
          </w:p>
        </w:tc>
      </w:tr>
      <w:tr w:rsidR="006647AB" w:rsidRPr="001D2E90" w:rsidTr="00881822">
        <w:tc>
          <w:tcPr>
            <w:tcW w:w="3748" w:type="dxa"/>
          </w:tcPr>
          <w:p w:rsidR="006647AB" w:rsidRPr="001D2E90" w:rsidRDefault="006647AB" w:rsidP="00633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 по вопросу предоставления заявки</w:t>
            </w:r>
          </w:p>
        </w:tc>
        <w:tc>
          <w:tcPr>
            <w:tcW w:w="6898" w:type="dxa"/>
          </w:tcPr>
          <w:p w:rsidR="006647AB" w:rsidRPr="001D2E90" w:rsidRDefault="006647AB" w:rsidP="0063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Дмитриева Марина Владимировна, заместитель директора по УВР</w:t>
            </w:r>
          </w:p>
        </w:tc>
      </w:tr>
      <w:tr w:rsidR="006647AB" w:rsidRPr="001D2E90" w:rsidTr="00881822">
        <w:tc>
          <w:tcPr>
            <w:tcW w:w="3748" w:type="dxa"/>
          </w:tcPr>
          <w:p w:rsidR="006647AB" w:rsidRPr="001D2E90" w:rsidRDefault="006647AB" w:rsidP="00633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898" w:type="dxa"/>
          </w:tcPr>
          <w:p w:rsidR="006647AB" w:rsidRPr="001D2E90" w:rsidRDefault="006647AB" w:rsidP="00633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8-952-669-72</w:t>
            </w:r>
            <w:r w:rsidR="001D2E90" w:rsidRPr="001D2E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6647AB" w:rsidRPr="001D2E90" w:rsidTr="00881822">
        <w:tc>
          <w:tcPr>
            <w:tcW w:w="3748" w:type="dxa"/>
          </w:tcPr>
          <w:p w:rsidR="006647AB" w:rsidRPr="001D2E90" w:rsidRDefault="006647AB" w:rsidP="00633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Телефон\ факс образовательной организации</w:t>
            </w:r>
          </w:p>
        </w:tc>
        <w:tc>
          <w:tcPr>
            <w:tcW w:w="6898" w:type="dxa"/>
          </w:tcPr>
          <w:p w:rsidR="006647AB" w:rsidRPr="001D2E90" w:rsidRDefault="006647AB" w:rsidP="001D2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(834365)</w:t>
            </w:r>
            <w:r w:rsidR="001D2E90"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2-44-81  2</w:t>
            </w: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-44-78</w:t>
            </w:r>
          </w:p>
        </w:tc>
      </w:tr>
      <w:tr w:rsidR="006647AB" w:rsidRPr="001D2E90" w:rsidTr="00881822">
        <w:tc>
          <w:tcPr>
            <w:tcW w:w="3748" w:type="dxa"/>
          </w:tcPr>
          <w:p w:rsidR="006647AB" w:rsidRPr="001D2E90" w:rsidRDefault="006647AB" w:rsidP="00633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b/>
                <w:sz w:val="24"/>
                <w:szCs w:val="24"/>
              </w:rPr>
              <w:t>Сайт образовательной организации в информационно-коммуникационной сети «Интернет»</w:t>
            </w:r>
          </w:p>
        </w:tc>
        <w:tc>
          <w:tcPr>
            <w:tcW w:w="6898" w:type="dxa"/>
          </w:tcPr>
          <w:p w:rsidR="006647AB" w:rsidRPr="001D2E90" w:rsidRDefault="00F70ED1" w:rsidP="00633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647AB" w:rsidRPr="001D2E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http://licey9asb.ucoz.ru</w:t>
              </w:r>
            </w:hyperlink>
          </w:p>
          <w:p w:rsidR="006647AB" w:rsidRPr="001D2E90" w:rsidRDefault="006647AB" w:rsidP="00633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7AB" w:rsidRPr="001D2E90" w:rsidTr="00881822">
        <w:tc>
          <w:tcPr>
            <w:tcW w:w="3748" w:type="dxa"/>
          </w:tcPr>
          <w:p w:rsidR="006647AB" w:rsidRPr="001D2E90" w:rsidRDefault="006647AB" w:rsidP="00633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Электронный адрес образовательной организации</w:t>
            </w:r>
          </w:p>
        </w:tc>
        <w:tc>
          <w:tcPr>
            <w:tcW w:w="6898" w:type="dxa"/>
          </w:tcPr>
          <w:p w:rsidR="006647AB" w:rsidRPr="001D2E90" w:rsidRDefault="006647AB" w:rsidP="006331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E90">
              <w:rPr>
                <w:rFonts w:ascii="Times New Roman" w:hAnsi="Times New Roman"/>
                <w:sz w:val="24"/>
                <w:szCs w:val="24"/>
                <w:lang w:val="en-US"/>
              </w:rPr>
              <w:t>scool</w:t>
            </w:r>
            <w:proofErr w:type="spellEnd"/>
            <w:r w:rsidRPr="001D2E90">
              <w:rPr>
                <w:rFonts w:ascii="Times New Roman" w:hAnsi="Times New Roman"/>
                <w:sz w:val="24"/>
                <w:szCs w:val="24"/>
              </w:rPr>
              <w:t>9_</w:t>
            </w:r>
            <w:proofErr w:type="spellStart"/>
            <w:r w:rsidRPr="001D2E90">
              <w:rPr>
                <w:rFonts w:ascii="Times New Roman" w:hAnsi="Times New Roman"/>
                <w:sz w:val="24"/>
                <w:szCs w:val="24"/>
                <w:lang w:val="en-US"/>
              </w:rPr>
              <w:t>asb</w:t>
            </w:r>
            <w:proofErr w:type="spellEnd"/>
            <w:r w:rsidRPr="001D2E90">
              <w:rPr>
                <w:rFonts w:ascii="Times New Roman" w:hAnsi="Times New Roman"/>
                <w:sz w:val="24"/>
                <w:szCs w:val="24"/>
              </w:rPr>
              <w:t>@</w:t>
            </w:r>
            <w:r w:rsidRPr="001D2E9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D2E9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D2E9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6647AB" w:rsidRPr="001D2E90" w:rsidRDefault="006647AB" w:rsidP="006331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47AB" w:rsidRDefault="006647AB" w:rsidP="0066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2E90" w:rsidRDefault="001D2E90" w:rsidP="0066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2E90" w:rsidRDefault="001D2E90" w:rsidP="0066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Директор__________________________________(</w:t>
      </w:r>
      <w:proofErr w:type="spellStart"/>
      <w:r>
        <w:rPr>
          <w:rFonts w:ascii="Times New Roman" w:hAnsi="Times New Roman" w:cs="Times New Roman"/>
          <w:sz w:val="24"/>
          <w:szCs w:val="24"/>
        </w:rPr>
        <w:t>Г.А.Попова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D2E90" w:rsidRDefault="001D2E90" w:rsidP="0066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1822" w:rsidRDefault="00881822" w:rsidP="00421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81822" w:rsidSect="00881822">
          <w:pgSz w:w="11906" w:h="16838"/>
          <w:pgMar w:top="1701" w:right="1134" w:bottom="851" w:left="1134" w:header="709" w:footer="709" w:gutter="0"/>
          <w:cols w:space="708"/>
          <w:docGrid w:linePitch="360"/>
        </w:sectPr>
      </w:pPr>
    </w:p>
    <w:p w:rsidR="001D2E90" w:rsidRDefault="001D2E90" w:rsidP="004213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E90" w:rsidRDefault="001D2E90" w:rsidP="001D2E90">
      <w:pPr>
        <w:pStyle w:val="a5"/>
        <w:numPr>
          <w:ilvl w:val="0"/>
          <w:numId w:val="1"/>
        </w:numPr>
        <w:tabs>
          <w:tab w:val="clear" w:pos="4680"/>
        </w:tabs>
        <w:spacing w:after="0" w:line="240" w:lineRule="auto"/>
        <w:ind w:left="-709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1D2E90">
        <w:rPr>
          <w:rFonts w:ascii="Times New Roman" w:hAnsi="Times New Roman" w:cs="Times New Roman"/>
          <w:b/>
          <w:sz w:val="24"/>
          <w:szCs w:val="24"/>
        </w:rPr>
        <w:t>Выполнение календарного плана реализации инновационного проекта (программы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D2E90" w:rsidRDefault="001D2E90" w:rsidP="001D2E90">
      <w:pPr>
        <w:pStyle w:val="a5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6415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38"/>
        <w:gridCol w:w="3120"/>
        <w:gridCol w:w="1984"/>
        <w:gridCol w:w="1276"/>
        <w:gridCol w:w="1701"/>
        <w:gridCol w:w="964"/>
        <w:gridCol w:w="6832"/>
      </w:tblGrid>
      <w:tr w:rsidR="001D2E90" w:rsidTr="00F867BF">
        <w:tc>
          <w:tcPr>
            <w:tcW w:w="538" w:type="dxa"/>
          </w:tcPr>
          <w:p w:rsidR="001D2E90" w:rsidRDefault="001D2E90" w:rsidP="001D2E90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1D2E90" w:rsidRDefault="001D2E90" w:rsidP="001D2E90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1D2E90" w:rsidRDefault="001D2E90" w:rsidP="001D2E90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исполнения</w:t>
            </w:r>
          </w:p>
        </w:tc>
        <w:tc>
          <w:tcPr>
            <w:tcW w:w="1276" w:type="dxa"/>
          </w:tcPr>
          <w:p w:rsidR="001D2E90" w:rsidRDefault="001D2E90" w:rsidP="001D2E90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срок исполнения</w:t>
            </w:r>
          </w:p>
        </w:tc>
        <w:tc>
          <w:tcPr>
            <w:tcW w:w="1701" w:type="dxa"/>
          </w:tcPr>
          <w:p w:rsidR="001D2E90" w:rsidRDefault="001D2E90" w:rsidP="001D2E90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исполнении мероприятия</w:t>
            </w:r>
          </w:p>
        </w:tc>
        <w:tc>
          <w:tcPr>
            <w:tcW w:w="964" w:type="dxa"/>
          </w:tcPr>
          <w:p w:rsidR="001D2E90" w:rsidRDefault="001D2E90" w:rsidP="001D2E90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неисполнения планового срока и меры по исполнению мероприятия</w:t>
            </w:r>
          </w:p>
        </w:tc>
        <w:tc>
          <w:tcPr>
            <w:tcW w:w="6832" w:type="dxa"/>
          </w:tcPr>
          <w:p w:rsidR="001D2E90" w:rsidRDefault="001D2E90" w:rsidP="001D2E90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1D2E90" w:rsidTr="00F867BF">
        <w:tc>
          <w:tcPr>
            <w:tcW w:w="16415" w:type="dxa"/>
            <w:gridSpan w:val="7"/>
          </w:tcPr>
          <w:p w:rsidR="001D2E90" w:rsidRDefault="001D2E90" w:rsidP="001D2E9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b/>
                <w:sz w:val="24"/>
                <w:szCs w:val="24"/>
              </w:rPr>
              <w:t>1 этап - подготовительный</w:t>
            </w:r>
          </w:p>
        </w:tc>
      </w:tr>
      <w:tr w:rsidR="001D2E90" w:rsidTr="00F867BF">
        <w:tc>
          <w:tcPr>
            <w:tcW w:w="538" w:type="dxa"/>
          </w:tcPr>
          <w:p w:rsidR="001D2E90" w:rsidRPr="00F867BF" w:rsidRDefault="001D2E90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7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1D2E90" w:rsidRDefault="001D2E90" w:rsidP="00F867BF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для осуществления экспертизы и анализа состояния 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Лицее в части нормативно-правового обеспечения, наличия и достаточности организационных структур, методического и информационного обеспечения, содержательных аспектов</w:t>
            </w:r>
          </w:p>
          <w:p w:rsidR="00F867BF" w:rsidRDefault="00F867BF" w:rsidP="00F867B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D2E90" w:rsidRDefault="001D2E90" w:rsidP="001D2E90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Январь-май 2016</w:t>
            </w:r>
          </w:p>
        </w:tc>
        <w:tc>
          <w:tcPr>
            <w:tcW w:w="1276" w:type="dxa"/>
          </w:tcPr>
          <w:p w:rsidR="001D2E90" w:rsidRDefault="003B6E4A" w:rsidP="006D698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Январь 2016</w:t>
            </w:r>
          </w:p>
        </w:tc>
        <w:tc>
          <w:tcPr>
            <w:tcW w:w="1701" w:type="dxa"/>
          </w:tcPr>
          <w:p w:rsidR="001D2E90" w:rsidRDefault="003B6E4A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E4A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</w:t>
            </w:r>
          </w:p>
          <w:p w:rsidR="006D6988" w:rsidRDefault="006D6988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88" w:rsidRPr="003B6E4A" w:rsidRDefault="006D6988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1D2E90" w:rsidRDefault="001D2E90" w:rsidP="001D2E90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6D6988" w:rsidRPr="006D6988" w:rsidRDefault="006D6988" w:rsidP="00C257E5">
            <w:pPr>
              <w:pStyle w:val="a5"/>
              <w:ind w:left="0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9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Проведенное мероприятие позволило провести всесторонний анализ организации </w:t>
            </w:r>
            <w:proofErr w:type="spellStart"/>
            <w:r w:rsidRPr="006D698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6D6988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Лицее,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нашло отражение в обосновании К</w:t>
            </w:r>
            <w:r w:rsidRPr="006D6988">
              <w:rPr>
                <w:rFonts w:ascii="Times New Roman" w:hAnsi="Times New Roman" w:cs="Times New Roman"/>
                <w:sz w:val="24"/>
                <w:szCs w:val="24"/>
              </w:rPr>
              <w:t>омплексной программы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учреждения на период до 2020 года, принятой Наблюдательным советом 26.01.2016 г. и размещенной на сайте Лицея</w:t>
            </w:r>
            <w:r w:rsidR="00CA4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2E90" w:rsidRDefault="00F70ED1" w:rsidP="00C257E5">
            <w:pPr>
              <w:pStyle w:val="a5"/>
              <w:ind w:left="0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A47FA" w:rsidRPr="004D4A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http://licey9asb.ucoz.ru/index/dokumenty/0-68</w:t>
              </w:r>
            </w:hyperlink>
          </w:p>
          <w:p w:rsidR="00CA47FA" w:rsidRDefault="00CA47FA" w:rsidP="00C257E5">
            <w:pPr>
              <w:pStyle w:val="a5"/>
              <w:tabs>
                <w:tab w:val="left" w:pos="30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6E4A" w:rsidTr="00F867BF">
        <w:tc>
          <w:tcPr>
            <w:tcW w:w="538" w:type="dxa"/>
          </w:tcPr>
          <w:p w:rsidR="003B6E4A" w:rsidRPr="00F867BF" w:rsidRDefault="003B6E4A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0" w:type="dxa"/>
          </w:tcPr>
          <w:p w:rsidR="003B6E4A" w:rsidRPr="001D2E90" w:rsidRDefault="003B6E4A" w:rsidP="00F867BF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1D2E90">
              <w:rPr>
                <w:rFonts w:ascii="Times New Roman" w:hAnsi="Times New Roman" w:cs="Times New Roman"/>
                <w:sz w:val="24"/>
              </w:rPr>
              <w:t xml:space="preserve">Формирование отчета о состоянии  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</w:rPr>
              <w:t>профориентационной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</w:rPr>
              <w:t xml:space="preserve"> работы в Лицее,  включение материалов в текст Публичного доклада директора по результатам образовательной и финансово-хозяйственной деятельности учреждения за 2015-2016 год </w:t>
            </w:r>
          </w:p>
        </w:tc>
        <w:tc>
          <w:tcPr>
            <w:tcW w:w="1984" w:type="dxa"/>
          </w:tcPr>
          <w:p w:rsidR="003B6E4A" w:rsidRPr="001D2E90" w:rsidRDefault="00FC7D3F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2016</w:t>
            </w:r>
          </w:p>
        </w:tc>
        <w:tc>
          <w:tcPr>
            <w:tcW w:w="1276" w:type="dxa"/>
          </w:tcPr>
          <w:p w:rsidR="003B6E4A" w:rsidRPr="001D2E90" w:rsidRDefault="006D6988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2016</w:t>
            </w:r>
          </w:p>
        </w:tc>
        <w:tc>
          <w:tcPr>
            <w:tcW w:w="1701" w:type="dxa"/>
          </w:tcPr>
          <w:p w:rsidR="009A30F0" w:rsidRDefault="009A30F0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E4A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</w:t>
            </w:r>
          </w:p>
          <w:p w:rsidR="009A30F0" w:rsidRDefault="009A30F0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E4A" w:rsidRPr="003B6E4A" w:rsidRDefault="003B6E4A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3B6E4A" w:rsidRDefault="003B6E4A" w:rsidP="001D2E90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3B6E4A" w:rsidRDefault="00727611" w:rsidP="00C257E5">
            <w:pPr>
              <w:pStyle w:val="a5"/>
              <w:ind w:left="0"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Отчет</w:t>
            </w:r>
            <w:r w:rsidRPr="001D2E90">
              <w:rPr>
                <w:rFonts w:ascii="Times New Roman" w:hAnsi="Times New Roman" w:cs="Times New Roman"/>
                <w:sz w:val="24"/>
              </w:rPr>
              <w:t xml:space="preserve"> о состоянии  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работы в Лицее  включен </w:t>
            </w:r>
            <w:r w:rsidRPr="001D2E90">
              <w:rPr>
                <w:rFonts w:ascii="Times New Roman" w:hAnsi="Times New Roman" w:cs="Times New Roman"/>
                <w:sz w:val="24"/>
              </w:rPr>
              <w:t xml:space="preserve"> в текст Публичного доклада директора по результатам образовательной и финансово-хозяйственной деятельности учреждения за 2015-2</w:t>
            </w:r>
            <w:r>
              <w:rPr>
                <w:rFonts w:ascii="Times New Roman" w:hAnsi="Times New Roman" w:cs="Times New Roman"/>
                <w:sz w:val="24"/>
              </w:rPr>
              <w:t>016 год, документ размещен на сайте Лицея, направлен учредителю.</w:t>
            </w:r>
          </w:p>
          <w:p w:rsidR="00727611" w:rsidRDefault="00F70ED1" w:rsidP="00C257E5">
            <w:pPr>
              <w:pStyle w:val="a5"/>
              <w:ind w:left="0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A47FA" w:rsidRPr="004D4A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http://licey9asb.ucoz.ru/index/dokumenty/0-68</w:t>
              </w:r>
            </w:hyperlink>
          </w:p>
          <w:p w:rsidR="00CA47FA" w:rsidRPr="00727611" w:rsidRDefault="00CA47FA" w:rsidP="00727611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F0" w:rsidTr="00F867BF">
        <w:tc>
          <w:tcPr>
            <w:tcW w:w="538" w:type="dxa"/>
          </w:tcPr>
          <w:p w:rsidR="009A30F0" w:rsidRPr="00F867BF" w:rsidRDefault="009A30F0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7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9A30F0" w:rsidRPr="001D2E90" w:rsidRDefault="009A30F0" w:rsidP="009A30F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1D2E90">
              <w:rPr>
                <w:rFonts w:ascii="Times New Roman" w:hAnsi="Times New Roman" w:cs="Times New Roman"/>
                <w:sz w:val="24"/>
              </w:rPr>
              <w:t>Обсуждение Публичного доклада директора по результатам образовательной и финансово-хозяйственной деятельности учреждения за 2015-2016 год на заседании Наблюдательного совета, размещение на официальном сайте учреждения, направление Учредителю</w:t>
            </w:r>
          </w:p>
        </w:tc>
        <w:tc>
          <w:tcPr>
            <w:tcW w:w="1984" w:type="dxa"/>
          </w:tcPr>
          <w:p w:rsidR="009A30F0" w:rsidRPr="001D2E90" w:rsidRDefault="009A30F0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2016</w:t>
            </w:r>
          </w:p>
        </w:tc>
        <w:tc>
          <w:tcPr>
            <w:tcW w:w="1276" w:type="dxa"/>
          </w:tcPr>
          <w:p w:rsidR="009A30F0" w:rsidRPr="001D2E90" w:rsidRDefault="009A30F0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2016</w:t>
            </w:r>
          </w:p>
        </w:tc>
        <w:tc>
          <w:tcPr>
            <w:tcW w:w="1701" w:type="dxa"/>
          </w:tcPr>
          <w:p w:rsidR="009A30F0" w:rsidRDefault="009A30F0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E4A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</w:t>
            </w:r>
          </w:p>
          <w:p w:rsidR="009A30F0" w:rsidRDefault="009A30F0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F0" w:rsidRPr="003B6E4A" w:rsidRDefault="009A30F0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A30F0" w:rsidRDefault="009A30F0" w:rsidP="009A30F0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9A30F0" w:rsidRDefault="00727611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Публичный доклад</w:t>
            </w:r>
            <w:r w:rsidR="009A30F0" w:rsidRPr="009A30F0">
              <w:rPr>
                <w:rFonts w:ascii="Times New Roman" w:hAnsi="Times New Roman" w:cs="Times New Roman"/>
                <w:sz w:val="24"/>
              </w:rPr>
              <w:t xml:space="preserve"> по результатам образовательной и финансово-хозяйственной деятельно</w:t>
            </w:r>
            <w:r w:rsidR="009A30F0">
              <w:rPr>
                <w:rFonts w:ascii="Times New Roman" w:hAnsi="Times New Roman" w:cs="Times New Roman"/>
                <w:sz w:val="24"/>
              </w:rPr>
              <w:t>сти учреждения за 2015-2016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  <w:r w:rsidR="009A30F0">
              <w:rPr>
                <w:rFonts w:ascii="Times New Roman" w:hAnsi="Times New Roman" w:cs="Times New Roman"/>
                <w:sz w:val="24"/>
              </w:rPr>
              <w:t xml:space="preserve"> утвержден Наблюдательным советом Лицея (протокол № 3 от 20.07.2016 г.)</w:t>
            </w:r>
          </w:p>
          <w:p w:rsidR="009A30F0" w:rsidRDefault="009A30F0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Протокол размещен на сайте Лицея</w:t>
            </w:r>
          </w:p>
          <w:p w:rsidR="00F70ED1" w:rsidRDefault="00F70ED1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E732D5">
                <w:rPr>
                  <w:rStyle w:val="a4"/>
                  <w:rFonts w:ascii="Times New Roman" w:hAnsi="Times New Roman" w:cs="Times New Roman"/>
                  <w:sz w:val="24"/>
                </w:rPr>
                <w:t>http://licey9asb.ucoz.ru/normanivnye/protokol_ot_20.07.2016_g_3.pdf</w:t>
              </w:r>
            </w:hyperlink>
          </w:p>
          <w:p w:rsidR="00F70ED1" w:rsidRPr="009A30F0" w:rsidRDefault="00F70ED1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21312" w:rsidRDefault="00421312" w:rsidP="009A30F0">
            <w:pPr>
              <w:pStyle w:val="a6"/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</w:p>
          <w:p w:rsidR="00421312" w:rsidRDefault="00421312" w:rsidP="009A30F0">
            <w:pPr>
              <w:pStyle w:val="a6"/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</w:p>
          <w:p w:rsidR="00CA47FA" w:rsidRPr="00CA47FA" w:rsidRDefault="00CA47FA" w:rsidP="009A30F0">
            <w:pPr>
              <w:pStyle w:val="a6"/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u w:val="none"/>
              </w:rPr>
            </w:pPr>
          </w:p>
          <w:p w:rsidR="00CA47FA" w:rsidRPr="009A30F0" w:rsidRDefault="00CA47FA" w:rsidP="009A30F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A30F0" w:rsidRPr="009A30F0" w:rsidRDefault="009A30F0" w:rsidP="009A30F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A30F0" w:rsidTr="00F867BF">
        <w:tc>
          <w:tcPr>
            <w:tcW w:w="538" w:type="dxa"/>
          </w:tcPr>
          <w:p w:rsidR="009A30F0" w:rsidRPr="00F867BF" w:rsidRDefault="009A30F0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7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0" w:type="dxa"/>
          </w:tcPr>
          <w:p w:rsidR="009A30F0" w:rsidRPr="001D2E90" w:rsidRDefault="009A30F0" w:rsidP="009A30F0">
            <w:pPr>
              <w:pStyle w:val="a6"/>
              <w:tabs>
                <w:tab w:val="num" w:pos="0"/>
              </w:tabs>
              <w:ind w:left="72"/>
              <w:jc w:val="both"/>
              <w:rPr>
                <w:rFonts w:ascii="Times New Roman" w:hAnsi="Times New Roman" w:cs="Times New Roman"/>
                <w:sz w:val="24"/>
              </w:rPr>
            </w:pPr>
            <w:r w:rsidRPr="001D2E90">
              <w:rPr>
                <w:rFonts w:ascii="Times New Roman" w:hAnsi="Times New Roman" w:cs="Times New Roman"/>
                <w:sz w:val="24"/>
              </w:rPr>
              <w:t xml:space="preserve">Разработка пакета нормативных документов, регламентирующих сетевое взаимодействие субъектов 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</w:rPr>
              <w:t>инновационно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</w:rPr>
              <w:t xml:space="preserve">- образовательной платформы, подписание соответствующих договоров и планов взаимодействия на новый </w:t>
            </w:r>
            <w:r w:rsidRPr="001D2E90">
              <w:rPr>
                <w:rFonts w:ascii="Times New Roman" w:hAnsi="Times New Roman" w:cs="Times New Roman"/>
                <w:sz w:val="24"/>
              </w:rPr>
              <w:lastRenderedPageBreak/>
              <w:t>учебный год</w:t>
            </w:r>
          </w:p>
          <w:p w:rsidR="009A30F0" w:rsidRPr="001D2E90" w:rsidRDefault="009A30F0" w:rsidP="009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A30F0" w:rsidRPr="001D2E90" w:rsidRDefault="009A30F0" w:rsidP="009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Июль-август 2016</w:t>
            </w:r>
          </w:p>
        </w:tc>
        <w:tc>
          <w:tcPr>
            <w:tcW w:w="1276" w:type="dxa"/>
          </w:tcPr>
          <w:p w:rsidR="009A30F0" w:rsidRDefault="009A30F0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9A30F0" w:rsidRDefault="009A30F0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701" w:type="dxa"/>
          </w:tcPr>
          <w:p w:rsidR="009A30F0" w:rsidRDefault="009A30F0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E4A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</w:t>
            </w:r>
          </w:p>
          <w:p w:rsidR="009A30F0" w:rsidRPr="003B6E4A" w:rsidRDefault="009A30F0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9A30F0" w:rsidRDefault="009A30F0" w:rsidP="009A30F0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9A30F0" w:rsidRDefault="007B1A03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</w:t>
            </w:r>
            <w:r w:rsidR="00CA47FA">
              <w:rPr>
                <w:rFonts w:ascii="Times New Roman" w:hAnsi="Times New Roman" w:cs="Times New Roman"/>
                <w:sz w:val="24"/>
              </w:rPr>
              <w:t>таны договоры о взаимодействии</w:t>
            </w:r>
            <w:r>
              <w:rPr>
                <w:rFonts w:ascii="Times New Roman" w:hAnsi="Times New Roman" w:cs="Times New Roman"/>
                <w:sz w:val="24"/>
              </w:rPr>
              <w:t xml:space="preserve"> со следующими субъектами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инновационно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-образовательной платформы:</w:t>
            </w:r>
          </w:p>
          <w:p w:rsidR="007B1A03" w:rsidRPr="007B1A03" w:rsidRDefault="007B1A03" w:rsidP="00C257E5">
            <w:pPr>
              <w:ind w:left="43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7B1A03">
              <w:rPr>
                <w:rFonts w:ascii="Times New Roman" w:hAnsi="Times New Roman" w:cs="Times New Roman"/>
                <w:sz w:val="24"/>
                <w:szCs w:val="24"/>
              </w:rPr>
              <w:t xml:space="preserve"> ФГАОУ «Российский государственный профессионально-педагогический университет», </w:t>
            </w:r>
          </w:p>
          <w:p w:rsidR="007B1A03" w:rsidRPr="007B1A03" w:rsidRDefault="007B1A03" w:rsidP="00C257E5">
            <w:pPr>
              <w:ind w:left="43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03">
              <w:rPr>
                <w:rFonts w:ascii="Times New Roman" w:hAnsi="Times New Roman" w:cs="Times New Roman"/>
                <w:sz w:val="24"/>
                <w:szCs w:val="24"/>
              </w:rPr>
              <w:t xml:space="preserve">- ФГАОУ «Уральский государственный лесотехнический университет», </w:t>
            </w:r>
          </w:p>
          <w:p w:rsidR="007B1A03" w:rsidRPr="007B1A03" w:rsidRDefault="007B1A03" w:rsidP="00C257E5">
            <w:pPr>
              <w:ind w:left="43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0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A03">
              <w:rPr>
                <w:rFonts w:ascii="Times New Roman" w:hAnsi="Times New Roman" w:cs="Times New Roman"/>
                <w:sz w:val="24"/>
                <w:szCs w:val="24"/>
              </w:rPr>
              <w:t xml:space="preserve">ОАО «Уральский асбестовый горно-обогатительный комбинат», </w:t>
            </w:r>
          </w:p>
          <w:p w:rsidR="007B1A03" w:rsidRDefault="007B1A03" w:rsidP="00C257E5">
            <w:pPr>
              <w:ind w:left="43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03">
              <w:rPr>
                <w:rFonts w:ascii="Times New Roman" w:hAnsi="Times New Roman" w:cs="Times New Roman"/>
                <w:sz w:val="24"/>
                <w:szCs w:val="24"/>
              </w:rPr>
              <w:t xml:space="preserve">- Уральский государственный педагогический университет, </w:t>
            </w:r>
          </w:p>
          <w:p w:rsidR="0048057A" w:rsidRDefault="0048057A" w:rsidP="00C257E5">
            <w:pPr>
              <w:ind w:left="43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Асбестовский муниципальный фонд подде</w:t>
            </w:r>
            <w:r w:rsidR="00CA47FA">
              <w:rPr>
                <w:rFonts w:ascii="Times New Roman" w:hAnsi="Times New Roman" w:cs="Times New Roman"/>
                <w:sz w:val="24"/>
                <w:szCs w:val="24"/>
              </w:rPr>
              <w:t xml:space="preserve">ржки малого </w:t>
            </w:r>
            <w:r w:rsidR="00CA4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предпринимательства,</w:t>
            </w:r>
          </w:p>
          <w:p w:rsidR="00CA47FA" w:rsidRDefault="0048057A" w:rsidP="00C257E5">
            <w:pPr>
              <w:ind w:left="43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7E42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D77E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СО «Асбестовский политехникум»</w:t>
            </w:r>
            <w:r w:rsidR="00CA47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1A03" w:rsidRDefault="007B1A03" w:rsidP="00C257E5">
            <w:pPr>
              <w:ind w:left="43"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A03">
              <w:rPr>
                <w:rFonts w:ascii="Times New Roman" w:hAnsi="Times New Roman" w:cs="Times New Roman"/>
                <w:sz w:val="24"/>
                <w:szCs w:val="24"/>
              </w:rPr>
              <w:t xml:space="preserve">- ГКУ </w:t>
            </w:r>
            <w:r w:rsidR="00CA47FA">
              <w:rPr>
                <w:rFonts w:ascii="Times New Roman" w:hAnsi="Times New Roman" w:cs="Times New Roman"/>
                <w:sz w:val="24"/>
                <w:szCs w:val="24"/>
              </w:rPr>
              <w:t>«Асбестовский центр занятости»,</w:t>
            </w:r>
          </w:p>
          <w:p w:rsidR="00D77E42" w:rsidRPr="009A30F0" w:rsidRDefault="00D77E42" w:rsidP="00C257E5">
            <w:pPr>
              <w:ind w:left="43"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-Дошкольные образовательные организации Асбестовского городского округа».</w:t>
            </w:r>
          </w:p>
        </w:tc>
      </w:tr>
      <w:tr w:rsidR="00460612" w:rsidTr="00F867BF">
        <w:tc>
          <w:tcPr>
            <w:tcW w:w="538" w:type="dxa"/>
          </w:tcPr>
          <w:p w:rsidR="00460612" w:rsidRPr="00F867BF" w:rsidRDefault="00460612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20" w:type="dxa"/>
          </w:tcPr>
          <w:p w:rsidR="00460612" w:rsidRPr="001D2E90" w:rsidRDefault="00460612" w:rsidP="00F867BF">
            <w:pPr>
              <w:pStyle w:val="a6"/>
              <w:tabs>
                <w:tab w:val="num" w:pos="0"/>
              </w:tabs>
              <w:ind w:left="72"/>
              <w:jc w:val="both"/>
              <w:rPr>
                <w:rFonts w:ascii="Times New Roman" w:hAnsi="Times New Roman" w:cs="Times New Roman"/>
                <w:sz w:val="24"/>
              </w:rPr>
            </w:pPr>
            <w:r w:rsidRPr="001D2E90">
              <w:rPr>
                <w:rFonts w:ascii="Times New Roman" w:hAnsi="Times New Roman" w:cs="Times New Roman"/>
                <w:sz w:val="24"/>
              </w:rPr>
              <w:t>Разработка программы профессиональной ориентации обучающихся, обеспечивающей преемственность между дошкольным, школьным и профессиональным образованием, а также направленной на формирование мотивации обучающихся к изучению предметов естественно-научного цикла и последующему выбору рабочих профессий технического профиля и инженерных специальностей</w:t>
            </w:r>
          </w:p>
        </w:tc>
        <w:tc>
          <w:tcPr>
            <w:tcW w:w="1984" w:type="dxa"/>
          </w:tcPr>
          <w:p w:rsidR="00460612" w:rsidRPr="001D2E90" w:rsidRDefault="00460612" w:rsidP="009A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Апрель-август 2016</w:t>
            </w:r>
          </w:p>
        </w:tc>
        <w:tc>
          <w:tcPr>
            <w:tcW w:w="1276" w:type="dxa"/>
          </w:tcPr>
          <w:p w:rsidR="00460612" w:rsidRDefault="007B1A03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7B1A03" w:rsidRDefault="007B1A03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460612" w:rsidRDefault="00460612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E4A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</w:t>
            </w:r>
          </w:p>
          <w:p w:rsidR="00460612" w:rsidRPr="003B6E4A" w:rsidRDefault="00460612" w:rsidP="009A30F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60612" w:rsidRDefault="00460612" w:rsidP="009A30F0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460612" w:rsidRDefault="00D77E42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Разработана </w:t>
            </w:r>
            <w:r w:rsidR="00B75F0D">
              <w:rPr>
                <w:rFonts w:ascii="Times New Roman" w:hAnsi="Times New Roman" w:cs="Times New Roman"/>
                <w:sz w:val="24"/>
              </w:rPr>
              <w:t>программа</w:t>
            </w:r>
            <w:r w:rsidRPr="001D2E90">
              <w:rPr>
                <w:rFonts w:ascii="Times New Roman" w:hAnsi="Times New Roman" w:cs="Times New Roman"/>
                <w:sz w:val="24"/>
              </w:rPr>
              <w:t xml:space="preserve"> профессиональной ориент</w:t>
            </w:r>
            <w:r w:rsidR="00727611">
              <w:rPr>
                <w:rFonts w:ascii="Times New Roman" w:hAnsi="Times New Roman" w:cs="Times New Roman"/>
                <w:sz w:val="24"/>
              </w:rPr>
              <w:t>ации обучающихся, обеспечивающая</w:t>
            </w:r>
            <w:r w:rsidRPr="001D2E90">
              <w:rPr>
                <w:rFonts w:ascii="Times New Roman" w:hAnsi="Times New Roman" w:cs="Times New Roman"/>
                <w:sz w:val="24"/>
              </w:rPr>
              <w:t xml:space="preserve"> преемственность между дошкольным, школьным и</w:t>
            </w:r>
            <w:r>
              <w:rPr>
                <w:rFonts w:ascii="Times New Roman" w:hAnsi="Times New Roman" w:cs="Times New Roman"/>
                <w:sz w:val="24"/>
              </w:rPr>
              <w:t xml:space="preserve"> профессиональн</w:t>
            </w:r>
            <w:r w:rsidR="00254692">
              <w:rPr>
                <w:rFonts w:ascii="Times New Roman" w:hAnsi="Times New Roman" w:cs="Times New Roman"/>
                <w:sz w:val="24"/>
              </w:rPr>
              <w:t>ым образованием.</w:t>
            </w:r>
          </w:p>
          <w:p w:rsidR="00842F24" w:rsidRDefault="00254692" w:rsidP="00C257E5">
            <w:pPr>
              <w:pStyle w:val="a6"/>
              <w:ind w:firstLine="345"/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представлена 15 сентября 2016 года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на открытии Центра технического образования, где </w:t>
            </w:r>
            <w:proofErr w:type="gram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присутствовали  представители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Министерства  общего и профессионального образования Свердловской области, Правительства Свердловской области, администрации Асбестовского городского округа, депутаты городской  Думы, руководители промышленных предприятий, образовательных учреждений Асбеста, представители органов местного самоуправления и школ Южного управленческого округа.</w:t>
            </w:r>
          </w:p>
          <w:p w:rsidR="00F70ED1" w:rsidRDefault="00F70ED1" w:rsidP="00C257E5">
            <w:pPr>
              <w:pStyle w:val="a6"/>
              <w:ind w:firstLine="345"/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hyperlink r:id="rId10" w:history="1">
              <w:r w:rsidRPr="00E732D5">
                <w:rPr>
                  <w:rStyle w:val="a4"/>
                  <w:rFonts w:ascii="Times New Roman" w:hAnsi="Times New Roman" w:cs="Times New Roman"/>
                  <w:sz w:val="24"/>
                  <w:shd w:val="clear" w:color="auto" w:fill="FFFFFF"/>
                </w:rPr>
                <w:t>http://licey9asb.ucoz.ru/news/otkrytie_centra_tekhnicheskogo_obrazovanija/2016-09-19-150</w:t>
              </w:r>
            </w:hyperlink>
          </w:p>
          <w:p w:rsidR="00F70ED1" w:rsidRDefault="00F70ED1" w:rsidP="00C257E5">
            <w:pPr>
              <w:pStyle w:val="a6"/>
              <w:ind w:firstLine="345"/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  <w:p w:rsidR="00421312" w:rsidRDefault="00421312" w:rsidP="00254692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A47FA" w:rsidRPr="009A30F0" w:rsidRDefault="00CA47FA" w:rsidP="00254692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60612" w:rsidTr="00F867BF">
        <w:tc>
          <w:tcPr>
            <w:tcW w:w="538" w:type="dxa"/>
          </w:tcPr>
          <w:p w:rsidR="00460612" w:rsidRPr="00F867BF" w:rsidRDefault="00460612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7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460612" w:rsidRDefault="00460612" w:rsidP="00460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Подбор инструментов психолого-педагогического мониторинга, позволяющих выявлять динамику обучающихся как субъектов самоопределения и определять эффективность 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  <w:p w:rsidR="00F867BF" w:rsidRDefault="00F867BF" w:rsidP="00460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7BF" w:rsidRPr="001D2E90" w:rsidRDefault="00F867BF" w:rsidP="00460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60612" w:rsidRPr="001D2E90" w:rsidRDefault="00460612" w:rsidP="00460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Апрель-август 2016</w:t>
            </w:r>
          </w:p>
        </w:tc>
        <w:tc>
          <w:tcPr>
            <w:tcW w:w="1276" w:type="dxa"/>
          </w:tcPr>
          <w:p w:rsidR="00460612" w:rsidRDefault="00BA2BB5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BA2BB5" w:rsidRDefault="00BA2BB5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460612" w:rsidRDefault="00460612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E4A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</w:t>
            </w:r>
          </w:p>
          <w:p w:rsidR="00460612" w:rsidRPr="003B6E4A" w:rsidRDefault="00460612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60612" w:rsidRDefault="00460612" w:rsidP="0046061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460612" w:rsidRPr="009A30F0" w:rsidRDefault="00B75F0D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Совместно с</w:t>
            </w:r>
            <w:r w:rsidR="00F867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1A03">
              <w:rPr>
                <w:rFonts w:ascii="Times New Roman" w:hAnsi="Times New Roman" w:cs="Times New Roman"/>
                <w:sz w:val="24"/>
              </w:rPr>
              <w:t xml:space="preserve">ГКУ </w:t>
            </w:r>
            <w:r>
              <w:rPr>
                <w:rFonts w:ascii="Times New Roman" w:hAnsi="Times New Roman" w:cs="Times New Roman"/>
                <w:sz w:val="24"/>
              </w:rPr>
              <w:t xml:space="preserve">«Асбестовский центр занятости» подобран инструментарий </w:t>
            </w:r>
            <w:r w:rsidRPr="001D2E90">
              <w:rPr>
                <w:rFonts w:ascii="Times New Roman" w:hAnsi="Times New Roman" w:cs="Times New Roman"/>
                <w:sz w:val="24"/>
              </w:rPr>
              <w:t>психолого-педагоги</w:t>
            </w:r>
            <w:r w:rsidR="00727611">
              <w:rPr>
                <w:rFonts w:ascii="Times New Roman" w:hAnsi="Times New Roman" w:cs="Times New Roman"/>
                <w:sz w:val="24"/>
              </w:rPr>
              <w:t>ческого мониторинга, позволяющий</w:t>
            </w:r>
            <w:r w:rsidRPr="001D2E90">
              <w:rPr>
                <w:rFonts w:ascii="Times New Roman" w:hAnsi="Times New Roman" w:cs="Times New Roman"/>
                <w:sz w:val="24"/>
              </w:rPr>
              <w:t xml:space="preserve"> выявлять динамику обучающихся как субъектов самоопределения и определять эффективность 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</w:rPr>
              <w:t>профориентационной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</w:rPr>
              <w:t xml:space="preserve"> деятельности</w:t>
            </w:r>
          </w:p>
        </w:tc>
      </w:tr>
      <w:tr w:rsidR="00460612" w:rsidTr="00F867BF">
        <w:tc>
          <w:tcPr>
            <w:tcW w:w="538" w:type="dxa"/>
          </w:tcPr>
          <w:p w:rsidR="00460612" w:rsidRPr="00F867BF" w:rsidRDefault="00460612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7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0" w:type="dxa"/>
          </w:tcPr>
          <w:p w:rsidR="00460612" w:rsidRPr="001D2E90" w:rsidRDefault="00460612" w:rsidP="00F867B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Разрабо</w:t>
            </w:r>
            <w:r w:rsidR="00033F9D">
              <w:rPr>
                <w:rFonts w:ascii="Times New Roman" w:hAnsi="Times New Roman" w:cs="Times New Roman"/>
                <w:sz w:val="24"/>
                <w:szCs w:val="24"/>
              </w:rPr>
              <w:t>тка программы «</w:t>
            </w:r>
            <w:proofErr w:type="spellStart"/>
            <w:r w:rsidR="00033F9D">
              <w:rPr>
                <w:rFonts w:ascii="Times New Roman" w:hAnsi="Times New Roman" w:cs="Times New Roman"/>
                <w:sz w:val="24"/>
                <w:szCs w:val="24"/>
              </w:rPr>
              <w:t>Профориентационно</w:t>
            </w: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школы для родителей»</w:t>
            </w:r>
          </w:p>
        </w:tc>
        <w:tc>
          <w:tcPr>
            <w:tcW w:w="1984" w:type="dxa"/>
          </w:tcPr>
          <w:p w:rsidR="00460612" w:rsidRPr="001D2E90" w:rsidRDefault="00460612" w:rsidP="00460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Июль-август 2016</w:t>
            </w:r>
          </w:p>
        </w:tc>
        <w:tc>
          <w:tcPr>
            <w:tcW w:w="1276" w:type="dxa"/>
          </w:tcPr>
          <w:p w:rsidR="00460612" w:rsidRDefault="00727611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3F9D" w:rsidRPr="001D2E90">
              <w:rPr>
                <w:rFonts w:ascii="Times New Roman" w:hAnsi="Times New Roman" w:cs="Times New Roman"/>
                <w:sz w:val="24"/>
                <w:szCs w:val="24"/>
              </w:rPr>
              <w:t>вгуст 2016</w:t>
            </w:r>
          </w:p>
        </w:tc>
        <w:tc>
          <w:tcPr>
            <w:tcW w:w="1701" w:type="dxa"/>
          </w:tcPr>
          <w:p w:rsidR="00460612" w:rsidRDefault="00460612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E4A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</w:t>
            </w:r>
          </w:p>
          <w:p w:rsidR="00460612" w:rsidRPr="003B6E4A" w:rsidRDefault="00460612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60612" w:rsidRDefault="00460612" w:rsidP="0046061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460612" w:rsidRPr="009A30F0" w:rsidRDefault="00727611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 обсуждена и принята</w:t>
            </w:r>
            <w:r w:rsidR="00033F9D">
              <w:rPr>
                <w:rFonts w:ascii="Times New Roman" w:hAnsi="Times New Roman" w:cs="Times New Roman"/>
                <w:sz w:val="24"/>
              </w:rPr>
              <w:t xml:space="preserve"> на заседании Управляющего с</w:t>
            </w:r>
            <w:r>
              <w:rPr>
                <w:rFonts w:ascii="Times New Roman" w:hAnsi="Times New Roman" w:cs="Times New Roman"/>
                <w:sz w:val="24"/>
              </w:rPr>
              <w:t xml:space="preserve">овета Лицея </w:t>
            </w:r>
          </w:p>
        </w:tc>
      </w:tr>
      <w:tr w:rsidR="00460612" w:rsidTr="00F867BF">
        <w:tc>
          <w:tcPr>
            <w:tcW w:w="538" w:type="dxa"/>
          </w:tcPr>
          <w:p w:rsidR="00460612" w:rsidRPr="00F867BF" w:rsidRDefault="00460612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:rsidR="00460612" w:rsidRPr="001D2E90" w:rsidRDefault="00460612" w:rsidP="0046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Открытие специализированного кабинета профориентации</w:t>
            </w:r>
          </w:p>
        </w:tc>
        <w:tc>
          <w:tcPr>
            <w:tcW w:w="1984" w:type="dxa"/>
          </w:tcPr>
          <w:p w:rsidR="00460612" w:rsidRPr="001D2E90" w:rsidRDefault="00460612" w:rsidP="00460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Август 2016</w:t>
            </w:r>
          </w:p>
        </w:tc>
        <w:tc>
          <w:tcPr>
            <w:tcW w:w="1276" w:type="dxa"/>
          </w:tcPr>
          <w:p w:rsidR="00460612" w:rsidRDefault="00B75F0D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B75F0D" w:rsidRDefault="00B75F0D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460612" w:rsidRDefault="00460612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6E4A">
              <w:rPr>
                <w:rFonts w:ascii="Times New Roman" w:hAnsi="Times New Roman" w:cs="Times New Roman"/>
                <w:sz w:val="24"/>
                <w:szCs w:val="24"/>
              </w:rPr>
              <w:t>Мероприятие исполнено</w:t>
            </w:r>
          </w:p>
          <w:p w:rsidR="00460612" w:rsidRPr="003B6E4A" w:rsidRDefault="00460612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60612" w:rsidRDefault="00460612" w:rsidP="0046061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112F6F" w:rsidRPr="000A590F" w:rsidRDefault="000A590F" w:rsidP="00C257E5">
            <w:pPr>
              <w:widowControl w:val="0"/>
              <w:ind w:firstLine="345"/>
            </w:pPr>
            <w:r w:rsidRPr="00033F9D">
              <w:rPr>
                <w:rFonts w:ascii="Times New Roman" w:hAnsi="Times New Roman"/>
                <w:bCs/>
                <w:sz w:val="24"/>
                <w:szCs w:val="24"/>
              </w:rPr>
              <w:t>Открыт специализиро</w:t>
            </w:r>
            <w:r w:rsidR="00112F6F">
              <w:rPr>
                <w:rFonts w:ascii="Times New Roman" w:hAnsi="Times New Roman"/>
                <w:bCs/>
                <w:sz w:val="24"/>
                <w:szCs w:val="24"/>
              </w:rPr>
              <w:t>ванный кабинет  профориентации,  приказом директора назначен его руководитель</w:t>
            </w:r>
          </w:p>
          <w:p w:rsidR="0014027D" w:rsidRPr="000A590F" w:rsidRDefault="0014027D" w:rsidP="00C257E5">
            <w:pPr>
              <w:widowControl w:val="0"/>
              <w:ind w:firstLine="345"/>
            </w:pPr>
          </w:p>
        </w:tc>
      </w:tr>
      <w:tr w:rsidR="00460612" w:rsidTr="00F867BF">
        <w:tc>
          <w:tcPr>
            <w:tcW w:w="16415" w:type="dxa"/>
            <w:gridSpan w:val="7"/>
          </w:tcPr>
          <w:p w:rsidR="00460612" w:rsidRPr="00F867BF" w:rsidRDefault="00460612" w:rsidP="00460612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7BF">
              <w:rPr>
                <w:rFonts w:ascii="Times New Roman" w:hAnsi="Times New Roman" w:cs="Times New Roman"/>
                <w:b/>
                <w:sz w:val="28"/>
                <w:szCs w:val="28"/>
              </w:rPr>
              <w:t>2  этап – внедренческий</w:t>
            </w:r>
          </w:p>
        </w:tc>
      </w:tr>
      <w:tr w:rsidR="00460612" w:rsidTr="00F867BF">
        <w:tc>
          <w:tcPr>
            <w:tcW w:w="538" w:type="dxa"/>
          </w:tcPr>
          <w:p w:rsidR="00460612" w:rsidRPr="00F867BF" w:rsidRDefault="00F867BF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</w:tcPr>
          <w:p w:rsidR="00460612" w:rsidRPr="001D2E90" w:rsidRDefault="00460612" w:rsidP="00460612">
            <w:pPr>
              <w:pStyle w:val="a6"/>
              <w:tabs>
                <w:tab w:val="num" w:pos="0"/>
              </w:tabs>
              <w:ind w:left="72"/>
              <w:jc w:val="both"/>
              <w:rPr>
                <w:rFonts w:ascii="Times New Roman" w:hAnsi="Times New Roman" w:cs="Times New Roman"/>
                <w:sz w:val="24"/>
              </w:rPr>
            </w:pPr>
            <w:r w:rsidRPr="001D2E90">
              <w:rPr>
                <w:rFonts w:ascii="Times New Roman" w:hAnsi="Times New Roman" w:cs="Times New Roman"/>
                <w:sz w:val="24"/>
              </w:rPr>
              <w:t>Реализация программы профессиональной ориентации обучающихся, обеспечивающей преемственность между дошкольным, школьным и профессиональным образованием, а также направленной на формирование мотивации обучающихся к изучению предметов естественно-научного цикла и последующему выбору рабочих профессий технического профиля и инженерных специальностей</w:t>
            </w:r>
          </w:p>
        </w:tc>
        <w:tc>
          <w:tcPr>
            <w:tcW w:w="1984" w:type="dxa"/>
          </w:tcPr>
          <w:p w:rsidR="00460612" w:rsidRPr="001D2E90" w:rsidRDefault="00460612" w:rsidP="00460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460612" w:rsidRPr="001D2E90" w:rsidRDefault="00460612" w:rsidP="00460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1276" w:type="dxa"/>
          </w:tcPr>
          <w:p w:rsidR="00460612" w:rsidRDefault="00CA47FA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2016- С</w:t>
            </w:r>
            <w:r w:rsidR="000A590F">
              <w:rPr>
                <w:rFonts w:ascii="Times New Roman" w:hAnsi="Times New Roman" w:cs="Times New Roman"/>
                <w:sz w:val="24"/>
                <w:szCs w:val="24"/>
              </w:rPr>
              <w:t>ентябрь 2017</w:t>
            </w:r>
          </w:p>
        </w:tc>
        <w:tc>
          <w:tcPr>
            <w:tcW w:w="1701" w:type="dxa"/>
          </w:tcPr>
          <w:p w:rsidR="00460612" w:rsidRPr="003B6E4A" w:rsidRDefault="000A590F" w:rsidP="00460612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исполняется</w:t>
            </w:r>
          </w:p>
        </w:tc>
        <w:tc>
          <w:tcPr>
            <w:tcW w:w="964" w:type="dxa"/>
          </w:tcPr>
          <w:p w:rsidR="00460612" w:rsidRDefault="00460612" w:rsidP="00460612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14027D" w:rsidRPr="009A30F0" w:rsidRDefault="00ED7675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</w:t>
            </w:r>
            <w:r w:rsidR="00CA47FA">
              <w:rPr>
                <w:rFonts w:ascii="Times New Roman" w:hAnsi="Times New Roman" w:cs="Times New Roman"/>
                <w:sz w:val="24"/>
              </w:rPr>
              <w:t>ма реализуется в штатном режиме</w:t>
            </w:r>
          </w:p>
        </w:tc>
      </w:tr>
      <w:tr w:rsidR="0014027D" w:rsidTr="00F867BF">
        <w:tc>
          <w:tcPr>
            <w:tcW w:w="538" w:type="dxa"/>
          </w:tcPr>
          <w:p w:rsidR="0014027D" w:rsidRPr="00F867BF" w:rsidRDefault="00F867BF" w:rsidP="0014027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</w:tcPr>
          <w:p w:rsidR="0014027D" w:rsidRPr="001D2E90" w:rsidRDefault="0014027D" w:rsidP="0014027D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программы «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школы для родителей»</w:t>
            </w:r>
          </w:p>
        </w:tc>
        <w:tc>
          <w:tcPr>
            <w:tcW w:w="1984" w:type="dxa"/>
          </w:tcPr>
          <w:p w:rsidR="0014027D" w:rsidRPr="001D2E90" w:rsidRDefault="0014027D" w:rsidP="0014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14027D" w:rsidRPr="001D2E90" w:rsidRDefault="0014027D" w:rsidP="0014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1276" w:type="dxa"/>
          </w:tcPr>
          <w:p w:rsidR="0014027D" w:rsidRDefault="00CA47FA" w:rsidP="0014027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2016- С</w:t>
            </w:r>
            <w:r w:rsidR="0014027D">
              <w:rPr>
                <w:rFonts w:ascii="Times New Roman" w:hAnsi="Times New Roman" w:cs="Times New Roman"/>
                <w:sz w:val="24"/>
                <w:szCs w:val="24"/>
              </w:rPr>
              <w:t>ентябрь 2017</w:t>
            </w:r>
          </w:p>
        </w:tc>
        <w:tc>
          <w:tcPr>
            <w:tcW w:w="1701" w:type="dxa"/>
          </w:tcPr>
          <w:p w:rsidR="0014027D" w:rsidRPr="003B6E4A" w:rsidRDefault="0014027D" w:rsidP="0014027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исполняется</w:t>
            </w:r>
          </w:p>
        </w:tc>
        <w:tc>
          <w:tcPr>
            <w:tcW w:w="964" w:type="dxa"/>
          </w:tcPr>
          <w:p w:rsidR="0014027D" w:rsidRDefault="0014027D" w:rsidP="0014027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14027D" w:rsidRPr="009A30F0" w:rsidRDefault="0014027D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Занятия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Профориентационнойшколе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47FA">
              <w:rPr>
                <w:rFonts w:ascii="Times New Roman" w:hAnsi="Times New Roman" w:cs="Times New Roman"/>
                <w:sz w:val="24"/>
              </w:rPr>
              <w:t xml:space="preserve"> для родителей </w:t>
            </w:r>
            <w:r>
              <w:rPr>
                <w:rFonts w:ascii="Times New Roman" w:hAnsi="Times New Roman" w:cs="Times New Roman"/>
                <w:sz w:val="24"/>
              </w:rPr>
              <w:t xml:space="preserve">проводятся 1 раз в квартал в соответствии с установленной </w:t>
            </w:r>
            <w:r w:rsidR="00CA47FA">
              <w:rPr>
                <w:rFonts w:ascii="Times New Roman" w:hAnsi="Times New Roman" w:cs="Times New Roman"/>
                <w:sz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</w:rPr>
              <w:t>тематикой сообразно возрасту детей</w:t>
            </w:r>
          </w:p>
        </w:tc>
      </w:tr>
      <w:tr w:rsidR="0014027D" w:rsidTr="00F867BF">
        <w:tc>
          <w:tcPr>
            <w:tcW w:w="538" w:type="dxa"/>
          </w:tcPr>
          <w:p w:rsidR="0014027D" w:rsidRPr="00F867BF" w:rsidRDefault="00F867BF" w:rsidP="0014027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</w:tcPr>
          <w:p w:rsidR="0014027D" w:rsidRPr="001D2E90" w:rsidRDefault="0014027D" w:rsidP="00140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факультативных  курсов и курсов внеурочной деятельности  по </w:t>
            </w:r>
            <w:r w:rsidRPr="001D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профессиональному самоопределению,  начиная с начальной школы, преемственных по содержанию, в том числе с образовательными программами дошкольных образовательных организаций, расположенных в микрорайоне Лицея</w:t>
            </w:r>
          </w:p>
        </w:tc>
        <w:tc>
          <w:tcPr>
            <w:tcW w:w="1984" w:type="dxa"/>
          </w:tcPr>
          <w:p w:rsidR="0014027D" w:rsidRPr="001D2E90" w:rsidRDefault="0014027D" w:rsidP="0014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2016-</w:t>
            </w:r>
          </w:p>
          <w:p w:rsidR="0014027D" w:rsidRPr="001D2E90" w:rsidRDefault="0014027D" w:rsidP="0014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1276" w:type="dxa"/>
          </w:tcPr>
          <w:p w:rsidR="0014027D" w:rsidRDefault="0014027D" w:rsidP="0014027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2016- сентябрь 2017</w:t>
            </w:r>
          </w:p>
        </w:tc>
        <w:tc>
          <w:tcPr>
            <w:tcW w:w="1701" w:type="dxa"/>
          </w:tcPr>
          <w:p w:rsidR="0014027D" w:rsidRPr="003B6E4A" w:rsidRDefault="0014027D" w:rsidP="0014027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исполняется</w:t>
            </w:r>
          </w:p>
        </w:tc>
        <w:tc>
          <w:tcPr>
            <w:tcW w:w="964" w:type="dxa"/>
          </w:tcPr>
          <w:p w:rsidR="0014027D" w:rsidRDefault="0014027D" w:rsidP="0014027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14027D" w:rsidRDefault="0014027D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учебному плану реализуются программы факультативных курсов и</w:t>
            </w:r>
            <w:r w:rsidR="00CA47FA">
              <w:rPr>
                <w:rFonts w:ascii="Times New Roman" w:hAnsi="Times New Roman" w:cs="Times New Roman"/>
                <w:sz w:val="24"/>
              </w:rPr>
              <w:t xml:space="preserve"> курсов внеурочной деятельности:</w:t>
            </w:r>
          </w:p>
          <w:p w:rsidR="0014027D" w:rsidRDefault="0014027D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-Я и моя будущая профессия;</w:t>
            </w:r>
          </w:p>
          <w:p w:rsidR="0014027D" w:rsidRDefault="0009505E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-Человек в мире профессий;</w:t>
            </w:r>
          </w:p>
          <w:p w:rsidR="0009505E" w:rsidRDefault="0009505E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-Я-исследователь;</w:t>
            </w:r>
          </w:p>
          <w:p w:rsidR="0009505E" w:rsidRDefault="0009505E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-Естественно-научные опыты и эксперименты.</w:t>
            </w:r>
          </w:p>
          <w:p w:rsidR="00EB0250" w:rsidRDefault="0076629B" w:rsidP="00C257E5">
            <w:pPr>
              <w:ind w:firstLine="3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Учащиеся</w:t>
            </w:r>
            <w:r w:rsidR="0084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Лицея </w:t>
            </w:r>
            <w:r w:rsidR="00524A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стали слушателями </w:t>
            </w:r>
            <w:proofErr w:type="gramStart"/>
            <w:r w:rsidR="00B11194" w:rsidRPr="003A3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дополнительной  общеразвивающей</w:t>
            </w:r>
            <w:proofErr w:type="gramEnd"/>
            <w:r w:rsidR="00B11194" w:rsidRPr="003A3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программы «Школа юных </w:t>
            </w:r>
            <w:proofErr w:type="spellStart"/>
            <w:r w:rsidR="00B11194" w:rsidRPr="003A3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биоинженеров</w:t>
            </w:r>
            <w:proofErr w:type="spellEnd"/>
            <w:r w:rsidR="00B11194" w:rsidRPr="003A3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», которая была реализована на базе отделения экологического образования Дворца молодежи г. Екатеринбурга  при поддержке Министерства общего и профессионального образования Свердловской области</w:t>
            </w:r>
            <w:r w:rsidR="00B111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84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B11194" w:rsidRPr="00E465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предусматривала проведение преподавателями ведущих ВУЗов Екатеринбурга лекционных занятий по таким темам как «</w:t>
            </w:r>
            <w:r w:rsidR="00B11194" w:rsidRPr="00E465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Введение в биотехнологию», «Классификация лекарственных веществ», «Основные методы синтеза лекарственных веществ», «Основы стратегии создания новых лекарственных препаратов», «Испытание лекарственных веществ», «Технология производства лекарственных веществ», «Современные технологии учебно-исследовательской и проектировочной деятельности».Та</w:t>
            </w:r>
            <w:r w:rsidR="00B111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кже ребята совершили экскурсии </w:t>
            </w:r>
            <w:r w:rsidR="00B11194" w:rsidRPr="00E465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г.</w:t>
            </w:r>
            <w:r w:rsidR="00842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1194" w:rsidRPr="00E465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Новоуральск</w:t>
            </w:r>
            <w:r w:rsidR="00842F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111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 з</w:t>
            </w:r>
            <w:r w:rsidR="00B11194" w:rsidRPr="00E465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авод</w:t>
            </w:r>
            <w:r w:rsidR="00241A8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="00B11194" w:rsidRPr="00E465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Медсинтез</w:t>
            </w:r>
            <w:proofErr w:type="spellEnd"/>
            <w:r w:rsidR="00B11194" w:rsidRPr="00E465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», в институт органического синтеза и в институт </w:t>
            </w:r>
            <w:r w:rsidR="00B111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иммунологии и физиологии Уральского отделения Российской академии наук</w:t>
            </w:r>
            <w:r w:rsidR="00B11194" w:rsidRPr="00E465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3F3770" w:rsidRPr="009F2723" w:rsidRDefault="00F70ED1" w:rsidP="00C257E5">
            <w:pPr>
              <w:ind w:firstLine="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F3770" w:rsidRPr="004D4A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http://asb-okr.ru/news/junye_bioinzhenery/2016-11-08-1674</w:t>
              </w:r>
            </w:hyperlink>
          </w:p>
        </w:tc>
      </w:tr>
      <w:tr w:rsidR="0014027D" w:rsidTr="00F867BF">
        <w:tc>
          <w:tcPr>
            <w:tcW w:w="538" w:type="dxa"/>
          </w:tcPr>
          <w:p w:rsidR="0014027D" w:rsidRPr="00F867BF" w:rsidRDefault="00F867BF" w:rsidP="0014027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0" w:type="dxa"/>
          </w:tcPr>
          <w:p w:rsidR="0014027D" w:rsidRPr="001D2E90" w:rsidRDefault="0014027D" w:rsidP="00140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Реализация программ внеурочной деятельности с применением электронного обучения и дистанционных технологий в рамках работы Лицея в</w:t>
            </w:r>
            <w:r w:rsidRPr="001D2E9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статусе экспериментальной площадки сетевой программы «Мир моих интересов» по реализации образовательных программ  с применением электронного обучения  и </w:t>
            </w:r>
            <w:r w:rsidRPr="001D2E9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дистанционных образовательных технологий Открытого Томского молодежного  университета</w:t>
            </w:r>
          </w:p>
        </w:tc>
        <w:tc>
          <w:tcPr>
            <w:tcW w:w="1984" w:type="dxa"/>
          </w:tcPr>
          <w:p w:rsidR="0014027D" w:rsidRPr="001D2E90" w:rsidRDefault="0014027D" w:rsidP="0014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2016-</w:t>
            </w:r>
          </w:p>
          <w:p w:rsidR="0014027D" w:rsidRPr="001D2E90" w:rsidRDefault="0014027D" w:rsidP="0014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1276" w:type="dxa"/>
          </w:tcPr>
          <w:p w:rsidR="0014027D" w:rsidRDefault="003F3770" w:rsidP="0014027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2016- С</w:t>
            </w:r>
            <w:r w:rsidR="0014027D">
              <w:rPr>
                <w:rFonts w:ascii="Times New Roman" w:hAnsi="Times New Roman" w:cs="Times New Roman"/>
                <w:sz w:val="24"/>
                <w:szCs w:val="24"/>
              </w:rPr>
              <w:t>ентябрь 2017</w:t>
            </w:r>
          </w:p>
        </w:tc>
        <w:tc>
          <w:tcPr>
            <w:tcW w:w="1701" w:type="dxa"/>
          </w:tcPr>
          <w:p w:rsidR="0014027D" w:rsidRPr="003B6E4A" w:rsidRDefault="0014027D" w:rsidP="0014027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исполняется</w:t>
            </w:r>
          </w:p>
        </w:tc>
        <w:tc>
          <w:tcPr>
            <w:tcW w:w="964" w:type="dxa"/>
          </w:tcPr>
          <w:p w:rsidR="0014027D" w:rsidRDefault="0014027D" w:rsidP="0014027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FF587B" w:rsidRDefault="00FF587B" w:rsidP="00C257E5">
            <w:pPr>
              <w:pStyle w:val="a9"/>
              <w:shd w:val="clear" w:color="auto" w:fill="FFFFFF"/>
              <w:spacing w:before="0" w:beforeAutospacing="0" w:after="0" w:afterAutospacing="0"/>
              <w:ind w:firstLine="345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Программа «Мир моих интересов» реализована в 1-2 классах, с </w:t>
            </w:r>
            <w:r w:rsidR="003F3770">
              <w:rPr>
                <w:color w:val="000000" w:themeColor="text1"/>
                <w:shd w:val="clear" w:color="auto" w:fill="FFFFFF"/>
              </w:rPr>
              <w:t>сентября  2017 года введена</w:t>
            </w:r>
            <w:r>
              <w:rPr>
                <w:color w:val="000000" w:themeColor="text1"/>
                <w:shd w:val="clear" w:color="auto" w:fill="FFFFFF"/>
              </w:rPr>
              <w:t xml:space="preserve"> в 3-х классах.</w:t>
            </w:r>
          </w:p>
          <w:p w:rsidR="00FF587B" w:rsidRPr="00FD7C8F" w:rsidRDefault="00FF587B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345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В рамках программы проведены игры</w:t>
            </w:r>
            <w:r w:rsidRPr="00FD7C8F">
              <w:rPr>
                <w:color w:val="000000" w:themeColor="text1"/>
                <w:shd w:val="clear" w:color="auto" w:fill="FFFFFF"/>
              </w:rPr>
              <w:t>-</w:t>
            </w:r>
            <w:proofErr w:type="spellStart"/>
            <w:r w:rsidRPr="00FD7C8F">
              <w:rPr>
                <w:color w:val="000000" w:themeColor="text1"/>
                <w:shd w:val="clear" w:color="auto" w:fill="FFFFFF"/>
              </w:rPr>
              <w:t>квест</w:t>
            </w:r>
            <w:r>
              <w:rPr>
                <w:color w:val="000000" w:themeColor="text1"/>
                <w:shd w:val="clear" w:color="auto" w:fill="FFFFFF"/>
              </w:rPr>
              <w:t>ы</w:t>
            </w:r>
            <w:proofErr w:type="spellEnd"/>
            <w:r w:rsidRPr="00FD7C8F">
              <w:rPr>
                <w:color w:val="000000" w:themeColor="text1"/>
                <w:shd w:val="clear" w:color="auto" w:fill="FFFFFF"/>
              </w:rPr>
              <w:t xml:space="preserve"> «Посвящение в исследователи» для учащихся 1-х классов и их ро</w:t>
            </w:r>
            <w:r w:rsidR="002C67DB">
              <w:rPr>
                <w:color w:val="000000" w:themeColor="text1"/>
                <w:shd w:val="clear" w:color="auto" w:fill="FFFFFF"/>
              </w:rPr>
              <w:t>дителей. На мероприятии</w:t>
            </w:r>
            <w:r w:rsidRPr="00FD7C8F">
              <w:rPr>
                <w:color w:val="000000" w:themeColor="text1"/>
                <w:shd w:val="clear" w:color="auto" w:fill="FFFFFF"/>
              </w:rPr>
              <w:t xml:space="preserve"> присутствовала Зайцева Л.Ю., специалист отдела по работе с образовательными организациями Открытого моло</w:t>
            </w:r>
            <w:r w:rsidR="002C67DB">
              <w:rPr>
                <w:color w:val="000000" w:themeColor="text1"/>
                <w:shd w:val="clear" w:color="auto" w:fill="FFFFFF"/>
              </w:rPr>
              <w:t>дежного университета г. Томска. Лицею присвоен статус</w:t>
            </w:r>
            <w:r w:rsidRPr="00FD7C8F">
              <w:rPr>
                <w:color w:val="000000" w:themeColor="text1"/>
                <w:shd w:val="clear" w:color="auto" w:fill="FFFFFF"/>
              </w:rPr>
              <w:t xml:space="preserve"> экспертной площадки по реализации образоват</w:t>
            </w:r>
            <w:r w:rsidR="002C67DB">
              <w:rPr>
                <w:color w:val="000000" w:themeColor="text1"/>
                <w:shd w:val="clear" w:color="auto" w:fill="FFFFFF"/>
              </w:rPr>
              <w:t>ельных программ</w:t>
            </w:r>
            <w:r w:rsidRPr="00FD7C8F">
              <w:rPr>
                <w:color w:val="000000" w:themeColor="text1"/>
                <w:shd w:val="clear" w:color="auto" w:fill="FFFFFF"/>
              </w:rPr>
              <w:t xml:space="preserve"> с применением электронного обучения и дистанционных образовательных технологий ФГБ НОУ «Институт развития образовательных систем Росси</w:t>
            </w:r>
            <w:r>
              <w:rPr>
                <w:color w:val="000000" w:themeColor="text1"/>
                <w:shd w:val="clear" w:color="auto" w:fill="FFFFFF"/>
              </w:rPr>
              <w:t xml:space="preserve">йской академии образования». </w:t>
            </w:r>
          </w:p>
          <w:p w:rsidR="0014027D" w:rsidRDefault="00F70ED1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421312" w:rsidRPr="00E23A31">
                <w:rPr>
                  <w:rStyle w:val="a4"/>
                  <w:rFonts w:ascii="Times New Roman" w:hAnsi="Times New Roman" w:cs="Times New Roman"/>
                  <w:sz w:val="24"/>
                </w:rPr>
                <w:t>http://asb-okr.ru/news/posvjashhenie_v_issledovateli/2017-03-</w:t>
              </w:r>
              <w:r w:rsidR="00421312" w:rsidRPr="00E23A31">
                <w:rPr>
                  <w:rStyle w:val="a4"/>
                  <w:rFonts w:ascii="Times New Roman" w:hAnsi="Times New Roman" w:cs="Times New Roman"/>
                  <w:sz w:val="24"/>
                </w:rPr>
                <w:lastRenderedPageBreak/>
                <w:t>30-1791</w:t>
              </w:r>
            </w:hyperlink>
          </w:p>
          <w:p w:rsidR="00421312" w:rsidRPr="009A30F0" w:rsidRDefault="00421312" w:rsidP="0014027D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4027D" w:rsidTr="00F867BF">
        <w:tc>
          <w:tcPr>
            <w:tcW w:w="538" w:type="dxa"/>
          </w:tcPr>
          <w:p w:rsidR="0014027D" w:rsidRPr="00F867BF" w:rsidRDefault="00F867BF" w:rsidP="0014027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20" w:type="dxa"/>
          </w:tcPr>
          <w:p w:rsidR="0014027D" w:rsidRPr="001D2E90" w:rsidRDefault="0014027D" w:rsidP="0014027D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дополнительного образования разных направленностей, включающих 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модуль, открытие кружка «Основы 3-д моделирования»</w:t>
            </w:r>
          </w:p>
        </w:tc>
        <w:tc>
          <w:tcPr>
            <w:tcW w:w="1984" w:type="dxa"/>
          </w:tcPr>
          <w:p w:rsidR="0014027D" w:rsidRPr="001D2E90" w:rsidRDefault="0014027D" w:rsidP="0014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14027D" w:rsidRPr="001D2E90" w:rsidRDefault="0014027D" w:rsidP="0014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  <w:p w:rsidR="0014027D" w:rsidRPr="001D2E90" w:rsidRDefault="0014027D" w:rsidP="0014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027D" w:rsidRDefault="003F3770" w:rsidP="0014027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-Сентябрь 2017</w:t>
            </w:r>
          </w:p>
        </w:tc>
        <w:tc>
          <w:tcPr>
            <w:tcW w:w="1701" w:type="dxa"/>
          </w:tcPr>
          <w:p w:rsidR="0014027D" w:rsidRPr="003B6E4A" w:rsidRDefault="003F3770" w:rsidP="0014027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исполняется</w:t>
            </w:r>
          </w:p>
        </w:tc>
        <w:tc>
          <w:tcPr>
            <w:tcW w:w="964" w:type="dxa"/>
          </w:tcPr>
          <w:p w:rsidR="0014027D" w:rsidRDefault="0014027D" w:rsidP="0014027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14027D" w:rsidRDefault="003F3770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модуль включен в следующие       дополнительные общеобразовательные программы:</w:t>
            </w:r>
          </w:p>
          <w:p w:rsidR="003F3770" w:rsidRDefault="003F3770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-3д моделирование,</w:t>
            </w:r>
          </w:p>
          <w:p w:rsidR="003F3770" w:rsidRDefault="003F3770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медиастудия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3F3770" w:rsidRDefault="003F3770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-робототехника,</w:t>
            </w:r>
          </w:p>
          <w:p w:rsidR="003F3770" w:rsidRDefault="003F3770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-юный горняк,</w:t>
            </w:r>
          </w:p>
          <w:p w:rsidR="003F3770" w:rsidRDefault="003F3770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-техническое творчество,</w:t>
            </w:r>
          </w:p>
          <w:p w:rsidR="003F3770" w:rsidRDefault="003F3770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-моя малая Родина-город Асбест,</w:t>
            </w:r>
          </w:p>
          <w:p w:rsidR="003F3770" w:rsidRDefault="003F3770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-гармония звука.</w:t>
            </w:r>
          </w:p>
          <w:p w:rsidR="00744266" w:rsidRDefault="00744266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Программы реализованы в полном объеме.</w:t>
            </w:r>
          </w:p>
          <w:p w:rsidR="003F3770" w:rsidRDefault="003F3770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1 сентября 2016 года функционирует </w:t>
            </w:r>
            <w:r w:rsidR="00744266">
              <w:rPr>
                <w:rFonts w:ascii="Times New Roman" w:hAnsi="Times New Roman" w:cs="Times New Roman"/>
                <w:sz w:val="24"/>
              </w:rPr>
              <w:t>детское объединение по интересам «Основы 3д моделирования», сформировано 2 группы детей 5-8 классов, руководитель объединения</w:t>
            </w:r>
            <w:r w:rsidR="00F867B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4266">
              <w:rPr>
                <w:rFonts w:ascii="Times New Roman" w:hAnsi="Times New Roman" w:cs="Times New Roman"/>
                <w:sz w:val="24"/>
              </w:rPr>
              <w:t>-</w:t>
            </w:r>
            <w:r w:rsidR="00842F2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44266">
              <w:rPr>
                <w:rFonts w:ascii="Times New Roman" w:hAnsi="Times New Roman" w:cs="Times New Roman"/>
                <w:sz w:val="24"/>
              </w:rPr>
              <w:t>ведущий инженер градообразующего предприятия.</w:t>
            </w:r>
          </w:p>
          <w:p w:rsidR="005819EA" w:rsidRPr="009A30F0" w:rsidRDefault="005819EA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 2017 году он стал участником конкурса на </w:t>
            </w:r>
            <w:r w:rsidRPr="008F435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соискание премии Губернатора Свердловской области педагогам дополнительного </w:t>
            </w:r>
            <w:proofErr w:type="gramStart"/>
            <w:r w:rsidRPr="008F4354">
              <w:rPr>
                <w:rFonts w:ascii="Times New Roman" w:hAnsi="Times New Roman" w:cs="Times New Roman"/>
                <w:color w:val="000000" w:themeColor="text1"/>
                <w:sz w:val="24"/>
              </w:rPr>
              <w:t>образования,  осуществляющим</w:t>
            </w:r>
            <w:proofErr w:type="gramEnd"/>
            <w:r w:rsidRPr="008F435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обучение по дополнительным образовательным программам технической направленност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и,</w:t>
            </w:r>
            <w:r w:rsidR="006D2C9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набрав  в сумме 34 балла (максимальный балл  у победителя- 61, минимальный у участника-13).</w:t>
            </w:r>
          </w:p>
        </w:tc>
      </w:tr>
      <w:tr w:rsidR="00744266" w:rsidTr="00F867BF">
        <w:tc>
          <w:tcPr>
            <w:tcW w:w="538" w:type="dxa"/>
          </w:tcPr>
          <w:p w:rsidR="00744266" w:rsidRPr="00F867BF" w:rsidRDefault="00F867BF" w:rsidP="0074426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0" w:type="dxa"/>
          </w:tcPr>
          <w:p w:rsidR="00744266" w:rsidRPr="001D2E90" w:rsidRDefault="00744266" w:rsidP="00744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планов детских общественных объединений,  включающих 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модуль</w:t>
            </w:r>
          </w:p>
        </w:tc>
        <w:tc>
          <w:tcPr>
            <w:tcW w:w="1984" w:type="dxa"/>
          </w:tcPr>
          <w:p w:rsidR="00744266" w:rsidRPr="001D2E90" w:rsidRDefault="00744266" w:rsidP="0074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744266" w:rsidRPr="001D2E90" w:rsidRDefault="00744266" w:rsidP="00744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1276" w:type="dxa"/>
          </w:tcPr>
          <w:p w:rsidR="00744266" w:rsidRDefault="00744266" w:rsidP="0074426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-Сентябрь 2017</w:t>
            </w:r>
          </w:p>
        </w:tc>
        <w:tc>
          <w:tcPr>
            <w:tcW w:w="1701" w:type="dxa"/>
          </w:tcPr>
          <w:p w:rsidR="00744266" w:rsidRPr="003B6E4A" w:rsidRDefault="00744266" w:rsidP="0074426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исполняется</w:t>
            </w:r>
          </w:p>
        </w:tc>
        <w:tc>
          <w:tcPr>
            <w:tcW w:w="964" w:type="dxa"/>
          </w:tcPr>
          <w:p w:rsidR="00744266" w:rsidRDefault="00744266" w:rsidP="0074426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744266" w:rsidRDefault="00744266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модуль включен в</w:t>
            </w:r>
            <w:r w:rsidR="00842F2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планы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работы  следующих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2E90">
              <w:rPr>
                <w:rFonts w:ascii="Times New Roman" w:hAnsi="Times New Roman" w:cs="Times New Roman"/>
                <w:sz w:val="24"/>
              </w:rPr>
              <w:t>де</w:t>
            </w:r>
            <w:r>
              <w:rPr>
                <w:rFonts w:ascii="Times New Roman" w:hAnsi="Times New Roman" w:cs="Times New Roman"/>
                <w:sz w:val="24"/>
              </w:rPr>
              <w:t>тских общественных объединений:</w:t>
            </w:r>
          </w:p>
          <w:p w:rsidR="00744266" w:rsidRDefault="00744266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-Научное общество учащихся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Инсайт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</w:t>
            </w:r>
          </w:p>
          <w:p w:rsidR="00744266" w:rsidRDefault="00744266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-Патриотический</w:t>
            </w:r>
            <w:r w:rsidR="00842F2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клуб «Мужество. Воля. Дерзание.»,</w:t>
            </w:r>
          </w:p>
          <w:p w:rsidR="00744266" w:rsidRDefault="00744266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-Спортивный клуб «Юные олимпийцы»,</w:t>
            </w:r>
          </w:p>
          <w:p w:rsidR="00744266" w:rsidRDefault="00744266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-Дружина юных пожарных «Искорка»,</w:t>
            </w:r>
          </w:p>
          <w:p w:rsidR="00744266" w:rsidRDefault="00744266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-Отряд юных инспекторов движения «Постовые»,</w:t>
            </w:r>
          </w:p>
          <w:p w:rsidR="00744266" w:rsidRDefault="00744266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-Детское творческое объединение «Крылья».</w:t>
            </w:r>
          </w:p>
          <w:p w:rsidR="00744266" w:rsidRDefault="00744266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-Волонтерский отряд «Светлячок».</w:t>
            </w:r>
          </w:p>
          <w:p w:rsidR="00744266" w:rsidRPr="009A30F0" w:rsidRDefault="00744266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Планы работы реализованы в полном объеме.</w:t>
            </w:r>
          </w:p>
        </w:tc>
      </w:tr>
      <w:tr w:rsidR="008F4354" w:rsidTr="00F867BF">
        <w:tc>
          <w:tcPr>
            <w:tcW w:w="538" w:type="dxa"/>
          </w:tcPr>
          <w:p w:rsidR="008F4354" w:rsidRPr="00F867BF" w:rsidRDefault="00F867BF" w:rsidP="008F435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20" w:type="dxa"/>
          </w:tcPr>
          <w:p w:rsidR="008F4354" w:rsidRPr="001D2E90" w:rsidRDefault="008F4354" w:rsidP="008F4354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социального проекта «Школа-ВУЗ-предприятие: слагаемые успеха». </w:t>
            </w:r>
          </w:p>
        </w:tc>
        <w:tc>
          <w:tcPr>
            <w:tcW w:w="1984" w:type="dxa"/>
          </w:tcPr>
          <w:p w:rsidR="008F4354" w:rsidRPr="001D2E90" w:rsidRDefault="008F4354" w:rsidP="008F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8F4354" w:rsidRPr="001D2E90" w:rsidRDefault="008F4354" w:rsidP="008F4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1276" w:type="dxa"/>
          </w:tcPr>
          <w:p w:rsidR="008F4354" w:rsidRDefault="008F4354" w:rsidP="008F435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-Сентябрь 2017</w:t>
            </w:r>
          </w:p>
        </w:tc>
        <w:tc>
          <w:tcPr>
            <w:tcW w:w="1701" w:type="dxa"/>
          </w:tcPr>
          <w:p w:rsidR="008F4354" w:rsidRPr="003B6E4A" w:rsidRDefault="008F4354" w:rsidP="008F4354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исполняется</w:t>
            </w:r>
          </w:p>
        </w:tc>
        <w:tc>
          <w:tcPr>
            <w:tcW w:w="964" w:type="dxa"/>
          </w:tcPr>
          <w:p w:rsidR="008F4354" w:rsidRDefault="008F4354" w:rsidP="008F435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8F4354" w:rsidRDefault="00156A98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Участники Медиа-студии продолжили</w:t>
            </w:r>
            <w:r w:rsidR="008F4354">
              <w:rPr>
                <w:rFonts w:ascii="Times New Roman" w:hAnsi="Times New Roman" w:cs="Times New Roman"/>
                <w:sz w:val="24"/>
              </w:rPr>
              <w:t xml:space="preserve"> съемку видеороликов о выпускниках общеобразовательного учреждения, получивших профессиональное образование и построивших успешную профессиональную карьеру.</w:t>
            </w:r>
          </w:p>
          <w:p w:rsidR="008F4354" w:rsidRPr="009A30F0" w:rsidRDefault="008F4354" w:rsidP="00C257E5">
            <w:pPr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="00156A98">
              <w:rPr>
                <w:rFonts w:ascii="Times New Roman" w:hAnsi="Times New Roman" w:cs="Times New Roman"/>
                <w:sz w:val="24"/>
              </w:rPr>
              <w:t>идеоролики отмечены наградами на различных творческих конкурсах,</w:t>
            </w:r>
            <w:r>
              <w:rPr>
                <w:rFonts w:ascii="Times New Roman" w:hAnsi="Times New Roman" w:cs="Times New Roman"/>
                <w:sz w:val="24"/>
              </w:rPr>
              <w:t xml:space="preserve"> что</w:t>
            </w:r>
            <w:r w:rsidR="00156A98">
              <w:rPr>
                <w:rFonts w:ascii="Times New Roman" w:hAnsi="Times New Roman" w:cs="Times New Roman"/>
                <w:sz w:val="24"/>
              </w:rPr>
              <w:t xml:space="preserve">, в том числе, </w:t>
            </w:r>
            <w:r w:rsidR="00842F24">
              <w:rPr>
                <w:rFonts w:ascii="Times New Roman" w:hAnsi="Times New Roman" w:cs="Times New Roman"/>
                <w:sz w:val="24"/>
              </w:rPr>
              <w:t>позволило</w:t>
            </w:r>
            <w:r>
              <w:rPr>
                <w:rFonts w:ascii="Times New Roman" w:hAnsi="Times New Roman" w:cs="Times New Roman"/>
                <w:sz w:val="24"/>
              </w:rPr>
              <w:t xml:space="preserve"> руководителю медиа-студии </w:t>
            </w:r>
            <w:r w:rsidR="00156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получить звание </w:t>
            </w:r>
            <w:r w:rsidRPr="008F4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лауреат</w:t>
            </w:r>
            <w:r w:rsidR="00156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581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конкурса на </w:t>
            </w:r>
            <w:r w:rsidRPr="008F4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соискание премии Губернатора Свердловской области педагогам дополнительного </w:t>
            </w:r>
            <w:proofErr w:type="gramStart"/>
            <w:r w:rsidRPr="008F4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образования,  осуществляющим</w:t>
            </w:r>
            <w:proofErr w:type="gramEnd"/>
            <w:r w:rsidRPr="008F43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обучение по дополнительным образовательным программам технической направленност</w:t>
            </w:r>
            <w:r w:rsidR="00156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 вручением денежного гранта.</w:t>
            </w:r>
          </w:p>
        </w:tc>
      </w:tr>
      <w:tr w:rsidR="00156A98" w:rsidTr="00F867BF">
        <w:tc>
          <w:tcPr>
            <w:tcW w:w="538" w:type="dxa"/>
          </w:tcPr>
          <w:p w:rsidR="00156A98" w:rsidRPr="00F867BF" w:rsidRDefault="00F867BF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0" w:type="dxa"/>
          </w:tcPr>
          <w:p w:rsidR="00156A98" w:rsidRPr="001D2E90" w:rsidRDefault="00156A98" w:rsidP="0015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экскурсий учащихся в рамках 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1D2E9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образовательной</w:t>
            </w:r>
            <w:proofErr w:type="spellEnd"/>
            <w:r w:rsidRPr="001D2E9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программы для школьников «Единая промышленная карта региона», направленной на раннюю профессиональную ориентацию школьников</w:t>
            </w:r>
          </w:p>
        </w:tc>
        <w:tc>
          <w:tcPr>
            <w:tcW w:w="1984" w:type="dxa"/>
          </w:tcPr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1276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-Сентябрь 2017</w:t>
            </w:r>
          </w:p>
        </w:tc>
        <w:tc>
          <w:tcPr>
            <w:tcW w:w="1701" w:type="dxa"/>
          </w:tcPr>
          <w:p w:rsidR="00156A98" w:rsidRPr="003B6E4A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исполняется</w:t>
            </w:r>
          </w:p>
        </w:tc>
        <w:tc>
          <w:tcPr>
            <w:tcW w:w="964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156A98" w:rsidRDefault="00842F24" w:rsidP="00C257E5">
            <w:pPr>
              <w:pStyle w:val="a6"/>
              <w:ind w:firstLine="345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рамках </w:t>
            </w:r>
            <w:r w:rsidR="007D195E">
              <w:rPr>
                <w:rFonts w:ascii="Times New Roman" w:hAnsi="Times New Roman" w:cs="Times New Roman"/>
                <w:sz w:val="24"/>
              </w:rPr>
              <w:t>программы</w:t>
            </w:r>
            <w:r w:rsidR="00F867B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D195E" w:rsidRPr="001D2E90">
              <w:rPr>
                <w:rStyle w:val="a7"/>
                <w:rFonts w:ascii="Times New Roman" w:hAnsi="Times New Roman" w:cs="Times New Roman"/>
                <w:b w:val="0"/>
                <w:sz w:val="24"/>
              </w:rPr>
              <w:t>«Еди</w:t>
            </w:r>
            <w:r w:rsidR="007D195E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ная промышленная карта </w:t>
            </w:r>
            <w:proofErr w:type="gramStart"/>
            <w:r w:rsidR="007D195E">
              <w:rPr>
                <w:rStyle w:val="a7"/>
                <w:rFonts w:ascii="Times New Roman" w:hAnsi="Times New Roman" w:cs="Times New Roman"/>
                <w:b w:val="0"/>
                <w:sz w:val="24"/>
              </w:rPr>
              <w:t>региона»  для</w:t>
            </w:r>
            <w:proofErr w:type="gramEnd"/>
            <w:r w:rsidR="007D195E"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 обучающихся были организованы следующие экскурсии:</w:t>
            </w:r>
          </w:p>
          <w:p w:rsidR="007D195E" w:rsidRDefault="007D195E" w:rsidP="00C257E5">
            <w:pPr>
              <w:pStyle w:val="a6"/>
              <w:ind w:firstLine="345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</w:rPr>
              <w:t>- При</w:t>
            </w:r>
            <w:r w:rsidR="00842F24">
              <w:rPr>
                <w:rStyle w:val="a7"/>
                <w:rFonts w:ascii="Times New Roman" w:hAnsi="Times New Roman" w:cs="Times New Roman"/>
                <w:b w:val="0"/>
                <w:sz w:val="24"/>
              </w:rPr>
              <w:t>родный парк</w:t>
            </w:r>
            <w:r>
              <w:rPr>
                <w:rStyle w:val="a7"/>
                <w:rFonts w:ascii="Times New Roman" w:hAnsi="Times New Roman" w:cs="Times New Roman"/>
                <w:b w:val="0"/>
                <w:sz w:val="24"/>
              </w:rPr>
              <w:t xml:space="preserve"> «Оленьи ручьи»,</w:t>
            </w:r>
          </w:p>
          <w:p w:rsidR="007D195E" w:rsidRDefault="007D195E" w:rsidP="00C257E5">
            <w:pPr>
              <w:pStyle w:val="a6"/>
              <w:ind w:firstLine="345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</w:rPr>
              <w:t>- Гончарная мастерская,</w:t>
            </w:r>
          </w:p>
          <w:p w:rsidR="007D195E" w:rsidRDefault="007D195E" w:rsidP="00C257E5">
            <w:pPr>
              <w:pStyle w:val="a6"/>
              <w:ind w:firstLine="345"/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</w:rPr>
              <w:t>-Завод художественного фарфора,</w:t>
            </w:r>
          </w:p>
          <w:p w:rsidR="007D195E" w:rsidRPr="009A30F0" w:rsidRDefault="007D195E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</w:rPr>
              <w:t>-Свердловская киностудия.</w:t>
            </w:r>
          </w:p>
        </w:tc>
      </w:tr>
      <w:tr w:rsidR="00156A98" w:rsidTr="00F867BF">
        <w:tc>
          <w:tcPr>
            <w:tcW w:w="538" w:type="dxa"/>
          </w:tcPr>
          <w:p w:rsidR="00156A98" w:rsidRPr="00F867BF" w:rsidRDefault="00F867BF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0" w:type="dxa"/>
          </w:tcPr>
          <w:p w:rsidR="00156A98" w:rsidRPr="001D2E90" w:rsidRDefault="00156A98" w:rsidP="0015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Проведение экскурсий для учащихся, в том числе виртуальных, на предприятия и организации Асбеста в рамках реализации образовательного проекта Лицея «Урал известный и неизвестный»</w:t>
            </w:r>
          </w:p>
        </w:tc>
        <w:tc>
          <w:tcPr>
            <w:tcW w:w="1984" w:type="dxa"/>
          </w:tcPr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1276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156A98" w:rsidRPr="003B6E4A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исполняется</w:t>
            </w:r>
          </w:p>
        </w:tc>
        <w:tc>
          <w:tcPr>
            <w:tcW w:w="964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156A98" w:rsidRPr="00841A9A" w:rsidRDefault="00156A98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 w:rsidRPr="00841A9A">
              <w:rPr>
                <w:rFonts w:ascii="Times New Roman" w:hAnsi="Times New Roman" w:cs="Times New Roman"/>
                <w:sz w:val="24"/>
              </w:rPr>
              <w:t>Экскурсии для учащихся проводятся в соответс</w:t>
            </w:r>
            <w:r w:rsidR="00812619">
              <w:rPr>
                <w:rFonts w:ascii="Times New Roman" w:hAnsi="Times New Roman" w:cs="Times New Roman"/>
                <w:sz w:val="24"/>
              </w:rPr>
              <w:t xml:space="preserve">твии с тематикой, включенной в </w:t>
            </w:r>
            <w:r w:rsidRPr="00841A9A">
              <w:rPr>
                <w:rFonts w:ascii="Times New Roman" w:hAnsi="Times New Roman" w:cs="Times New Roman"/>
                <w:sz w:val="24"/>
              </w:rPr>
              <w:t>программу профессиональной ориентации обучающихся в зависимости от возраста детей.</w:t>
            </w:r>
          </w:p>
          <w:p w:rsidR="00156A98" w:rsidRPr="00841A9A" w:rsidRDefault="00156A98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 w:rsidRPr="00841A9A">
              <w:rPr>
                <w:rFonts w:ascii="Times New Roman" w:hAnsi="Times New Roman" w:cs="Times New Roman"/>
                <w:sz w:val="24"/>
              </w:rPr>
              <w:t>Среди предприятий</w:t>
            </w:r>
            <w:r w:rsidR="00842F24">
              <w:rPr>
                <w:rFonts w:ascii="Times New Roman" w:hAnsi="Times New Roman" w:cs="Times New Roman"/>
                <w:sz w:val="24"/>
              </w:rPr>
              <w:t xml:space="preserve"> и организаций</w:t>
            </w:r>
            <w:r w:rsidRPr="00841A9A">
              <w:rPr>
                <w:rFonts w:ascii="Times New Roman" w:hAnsi="Times New Roman" w:cs="Times New Roman"/>
                <w:sz w:val="24"/>
              </w:rPr>
              <w:t>, которые посетили школьники:</w:t>
            </w:r>
          </w:p>
          <w:p w:rsidR="00842F24" w:rsidRDefault="00156A98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41A9A">
              <w:rPr>
                <w:rFonts w:ascii="Times New Roman" w:hAnsi="Times New Roman" w:cs="Times New Roman"/>
                <w:sz w:val="24"/>
              </w:rPr>
              <w:t>-з</w:t>
            </w:r>
            <w:r w:rsidRPr="00841A9A">
              <w:rPr>
                <w:rFonts w:ascii="Times New Roman" w:hAnsi="Times New Roman" w:cs="Times New Roman"/>
                <w:color w:val="000000"/>
                <w:sz w:val="24"/>
              </w:rPr>
              <w:t xml:space="preserve">авод по производству теплоизоляционных материалов ЭКОВЕР, </w:t>
            </w:r>
          </w:p>
          <w:p w:rsidR="00156A98" w:rsidRPr="00841A9A" w:rsidRDefault="00842F24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  <w:proofErr w:type="spellStart"/>
            <w:r w:rsidR="00156A98" w:rsidRPr="00841A9A">
              <w:rPr>
                <w:rFonts w:ascii="Times New Roman" w:hAnsi="Times New Roman" w:cs="Times New Roman"/>
                <w:color w:val="000000"/>
                <w:sz w:val="24"/>
              </w:rPr>
              <w:t>Асбестовский</w:t>
            </w:r>
            <w:proofErr w:type="spellEnd"/>
            <w:r w:rsidR="00156A98" w:rsidRPr="00841A9A">
              <w:rPr>
                <w:rFonts w:ascii="Times New Roman" w:hAnsi="Times New Roman" w:cs="Times New Roman"/>
                <w:color w:val="000000"/>
                <w:sz w:val="24"/>
              </w:rPr>
              <w:t xml:space="preserve"> Ремонтно-Машиностроительный завод</w:t>
            </w:r>
            <w:r w:rsidR="00156A9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156A98" w:rsidRDefault="00F70ED1" w:rsidP="00156A9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156A98" w:rsidRPr="0084637C">
                <w:rPr>
                  <w:rStyle w:val="a4"/>
                  <w:rFonts w:ascii="Times New Roman" w:hAnsi="Times New Roman" w:cs="Times New Roman"/>
                  <w:sz w:val="24"/>
                </w:rPr>
                <w:t>http://asb-okr.ru/news/znakomstvo_s_mirom_professij/2017-05-30-1869</w:t>
              </w:r>
            </w:hyperlink>
          </w:p>
          <w:p w:rsidR="00156A98" w:rsidRDefault="00F70ED1" w:rsidP="00156A9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="005819EA" w:rsidRPr="004D4AF8">
                <w:rPr>
                  <w:rStyle w:val="a4"/>
                  <w:rFonts w:ascii="Times New Roman" w:hAnsi="Times New Roman" w:cs="Times New Roman"/>
                  <w:sz w:val="24"/>
                </w:rPr>
                <w:t>http://asb-okr.ru/news/proforientacionnoe_meroprijatie_dlja_uchashhikhsja_liceja_9_na_armz/2016-11-15-1678</w:t>
              </w:r>
            </w:hyperlink>
          </w:p>
          <w:p w:rsidR="00812619" w:rsidRDefault="00812619" w:rsidP="00156A9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56A98" w:rsidRDefault="00156A98" w:rsidP="00156A9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-ОАО «Ураласбест»;</w:t>
            </w:r>
          </w:p>
          <w:p w:rsidR="00156A98" w:rsidRDefault="00F70ED1" w:rsidP="00156A9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="00156A98" w:rsidRPr="0084637C">
                <w:rPr>
                  <w:rStyle w:val="a4"/>
                  <w:rFonts w:ascii="Times New Roman" w:hAnsi="Times New Roman" w:cs="Times New Roman"/>
                  <w:sz w:val="24"/>
                </w:rPr>
                <w:t>http://asb-okr.ru/news/ehkskursija_uchashhikhsja_liceja_9_na_oao_uralasbest/2017-04-26-1823</w:t>
              </w:r>
            </w:hyperlink>
          </w:p>
          <w:p w:rsidR="00156A98" w:rsidRDefault="00156A98" w:rsidP="00156A9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-Уральский государственный педагогический университет</w:t>
            </w:r>
          </w:p>
          <w:p w:rsidR="00156A98" w:rsidRDefault="00F70ED1" w:rsidP="00156A9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="00812619" w:rsidRPr="004D4AF8">
                <w:rPr>
                  <w:rStyle w:val="a4"/>
                  <w:rFonts w:ascii="Times New Roman" w:hAnsi="Times New Roman" w:cs="Times New Roman"/>
                  <w:sz w:val="24"/>
                </w:rPr>
                <w:t>http://asb-okr.ru/news/orientiruem_na_vybor_professii_uchitelja/2016-12-06-1695</w:t>
              </w:r>
            </w:hyperlink>
          </w:p>
          <w:p w:rsidR="00812619" w:rsidRPr="00841A9A" w:rsidRDefault="00812619" w:rsidP="00156A9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6A98" w:rsidTr="00F867BF">
        <w:tc>
          <w:tcPr>
            <w:tcW w:w="538" w:type="dxa"/>
          </w:tcPr>
          <w:p w:rsidR="00156A98" w:rsidRPr="00F867BF" w:rsidRDefault="00F867BF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20" w:type="dxa"/>
          </w:tcPr>
          <w:p w:rsidR="00156A98" w:rsidRPr="001D2E90" w:rsidRDefault="00156A98" w:rsidP="0015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научно-познавательных 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марафонов для учащихся 8-11 классов Лицея</w:t>
            </w:r>
          </w:p>
        </w:tc>
        <w:tc>
          <w:tcPr>
            <w:tcW w:w="1984" w:type="dxa"/>
          </w:tcPr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ай 2018</w:t>
            </w:r>
          </w:p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156A98" w:rsidRPr="003B6E4A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исполняется</w:t>
            </w:r>
          </w:p>
        </w:tc>
        <w:tc>
          <w:tcPr>
            <w:tcW w:w="964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156A98" w:rsidRDefault="00156A98" w:rsidP="00C257E5">
            <w:pPr>
              <w:pStyle w:val="a6"/>
              <w:tabs>
                <w:tab w:val="left" w:pos="345"/>
              </w:tabs>
              <w:ind w:firstLine="34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</w:t>
            </w:r>
            <w:r w:rsidRPr="009F2723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ля учащихся выпускных и </w:t>
            </w:r>
            <w:proofErr w:type="spellStart"/>
            <w:r w:rsidRPr="009F2723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предвыпускных</w:t>
            </w:r>
            <w:proofErr w:type="spellEnd"/>
            <w:r w:rsidRPr="009F2723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классов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</w:t>
            </w:r>
            <w:r w:rsidRPr="009F2723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роведен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а</w:t>
            </w:r>
            <w:r w:rsidR="00F867BF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</w:t>
            </w:r>
            <w:r w:rsidRPr="009F2723">
              <w:rPr>
                <w:rFonts w:ascii="Times New Roman" w:hAnsi="Times New Roman" w:cs="Times New Roman"/>
                <w:color w:val="000000" w:themeColor="text1"/>
                <w:sz w:val="24"/>
              </w:rPr>
              <w:t>ярмарка учебных мест</w:t>
            </w:r>
            <w:r w:rsidR="00842F2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</w:t>
            </w:r>
            <w:r w:rsidRPr="009F272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участием представителей городских и областных учреждений профессионал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ьного образования.</w:t>
            </w:r>
          </w:p>
          <w:p w:rsidR="00156A98" w:rsidRPr="00CA47FA" w:rsidRDefault="00F70ED1" w:rsidP="00C257E5">
            <w:pPr>
              <w:pStyle w:val="a5"/>
              <w:tabs>
                <w:tab w:val="left" w:pos="345"/>
              </w:tabs>
              <w:ind w:left="62" w:firstLine="345"/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56A98" w:rsidRPr="004D4A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http://asb-okr.ru/news/jarmarka_uchebnykh_mest_v_licee/2016-10-28-1662</w:t>
              </w:r>
            </w:hyperlink>
          </w:p>
          <w:p w:rsidR="00156A98" w:rsidRDefault="00156A98" w:rsidP="00C257E5">
            <w:pPr>
              <w:tabs>
                <w:tab w:val="left" w:pos="345"/>
              </w:tabs>
              <w:ind w:firstLine="34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 учащихся 8-11 классов стали участниками «Школы</w:t>
            </w:r>
            <w:r w:rsidRPr="00DF076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бизнеса»,  </w:t>
            </w:r>
            <w:r w:rsidRPr="00DF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впервые органи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зованной в Асбесте</w:t>
            </w:r>
            <w:r w:rsidRPr="00DF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Ребята посещали Асбестовский бизнес-инкубатор и выставку </w:t>
            </w:r>
            <w:proofErr w:type="spellStart"/>
            <w:r w:rsidRPr="00DF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Инопром</w:t>
            </w:r>
            <w:proofErr w:type="spellEnd"/>
            <w:r w:rsidRPr="00DF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обсуждали свои бизнес-идеи с наставниками.  По итогам обучен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ия первое место в муниципальном</w:t>
            </w:r>
            <w:r w:rsidRPr="00DF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конкурсе молодежных бизнес-планов среди школ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ьников Асбеста,  организованном</w:t>
            </w:r>
            <w:r w:rsidRPr="00DF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  </w:t>
            </w:r>
            <w:proofErr w:type="spellStart"/>
            <w:r w:rsidRPr="00DF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Асбестовским</w:t>
            </w:r>
            <w:proofErr w:type="spellEnd"/>
            <w:r w:rsidRPr="00DF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муниципальным фондом  поддержки малого предпринимательства и администрацией Асбестовского городского округа в номинации «Лучший школьный проект» 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нял учащийся 8 класса </w:t>
            </w:r>
            <w:r w:rsidRPr="00DF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 работой «Кофейня на вынос», призовые места достались 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также  лицеистам</w:t>
            </w:r>
            <w:r w:rsidRPr="00DF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за проект «Праздничное агентство «Заводной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апельсин»</w:t>
            </w:r>
            <w:r w:rsidRPr="00DF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4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</w:t>
            </w:r>
            <w:r w:rsidRPr="00DF07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 бизнес-план «Студия современного подросткового танца «Модерн».</w:t>
            </w:r>
          </w:p>
          <w:p w:rsidR="00156A98" w:rsidRPr="00820432" w:rsidRDefault="00F70ED1" w:rsidP="00C257E5">
            <w:pPr>
              <w:tabs>
                <w:tab w:val="left" w:pos="345"/>
              </w:tabs>
              <w:ind w:firstLine="34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8" w:history="1">
              <w:r w:rsidR="00156A98" w:rsidRPr="004D4AF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http://asb-okr.ru/news/luchshij_shkolnyj_biznes_proekt/2017-01-12-1719</w:t>
              </w:r>
            </w:hyperlink>
          </w:p>
        </w:tc>
      </w:tr>
      <w:tr w:rsidR="00156A98" w:rsidTr="00F867BF">
        <w:tc>
          <w:tcPr>
            <w:tcW w:w="538" w:type="dxa"/>
          </w:tcPr>
          <w:p w:rsidR="00156A98" w:rsidRPr="00F867BF" w:rsidRDefault="00F867BF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67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0" w:type="dxa"/>
          </w:tcPr>
          <w:p w:rsidR="00156A98" w:rsidRPr="001D2E90" w:rsidRDefault="00156A98" w:rsidP="0015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="00F8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квестов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1-7  </w:t>
            </w:r>
            <w:r w:rsidRPr="001D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 Лицея</w:t>
            </w:r>
          </w:p>
        </w:tc>
        <w:tc>
          <w:tcPr>
            <w:tcW w:w="1984" w:type="dxa"/>
          </w:tcPr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2016-</w:t>
            </w:r>
          </w:p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  <w:tc>
          <w:tcPr>
            <w:tcW w:w="1701" w:type="dxa"/>
          </w:tcPr>
          <w:p w:rsidR="00156A98" w:rsidRPr="003B6E4A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исполняется</w:t>
            </w:r>
          </w:p>
        </w:tc>
        <w:tc>
          <w:tcPr>
            <w:tcW w:w="964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156A98" w:rsidRDefault="00156A98" w:rsidP="00C257E5">
            <w:pPr>
              <w:ind w:firstLine="34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Разработана программа, в соответствии с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которой  проведена</w:t>
            </w:r>
            <w:proofErr w:type="gramEnd"/>
            <w:r w:rsidR="00F867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A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Неделя технического образова</w:t>
            </w:r>
            <w:r w:rsidR="00EC7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ния и творчества, состоявшаяся</w:t>
            </w:r>
            <w:r w:rsidRPr="003A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 рамках 6-ой Всероссийской недели высоких </w:t>
            </w:r>
            <w:r w:rsidRPr="003A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технологий и предпринимательства. В рамках Недели прошли </w:t>
            </w:r>
            <w:proofErr w:type="spellStart"/>
            <w:r w:rsidRPr="003A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видеоуроки</w:t>
            </w:r>
            <w:proofErr w:type="spellEnd"/>
            <w:r w:rsidRPr="003A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из цикла «</w:t>
            </w:r>
            <w:proofErr w:type="spellStart"/>
            <w:r w:rsidRPr="003A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Нанотехн</w:t>
            </w:r>
            <w:r w:rsidR="00812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ологии</w:t>
            </w:r>
            <w:proofErr w:type="spellEnd"/>
            <w:r w:rsidR="00812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Волшебная лаборатория». </w:t>
            </w:r>
            <w:r w:rsidRPr="003A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Также состоялись соревнования по робототехнике, мастер-классы по </w:t>
            </w:r>
            <w:proofErr w:type="spellStart"/>
            <w:r w:rsidRPr="003A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аэробатике</w:t>
            </w:r>
            <w:proofErr w:type="spellEnd"/>
            <w:r w:rsidRPr="003A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  </w:t>
            </w:r>
            <w:proofErr w:type="spellStart"/>
            <w:r w:rsidRPr="003A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квесты</w:t>
            </w:r>
            <w:proofErr w:type="spellEnd"/>
            <w:r w:rsidRPr="003A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техническому творчеств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у, кроме того, учащиеся с 1 по 7</w:t>
            </w:r>
            <w:r w:rsidRPr="003A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класс</w:t>
            </w:r>
            <w:r w:rsidR="00812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(свыше 350 человек)</w:t>
            </w:r>
            <w:r w:rsidRPr="003A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смогли посетить 10 предметных  лабораторий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 </w:t>
            </w:r>
          </w:p>
          <w:p w:rsidR="00812619" w:rsidRPr="00EB081B" w:rsidRDefault="00F70ED1" w:rsidP="00C257E5">
            <w:pPr>
              <w:ind w:firstLine="34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9" w:history="1">
              <w:r w:rsidR="00812619" w:rsidRPr="004D4AF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http://asb-okr.ru/news/nedelja_tekhnicheskogo_obrazovanija_i_tvorchestva_v_licee_9/2017-03-27-1787</w:t>
              </w:r>
            </w:hyperlink>
          </w:p>
        </w:tc>
      </w:tr>
      <w:tr w:rsidR="00156A98" w:rsidTr="00F867BF">
        <w:tc>
          <w:tcPr>
            <w:tcW w:w="538" w:type="dxa"/>
          </w:tcPr>
          <w:p w:rsidR="00156A98" w:rsidRPr="00C257E5" w:rsidRDefault="00C257E5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20" w:type="dxa"/>
          </w:tcPr>
          <w:p w:rsidR="00156A98" w:rsidRPr="001D2E90" w:rsidRDefault="00156A98" w:rsidP="0015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</w:t>
            </w:r>
            <w:proofErr w:type="gram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участия  обучающихся</w:t>
            </w:r>
            <w:proofErr w:type="gram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Лицея  в социальных проектах ОАО «Уральский асбестовый горно-обогатительный комбинат»</w:t>
            </w:r>
          </w:p>
        </w:tc>
        <w:tc>
          <w:tcPr>
            <w:tcW w:w="1984" w:type="dxa"/>
          </w:tcPr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</w:t>
            </w:r>
            <w:proofErr w:type="gram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  планом</w:t>
            </w:r>
            <w:proofErr w:type="gram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с </w:t>
            </w:r>
          </w:p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ОАО «Ураласбест»)</w:t>
            </w:r>
          </w:p>
        </w:tc>
        <w:tc>
          <w:tcPr>
            <w:tcW w:w="1276" w:type="dxa"/>
          </w:tcPr>
          <w:p w:rsidR="00812619" w:rsidRDefault="00812619" w:rsidP="0081261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812619" w:rsidRDefault="00812619" w:rsidP="0081261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56A98" w:rsidRDefault="00812619" w:rsidP="0081261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156A98" w:rsidRPr="003B6E4A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выполняется</w:t>
            </w:r>
          </w:p>
        </w:tc>
        <w:tc>
          <w:tcPr>
            <w:tcW w:w="964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156A98" w:rsidRDefault="00812619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 обучающихся Лицея стали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участниками  городского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творческого конкурса «Я б на комбинат пошел, пусть меня научат», по итогам которого вручены ценные подарки и денежная премия учителю литературы и ученице 3-го класса.</w:t>
            </w:r>
          </w:p>
          <w:p w:rsidR="00812619" w:rsidRPr="009A30F0" w:rsidRDefault="00812619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6A98" w:rsidTr="00F867BF">
        <w:tc>
          <w:tcPr>
            <w:tcW w:w="538" w:type="dxa"/>
          </w:tcPr>
          <w:p w:rsidR="00156A98" w:rsidRPr="00C257E5" w:rsidRDefault="00C257E5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20" w:type="dxa"/>
          </w:tcPr>
          <w:p w:rsidR="00156A98" w:rsidRPr="001D2E90" w:rsidRDefault="00156A98" w:rsidP="0015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проектно-исследовательской деятельности обучающихся, создание условий для представления и защиты проектов на НПК разного уровня</w:t>
            </w:r>
          </w:p>
        </w:tc>
        <w:tc>
          <w:tcPr>
            <w:tcW w:w="1984" w:type="dxa"/>
          </w:tcPr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1276" w:type="dxa"/>
          </w:tcPr>
          <w:p w:rsidR="00812619" w:rsidRDefault="00812619" w:rsidP="0081261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812619" w:rsidRDefault="00812619" w:rsidP="0081261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56A98" w:rsidRDefault="00812619" w:rsidP="0081261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156A98" w:rsidRPr="003B6E4A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выполняется</w:t>
            </w:r>
          </w:p>
        </w:tc>
        <w:tc>
          <w:tcPr>
            <w:tcW w:w="964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156A98" w:rsidRDefault="00156A98" w:rsidP="00C257E5">
            <w:pPr>
              <w:ind w:firstLine="34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Количество обучающихся, включенных в проектно-исследовате</w:t>
            </w:r>
            <w:r w:rsidR="00812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льскую </w:t>
            </w:r>
            <w:proofErr w:type="gramStart"/>
            <w:r w:rsidR="00812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деятельность,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увеличилось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 13%.  </w:t>
            </w:r>
          </w:p>
          <w:p w:rsidR="00156A98" w:rsidRDefault="00156A98" w:rsidP="00C257E5">
            <w:pPr>
              <w:ind w:firstLine="34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Проведена лицейская</w:t>
            </w:r>
            <w:r w:rsidRPr="00AE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научно-практическая конференция учащихся «Мои первые шаги в науке», в ходе которой прошла защита исследовательских, с</w:t>
            </w:r>
            <w:r w:rsidR="00EC7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оциальных и творческих проектов</w:t>
            </w:r>
            <w:r w:rsidRPr="00AE1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различным областям науки. В течение трех дней членам жюри и учащимся Лицея было представлено 54 работы по таким направлениям как «Научно-техническое», «Общественно-политическое», «Проблемы личности», «Социокультурное».</w:t>
            </w:r>
          </w:p>
          <w:p w:rsidR="00156A98" w:rsidRDefault="00F70ED1" w:rsidP="00C257E5">
            <w:pPr>
              <w:ind w:firstLine="3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history="1">
              <w:r w:rsidR="005819EA" w:rsidRPr="004D4AF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http://asb-okr.ru/news/npk_moi_pervye_shagi_v_nauke_2017/2017-03-07-1758</w:t>
              </w:r>
            </w:hyperlink>
          </w:p>
          <w:p w:rsidR="00156A98" w:rsidRDefault="00156A98" w:rsidP="00C257E5">
            <w:pPr>
              <w:ind w:firstLine="3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35 учащихся Лицея приняли участие в муниципальном этапе защиты исследовательских проектов, 13 из них стали победителями и призерами, 2 работы представлены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областной этап ЗИП.</w:t>
            </w:r>
          </w:p>
          <w:p w:rsidR="00156A98" w:rsidRDefault="00156A98" w:rsidP="00C257E5">
            <w:pPr>
              <w:ind w:firstLine="3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9974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рамках инновационного </w:t>
            </w:r>
            <w:proofErr w:type="spellStart"/>
            <w:r w:rsidRPr="009974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Pr="009974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научно- образовательного проекта «Инженер леса XXI века» приняли участие в Публичной презентации школьных исследовательских работ «Инженер леса XXI века» в Уральском Государственн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ом лесотехническом университете</w:t>
            </w:r>
            <w:r w:rsidR="00EC7A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974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23 </w:t>
            </w:r>
            <w:r w:rsidRPr="009974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ученика Лицея   представляли свои проекты</w:t>
            </w:r>
            <w:r w:rsidR="00EC7A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9744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 таким направлениям как: «</w:t>
            </w:r>
            <w:r w:rsidRPr="009974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Академия естественных наук», «Механические мастерские», «Творческие мастерские», «Биология и экология. Агрохимия», «В мире литературы: культурное наследие», «Инженерное творчество», «Общество: страницы истории», «</w:t>
            </w:r>
            <w:proofErr w:type="spellStart"/>
            <w:r w:rsidRPr="009974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EnglishStudy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», 7 проектов рекомендованы для включения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 сборник</w:t>
            </w:r>
            <w:proofErr w:type="gramEnd"/>
            <w:r w:rsidR="00EC7A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974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лучших научно-исследовательских работ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УГЛТУ.</w:t>
            </w:r>
          </w:p>
          <w:p w:rsidR="00815828" w:rsidRDefault="00F70ED1" w:rsidP="00EC7AA9">
            <w:pPr>
              <w:ind w:firstLine="3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="00815828" w:rsidRPr="004D4AF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http://asb-okr.ru/news/prezentacija_issledovatelskikh_proektov_v_ugltu/2017-04-07-1801</w:t>
              </w:r>
            </w:hyperlink>
          </w:p>
          <w:p w:rsidR="00156A98" w:rsidRPr="008C4AD3" w:rsidRDefault="00156A98" w:rsidP="00C257E5">
            <w:pPr>
              <w:ind w:firstLine="34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4A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Два проекта заняли 1 и 2 место на очной защите </w:t>
            </w:r>
            <w:proofErr w:type="gramStart"/>
            <w:r w:rsidRPr="008C4A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 рамках</w:t>
            </w:r>
            <w:proofErr w:type="gramEnd"/>
            <w:r w:rsidRPr="008C4A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32-ой Всероссийской конференции «Юность. Наука. Культура» </w:t>
            </w:r>
            <w:r w:rsidRPr="008C4A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финале Всероссийского конкурса научно-исследовательских работ учащихся, проходившего в г. Москве.</w:t>
            </w:r>
          </w:p>
        </w:tc>
      </w:tr>
      <w:tr w:rsidR="00156A98" w:rsidTr="00F867BF">
        <w:tc>
          <w:tcPr>
            <w:tcW w:w="538" w:type="dxa"/>
          </w:tcPr>
          <w:p w:rsidR="00156A98" w:rsidRPr="00C257E5" w:rsidRDefault="00C257E5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20" w:type="dxa"/>
          </w:tcPr>
          <w:p w:rsidR="00156A98" w:rsidRPr="001D2E90" w:rsidRDefault="00156A98" w:rsidP="0015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психологических консультаций и тренингов для старшеклассников  по выбору профессиональной сферы и определению индивидуальной траектории профессионального и личностного развития</w:t>
            </w:r>
          </w:p>
        </w:tc>
        <w:tc>
          <w:tcPr>
            <w:tcW w:w="1984" w:type="dxa"/>
          </w:tcPr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1276" w:type="dxa"/>
          </w:tcPr>
          <w:p w:rsidR="00EC7AA9" w:rsidRDefault="00EC7AA9" w:rsidP="00EC7AA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EC7AA9" w:rsidRDefault="00EC7AA9" w:rsidP="00EC7AA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56A98" w:rsidRDefault="00EC7AA9" w:rsidP="00EC7AA9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156A98" w:rsidRPr="003B6E4A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выполняется</w:t>
            </w:r>
          </w:p>
        </w:tc>
        <w:tc>
          <w:tcPr>
            <w:tcW w:w="964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156A98" w:rsidRPr="00F2129F" w:rsidRDefault="00156A98" w:rsidP="00C257E5">
            <w:pPr>
              <w:pStyle w:val="a9"/>
              <w:shd w:val="clear" w:color="auto" w:fill="FFFFFF"/>
              <w:spacing w:before="0" w:beforeAutospacing="0" w:after="0" w:afterAutospacing="0"/>
              <w:ind w:firstLine="3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129F">
              <w:t>В сентябре   2016 года для   учащихся 8-10 классов  специалистами</w:t>
            </w:r>
            <w:r w:rsidR="00C257E5">
              <w:t xml:space="preserve"> </w:t>
            </w:r>
            <w:r w:rsidRPr="00F2129F">
              <w:t>Асбестовского муниципального центра поддержки малого предпринимательства был проведен  4-часовой  семинар-тренинг «</w:t>
            </w:r>
            <w:proofErr w:type="spellStart"/>
            <w:r w:rsidRPr="00F2129F">
              <w:t>Профориентационные</w:t>
            </w:r>
            <w:proofErr w:type="spellEnd"/>
            <w:r w:rsidRPr="00F2129F">
              <w:t xml:space="preserve"> склонности и намерения»,  по окончанию которого 20  ребят получили сертификаты слушателей.</w:t>
            </w:r>
          </w:p>
          <w:p w:rsidR="00156A98" w:rsidRDefault="00156A98" w:rsidP="00C257E5">
            <w:pPr>
              <w:pStyle w:val="a9"/>
              <w:shd w:val="clear" w:color="auto" w:fill="FFFFFF"/>
              <w:spacing w:before="0" w:beforeAutospacing="0" w:after="0" w:afterAutospacing="0"/>
              <w:ind w:firstLine="345"/>
              <w:jc w:val="both"/>
            </w:pPr>
            <w:r>
              <w:t>Также был организован 30-часовой семинар-тренинг</w:t>
            </w:r>
            <w:r w:rsidRPr="00F2129F">
              <w:t xml:space="preserve"> по </w:t>
            </w:r>
            <w:proofErr w:type="gramStart"/>
            <w:r w:rsidRPr="00F2129F">
              <w:t>теме  «</w:t>
            </w:r>
            <w:proofErr w:type="gramEnd"/>
            <w:r w:rsidRPr="00F2129F">
              <w:t>Бизнес-планирование»</w:t>
            </w:r>
            <w:r w:rsidR="00EC7AA9">
              <w:t xml:space="preserve"> </w:t>
            </w:r>
            <w:r>
              <w:t>с вручением</w:t>
            </w:r>
            <w:r w:rsidR="00EC7AA9">
              <w:t xml:space="preserve"> соответствующих</w:t>
            </w:r>
            <w:r>
              <w:t xml:space="preserve"> сертификатов.</w:t>
            </w:r>
          </w:p>
          <w:p w:rsidR="00F867BF" w:rsidRDefault="00F70ED1" w:rsidP="00C257E5">
            <w:pPr>
              <w:pStyle w:val="a6"/>
              <w:ind w:firstLine="345"/>
              <w:jc w:val="both"/>
            </w:pPr>
            <w:hyperlink r:id="rId22" w:history="1">
              <w:r w:rsidR="00156A98" w:rsidRPr="00350349">
                <w:rPr>
                  <w:rStyle w:val="a4"/>
                  <w:rFonts w:ascii="Times New Roman" w:hAnsi="Times New Roman" w:cs="Times New Roman"/>
                  <w:sz w:val="24"/>
                </w:rPr>
                <w:t>http://asb-okr.ru/news/novosti_liceja_9_municipalnoj_innovacionnoj_ploshhadki_po_realizacii_programmy_uralskaja_inzhenernaja_shkola/2016-10-11-1654</w:t>
              </w:r>
            </w:hyperlink>
          </w:p>
          <w:p w:rsidR="00156A98" w:rsidRPr="00F867BF" w:rsidRDefault="00156A98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 w:rsidRPr="0099041D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lastRenderedPageBreak/>
              <w:t>В апреле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2017 года совместно с представителями Асбестовского муниципального центра поддержки малого предпринимательства организована деловая игра</w:t>
            </w:r>
            <w:r w:rsidRPr="0099041D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«Я-предприниматель!»,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которая</w:t>
            </w:r>
            <w:r w:rsidRPr="0099041D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была направлена на формирование у молодых людей представления о порядке разработки бизнес-плана, развитие навыков эффективного публичного выступления, умения эффективно работать в команде. Также было организовано участие ребят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в </w:t>
            </w:r>
            <w:r w:rsidRPr="0099041D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психологическом тренинге</w:t>
            </w:r>
            <w:r w:rsidRPr="0099041D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 </w:t>
            </w:r>
            <w:r w:rsidRPr="0099041D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«</w:t>
            </w:r>
            <w:proofErr w:type="spellStart"/>
            <w:r w:rsidRPr="0099041D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Профориентационные</w:t>
            </w:r>
            <w:proofErr w:type="spellEnd"/>
            <w:r w:rsidRPr="0099041D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склонности и намерения», в ходе которого получили ответы на вопросы «кем мне стать?», «какая профессия мне подойдёт?». </w:t>
            </w:r>
          </w:p>
          <w:p w:rsidR="00815828" w:rsidRPr="00035711" w:rsidRDefault="00F70ED1" w:rsidP="00C257E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23" w:history="1">
              <w:r w:rsidR="00815828" w:rsidRPr="004D4AF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http://asb-okr.ru/news/uchashhiesja_liceja_uchastniki_proekta_shkola_biznesa/2017-04-13-1804</w:t>
              </w:r>
            </w:hyperlink>
          </w:p>
        </w:tc>
      </w:tr>
      <w:tr w:rsidR="00156A98" w:rsidTr="00F867BF">
        <w:tc>
          <w:tcPr>
            <w:tcW w:w="538" w:type="dxa"/>
          </w:tcPr>
          <w:p w:rsidR="00156A98" w:rsidRPr="00C257E5" w:rsidRDefault="00C257E5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20" w:type="dxa"/>
          </w:tcPr>
          <w:p w:rsidR="00156A98" w:rsidRDefault="00156A98" w:rsidP="0015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2E90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Функционирование </w:t>
            </w: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специализированного</w:t>
            </w:r>
            <w:proofErr w:type="gram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профориентации, реализация плана его деятельности в соответствии с программой профессиональной ориентации обучающихся, обеспечивающей преемственность между дошкольным, школьным и профессиональным образованием, а также направленной на формирование мотивации обучающихся к изучению предметов естественно-научного цикла и последующему выбору рабочих профессий </w:t>
            </w:r>
            <w:r w:rsidRPr="001D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профиля и инженерных специальностей</w:t>
            </w:r>
          </w:p>
          <w:p w:rsidR="00C257E5" w:rsidRPr="001D2E90" w:rsidRDefault="00C257E5" w:rsidP="0015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2016-</w:t>
            </w:r>
          </w:p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1276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6A98" w:rsidRPr="003B6E4A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156A98" w:rsidRDefault="00156A98" w:rsidP="007F3909">
            <w:pPr>
              <w:widowControl w:val="0"/>
              <w:ind w:firstLine="34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</w:t>
            </w:r>
            <w:r w:rsidR="007F3909">
              <w:rPr>
                <w:rFonts w:ascii="Times New Roman" w:hAnsi="Times New Roman"/>
                <w:bCs/>
                <w:sz w:val="24"/>
                <w:szCs w:val="24"/>
              </w:rPr>
              <w:t xml:space="preserve"> профориентации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функционирует в штатном режиме,  </w:t>
            </w:r>
            <w:r w:rsidR="007F3909">
              <w:rPr>
                <w:rFonts w:ascii="Times New Roman" w:hAnsi="Times New Roman"/>
                <w:bCs/>
                <w:sz w:val="24"/>
                <w:szCs w:val="24"/>
              </w:rPr>
              <w:t>в нем установлено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оборудование </w:t>
            </w:r>
            <w:proofErr w:type="spellStart"/>
            <w:r w:rsidRPr="00033F9D">
              <w:rPr>
                <w:rFonts w:ascii="Times New Roman" w:hAnsi="Times New Roman"/>
                <w:bCs/>
                <w:sz w:val="24"/>
                <w:szCs w:val="24"/>
              </w:rPr>
              <w:t>видеоконференцзала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(приобретено на средства гранта за победу в областном конкурсе образовательных организаций, реализующих инновационные образовательные программы)</w:t>
            </w:r>
            <w:r w:rsidRPr="00033F9D">
              <w:rPr>
                <w:rFonts w:ascii="Times New Roman" w:hAnsi="Times New Roman"/>
                <w:bCs/>
                <w:sz w:val="24"/>
                <w:szCs w:val="24"/>
              </w:rPr>
              <w:t>, что</w:t>
            </w:r>
            <w:r w:rsidR="00815828">
              <w:rPr>
                <w:rFonts w:ascii="Times New Roman" w:hAnsi="Times New Roman"/>
                <w:bCs/>
                <w:sz w:val="24"/>
                <w:szCs w:val="24"/>
              </w:rPr>
              <w:t xml:space="preserve"> позволяет проводить</w:t>
            </w:r>
            <w:r w:rsidR="007F39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15828">
              <w:rPr>
                <w:rFonts w:ascii="Times New Roman" w:hAnsi="Times New Roman"/>
                <w:bCs/>
                <w:sz w:val="24"/>
                <w:szCs w:val="24"/>
              </w:rPr>
              <w:t>профориентационные</w:t>
            </w:r>
            <w:proofErr w:type="spellEnd"/>
            <w:r w:rsidR="00815828">
              <w:rPr>
                <w:rFonts w:ascii="Times New Roman" w:hAnsi="Times New Roman"/>
                <w:bCs/>
                <w:sz w:val="24"/>
                <w:szCs w:val="24"/>
              </w:rPr>
              <w:t xml:space="preserve"> курсы</w:t>
            </w:r>
            <w:r w:rsidRPr="00033F9D">
              <w:rPr>
                <w:rFonts w:ascii="Times New Roman" w:hAnsi="Times New Roman"/>
                <w:bCs/>
                <w:sz w:val="24"/>
                <w:szCs w:val="24"/>
              </w:rPr>
              <w:t xml:space="preserve"> с использованием</w:t>
            </w:r>
            <w:r w:rsidR="001830E8">
              <w:rPr>
                <w:rFonts w:ascii="Times New Roman" w:hAnsi="Times New Roman"/>
                <w:bCs/>
                <w:sz w:val="24"/>
                <w:szCs w:val="24"/>
              </w:rPr>
              <w:t xml:space="preserve"> коллекций ЭОР, ресурсов</w:t>
            </w:r>
            <w:r w:rsidRPr="00033F9D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образовательного портала «Атлас новых профессий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», </w:t>
            </w:r>
            <w:r w:rsidRPr="00033F9D">
              <w:rPr>
                <w:rFonts w:ascii="Times New Roman" w:hAnsi="Times New Roman"/>
                <w:bCs/>
                <w:sz w:val="24"/>
                <w:szCs w:val="24"/>
              </w:rPr>
              <w:t>возможностей виртуального образов</w:t>
            </w:r>
            <w:r w:rsidR="001830E8">
              <w:rPr>
                <w:rFonts w:ascii="Times New Roman" w:hAnsi="Times New Roman"/>
                <w:bCs/>
                <w:sz w:val="24"/>
                <w:szCs w:val="24"/>
              </w:rPr>
              <w:t>ательного туризма,</w:t>
            </w:r>
            <w:r w:rsidR="007F39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3F9D">
              <w:rPr>
                <w:rFonts w:ascii="Times New Roman" w:hAnsi="Times New Roman"/>
                <w:bCs/>
                <w:sz w:val="24"/>
                <w:szCs w:val="24"/>
              </w:rPr>
              <w:t>он-</w:t>
            </w:r>
            <w:proofErr w:type="spellStart"/>
            <w:r w:rsidRPr="00033F9D">
              <w:rPr>
                <w:rFonts w:ascii="Times New Roman" w:hAnsi="Times New Roman"/>
                <w:bCs/>
                <w:sz w:val="24"/>
                <w:szCs w:val="24"/>
              </w:rPr>
              <w:t>лайн</w:t>
            </w:r>
            <w:proofErr w:type="spellEnd"/>
            <w:r w:rsidRPr="00033F9D">
              <w:rPr>
                <w:rFonts w:ascii="Times New Roman" w:hAnsi="Times New Roman"/>
                <w:bCs/>
                <w:sz w:val="24"/>
                <w:szCs w:val="24"/>
              </w:rPr>
              <w:t xml:space="preserve"> общения</w:t>
            </w:r>
            <w:r w:rsidR="007F3909">
              <w:rPr>
                <w:rFonts w:ascii="Times New Roman" w:hAnsi="Times New Roman"/>
                <w:bCs/>
                <w:sz w:val="24"/>
                <w:szCs w:val="24"/>
              </w:rPr>
              <w:t xml:space="preserve"> с представителями различных предприятий и организаций.</w:t>
            </w:r>
          </w:p>
          <w:p w:rsidR="00156A98" w:rsidRDefault="00156A98" w:rsidP="00C257E5">
            <w:pPr>
              <w:pStyle w:val="a6"/>
              <w:ind w:firstLine="345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Возможности кабинета представлены областному и городскому образовательному сообществу в рамках церемонии открытия Центра технического образования в Лицее 15 сентября 2016 года</w:t>
            </w:r>
            <w:r w:rsidR="008320BB">
              <w:rPr>
                <w:rFonts w:ascii="Times New Roman" w:hAnsi="Times New Roman"/>
                <w:bCs/>
                <w:sz w:val="24"/>
              </w:rPr>
              <w:t>.</w:t>
            </w:r>
          </w:p>
          <w:p w:rsidR="00156A98" w:rsidRDefault="00F70ED1" w:rsidP="00C257E5">
            <w:pPr>
              <w:pStyle w:val="a6"/>
              <w:ind w:firstLine="345"/>
              <w:jc w:val="both"/>
              <w:rPr>
                <w:rFonts w:ascii="Times New Roman" w:hAnsi="Times New Roman"/>
                <w:bCs/>
                <w:sz w:val="24"/>
              </w:rPr>
            </w:pPr>
            <w:hyperlink r:id="rId24" w:history="1">
              <w:r w:rsidR="001830E8" w:rsidRPr="004D4AF8">
                <w:rPr>
                  <w:rStyle w:val="a4"/>
                  <w:rFonts w:ascii="Times New Roman" w:hAnsi="Times New Roman"/>
                  <w:bCs/>
                  <w:sz w:val="24"/>
                </w:rPr>
                <w:t>http://licey9asb.ucoz.ru/news/otkrytie_centra_tekhnicheskogo_obrazovanija/2016-09-19-150</w:t>
              </w:r>
            </w:hyperlink>
          </w:p>
          <w:p w:rsidR="001830E8" w:rsidRPr="009A30F0" w:rsidRDefault="001830E8" w:rsidP="00156A9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6A98" w:rsidTr="00F867BF">
        <w:tc>
          <w:tcPr>
            <w:tcW w:w="538" w:type="dxa"/>
          </w:tcPr>
          <w:p w:rsidR="00156A98" w:rsidRPr="00C257E5" w:rsidRDefault="00C257E5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0" w:type="dxa"/>
          </w:tcPr>
          <w:p w:rsidR="00156A98" w:rsidRPr="001D2E90" w:rsidRDefault="00156A98" w:rsidP="00156A98">
            <w:pPr>
              <w:jc w:val="both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 обучающихся на выявление профессиональных интересов специалистами Центра занятости населения Асбестовского городского округа </w:t>
            </w:r>
          </w:p>
        </w:tc>
        <w:tc>
          <w:tcPr>
            <w:tcW w:w="1984" w:type="dxa"/>
          </w:tcPr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 Сентябрь</w:t>
            </w:r>
          </w:p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156A98" w:rsidRPr="003B6E4A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выполняется</w:t>
            </w:r>
          </w:p>
        </w:tc>
        <w:tc>
          <w:tcPr>
            <w:tcW w:w="964" w:type="dxa"/>
          </w:tcPr>
          <w:p w:rsidR="00156A98" w:rsidRDefault="00156A98" w:rsidP="00F1438B">
            <w:pPr>
              <w:pStyle w:val="a5"/>
              <w:ind w:left="317" w:right="-4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156A98" w:rsidRPr="0099041D" w:rsidRDefault="001830E8" w:rsidP="00C257E5">
            <w:pPr>
              <w:ind w:left="62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="00156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пециалистами Центра социально-психологической помощи «Ковчег» совместно с классными руководителями пр</w:t>
            </w:r>
            <w:r w:rsidR="00832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оведены тренинги, включающие </w:t>
            </w:r>
            <w:r w:rsidR="00156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профессиональную </w:t>
            </w:r>
            <w:proofErr w:type="gramStart"/>
            <w:r w:rsidR="00156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диагностику,  что</w:t>
            </w:r>
            <w:proofErr w:type="gramEnd"/>
            <w:r w:rsidR="00156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позволило </w:t>
            </w:r>
            <w:r w:rsidR="00156A98">
              <w:rPr>
                <w:rFonts w:ascii="Times New Roman" w:hAnsi="Times New Roman" w:cs="Times New Roman"/>
                <w:sz w:val="24"/>
                <w:szCs w:val="24"/>
              </w:rPr>
              <w:t>откорректировать индивидуальные</w:t>
            </w:r>
            <w:r w:rsidR="00156A98"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траектории профессионального и личностного развития</w:t>
            </w:r>
            <w:r w:rsidR="00156A9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обучающимся выпускных и </w:t>
            </w:r>
            <w:proofErr w:type="spellStart"/>
            <w:r w:rsidR="00156A98">
              <w:rPr>
                <w:rFonts w:ascii="Times New Roman" w:hAnsi="Times New Roman" w:cs="Times New Roman"/>
                <w:sz w:val="24"/>
                <w:szCs w:val="24"/>
              </w:rPr>
              <w:t>предвыпускных</w:t>
            </w:r>
            <w:proofErr w:type="spellEnd"/>
            <w:r w:rsidR="00156A98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156A98" w:rsidRPr="009A30F0" w:rsidRDefault="00F70ED1" w:rsidP="00C257E5">
            <w:pPr>
              <w:pStyle w:val="a5"/>
              <w:ind w:left="62" w:firstLine="283"/>
              <w:rPr>
                <w:rFonts w:ascii="Times New Roman" w:hAnsi="Times New Roman" w:cs="Times New Roman"/>
                <w:sz w:val="24"/>
              </w:rPr>
            </w:pPr>
            <w:hyperlink r:id="rId25" w:history="1">
              <w:r w:rsidR="001830E8" w:rsidRPr="004D4A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http://asb-okr.ru/news/novosti_liceja_9_municipalnoj_innovacionnoj_ploshhadki_po_realizacii_programmy_uralskaja_inzhenernaja_shkola/2016-10-11-1654</w:t>
              </w:r>
            </w:hyperlink>
          </w:p>
        </w:tc>
      </w:tr>
      <w:tr w:rsidR="00156A98" w:rsidTr="00F867BF">
        <w:tc>
          <w:tcPr>
            <w:tcW w:w="538" w:type="dxa"/>
          </w:tcPr>
          <w:p w:rsidR="00156A98" w:rsidRPr="00C257E5" w:rsidRDefault="00C257E5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20" w:type="dxa"/>
          </w:tcPr>
          <w:p w:rsidR="00156A98" w:rsidRPr="001D2E90" w:rsidRDefault="00156A98" w:rsidP="0015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участие обучающихся в творческих 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урсах, имеющих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профориентационну</w:t>
            </w: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984" w:type="dxa"/>
          </w:tcPr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Сентябрь 2016-</w:t>
            </w:r>
          </w:p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1276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 Сентябрь</w:t>
            </w:r>
          </w:p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701" w:type="dxa"/>
          </w:tcPr>
          <w:p w:rsidR="00156A98" w:rsidRPr="003B6E4A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выполняется</w:t>
            </w:r>
          </w:p>
        </w:tc>
        <w:tc>
          <w:tcPr>
            <w:tcW w:w="964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156A98" w:rsidRPr="000450D0" w:rsidRDefault="00156A9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shd w:val="clear" w:color="auto" w:fill="FFFFFF"/>
              </w:rPr>
            </w:pPr>
            <w:r w:rsidRPr="000450D0">
              <w:rPr>
                <w:shd w:val="clear" w:color="auto" w:fill="FFFFFF"/>
              </w:rPr>
              <w:t xml:space="preserve">Работа организована по двум направлениям: увеличение количества обучающихся Лицея, вовлеченных в конкурсную </w:t>
            </w:r>
            <w:proofErr w:type="gramStart"/>
            <w:r w:rsidRPr="000450D0">
              <w:rPr>
                <w:shd w:val="clear" w:color="auto" w:fill="FFFFFF"/>
              </w:rPr>
              <w:t>деятельность,  и</w:t>
            </w:r>
            <w:proofErr w:type="gramEnd"/>
            <w:r w:rsidRPr="000450D0">
              <w:rPr>
                <w:shd w:val="clear" w:color="auto" w:fill="FFFFFF"/>
              </w:rPr>
              <w:t xml:space="preserve"> предоставление возможности обучающимся других образовательных организаций осуществлять подготовку  к конкурсным мероприятиям  с использованием учебно-лабораторного оборудования Лицея и возможностей кадрового состава учреждения.</w:t>
            </w:r>
          </w:p>
          <w:p w:rsidR="00156A98" w:rsidRDefault="00156A9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shd w:val="clear" w:color="auto" w:fill="FFFFFF"/>
              </w:rPr>
            </w:pPr>
            <w:r w:rsidRPr="000450D0">
              <w:rPr>
                <w:shd w:val="clear" w:color="auto" w:fill="FFFFFF"/>
              </w:rPr>
              <w:t>Количество участников конкурсных мероприятий значительно увеличилось, особенно в части соревнований технического</w:t>
            </w:r>
            <w:r w:rsidR="008320BB">
              <w:rPr>
                <w:shd w:val="clear" w:color="auto" w:fill="FFFFFF"/>
              </w:rPr>
              <w:t xml:space="preserve"> и естественно-научного</w:t>
            </w:r>
            <w:r w:rsidRPr="000450D0">
              <w:rPr>
                <w:shd w:val="clear" w:color="auto" w:fill="FFFFFF"/>
              </w:rPr>
              <w:t xml:space="preserve"> профиля</w:t>
            </w:r>
            <w:r>
              <w:rPr>
                <w:shd w:val="clear" w:color="auto" w:fill="FFFFFF"/>
              </w:rPr>
              <w:t>.</w:t>
            </w:r>
          </w:p>
          <w:p w:rsidR="00156A98" w:rsidRDefault="00156A9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Впервые проведены семейные робототехнические соревнования, которые позволили родителям включиться в творческую </w:t>
            </w:r>
            <w:r w:rsidR="008320BB">
              <w:rPr>
                <w:shd w:val="clear" w:color="auto" w:fill="FFFFFF"/>
              </w:rPr>
              <w:t>деятельность совместно с</w:t>
            </w:r>
            <w:r>
              <w:rPr>
                <w:shd w:val="clear" w:color="auto" w:fill="FFFFFF"/>
              </w:rPr>
              <w:t xml:space="preserve"> детьми.</w:t>
            </w:r>
          </w:p>
          <w:p w:rsidR="00156A98" w:rsidRDefault="00F70ED1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shd w:val="clear" w:color="auto" w:fill="FFFFFF"/>
              </w:rPr>
            </w:pPr>
            <w:hyperlink r:id="rId26" w:history="1">
              <w:r w:rsidR="001830E8" w:rsidRPr="004D4AF8">
                <w:rPr>
                  <w:rStyle w:val="a4"/>
                  <w:shd w:val="clear" w:color="auto" w:fill="FFFFFF"/>
                </w:rPr>
                <w:t>http://asb-okr.ru/news/semejnye_robototekhnicheskie_sorevnovanija/2017-05-30-1870</w:t>
              </w:r>
            </w:hyperlink>
          </w:p>
          <w:p w:rsidR="001830E8" w:rsidRPr="000450D0" w:rsidRDefault="001830E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shd w:val="clear" w:color="auto" w:fill="FFFFFF"/>
              </w:rPr>
            </w:pPr>
          </w:p>
          <w:p w:rsidR="00156A98" w:rsidRDefault="00156A9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shd w:val="clear" w:color="auto" w:fill="FFFFFF"/>
              </w:rPr>
            </w:pPr>
            <w:r w:rsidRPr="000450D0">
              <w:rPr>
                <w:shd w:val="clear" w:color="auto" w:fill="FFFFFF"/>
              </w:rPr>
              <w:t xml:space="preserve">Команда Лицея одержала победу </w:t>
            </w:r>
            <w:proofErr w:type="gramStart"/>
            <w:r w:rsidRPr="000450D0">
              <w:rPr>
                <w:shd w:val="clear" w:color="auto" w:fill="FFFFFF"/>
              </w:rPr>
              <w:t>в  региональном</w:t>
            </w:r>
            <w:proofErr w:type="gramEnd"/>
            <w:r w:rsidRPr="000450D0">
              <w:rPr>
                <w:shd w:val="clear" w:color="auto" w:fill="FFFFFF"/>
              </w:rPr>
              <w:t xml:space="preserve"> отборочном  этапе для участия в открытой Всероссийской </w:t>
            </w:r>
            <w:r w:rsidRPr="000450D0">
              <w:rPr>
                <w:shd w:val="clear" w:color="auto" w:fill="FFFFFF"/>
              </w:rPr>
              <w:lastRenderedPageBreak/>
              <w:t>олимпиаде по 3D технологиям среди шко</w:t>
            </w:r>
            <w:r w:rsidR="008320BB">
              <w:rPr>
                <w:shd w:val="clear" w:color="auto" w:fill="FFFFFF"/>
              </w:rPr>
              <w:t>льников Свердловской области.  Два</w:t>
            </w:r>
            <w:r w:rsidRPr="000450D0">
              <w:rPr>
                <w:shd w:val="clear" w:color="auto" w:fill="FFFFFF"/>
              </w:rPr>
              <w:t xml:space="preserve"> ученика Лицея в составе сборной Свердловской области   приняли участие в заключительном </w:t>
            </w:r>
            <w:proofErr w:type="gramStart"/>
            <w:r w:rsidRPr="000450D0">
              <w:rPr>
                <w:shd w:val="clear" w:color="auto" w:fill="FFFFFF"/>
              </w:rPr>
              <w:t>этапе  олимпиады</w:t>
            </w:r>
            <w:proofErr w:type="gramEnd"/>
            <w:r w:rsidRPr="000450D0">
              <w:rPr>
                <w:shd w:val="clear" w:color="auto" w:fill="FFFFFF"/>
              </w:rPr>
              <w:t xml:space="preserve"> в МДЦ «Артек», еще двое </w:t>
            </w:r>
            <w:r>
              <w:rPr>
                <w:shd w:val="clear" w:color="auto" w:fill="FFFFFF"/>
              </w:rPr>
              <w:t xml:space="preserve"> обучающихся </w:t>
            </w:r>
            <w:r w:rsidRPr="000450D0">
              <w:rPr>
                <w:shd w:val="clear" w:color="auto" w:fill="FFFFFF"/>
              </w:rPr>
              <w:t>заняли 4 место в своей возрастной категории.</w:t>
            </w:r>
          </w:p>
          <w:p w:rsidR="00156A98" w:rsidRDefault="00F70ED1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shd w:val="clear" w:color="auto" w:fill="FFFFFF"/>
              </w:rPr>
            </w:pPr>
            <w:hyperlink r:id="rId27" w:history="1">
              <w:r w:rsidR="001830E8" w:rsidRPr="004D4AF8">
                <w:rPr>
                  <w:rStyle w:val="a4"/>
                  <w:shd w:val="clear" w:color="auto" w:fill="FFFFFF"/>
                </w:rPr>
                <w:t>http://asb-okr.ru/news/uchashhiesja_liceja_9_luchshie_v_3d_modelirovanii/2017-02-28-1752</w:t>
              </w:r>
            </w:hyperlink>
          </w:p>
          <w:p w:rsidR="001830E8" w:rsidRDefault="001830E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shd w:val="clear" w:color="auto" w:fill="FFFFFF"/>
              </w:rPr>
            </w:pPr>
          </w:p>
          <w:p w:rsidR="00156A98" w:rsidRDefault="00F70ED1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shd w:val="clear" w:color="auto" w:fill="FFFFFF"/>
              </w:rPr>
            </w:pPr>
            <w:hyperlink r:id="rId28" w:history="1">
              <w:r w:rsidR="001830E8" w:rsidRPr="004D4AF8">
                <w:rPr>
                  <w:rStyle w:val="a4"/>
                  <w:shd w:val="clear" w:color="auto" w:fill="FFFFFF"/>
                </w:rPr>
                <w:t>http://asb-okr.ru/news/artek_olimpiada_po_3d/2017-05-05-1837</w:t>
              </w:r>
            </w:hyperlink>
          </w:p>
          <w:p w:rsidR="001830E8" w:rsidRDefault="001830E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shd w:val="clear" w:color="auto" w:fill="FFFFFF"/>
              </w:rPr>
            </w:pPr>
          </w:p>
          <w:p w:rsidR="00156A98" w:rsidRDefault="00156A9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4F1735">
              <w:rPr>
                <w:color w:val="000000" w:themeColor="text1"/>
                <w:shd w:val="clear" w:color="auto" w:fill="FFFFFF"/>
              </w:rPr>
              <w:t>На</w:t>
            </w:r>
            <w:r>
              <w:rPr>
                <w:color w:val="000000" w:themeColor="text1"/>
                <w:shd w:val="clear" w:color="auto" w:fill="FFFFFF"/>
              </w:rPr>
              <w:t xml:space="preserve"> открытых муниципальных</w:t>
            </w:r>
            <w:r w:rsidRPr="004F1735">
              <w:rPr>
                <w:color w:val="000000" w:themeColor="text1"/>
                <w:shd w:val="clear" w:color="auto" w:fill="FFFFFF"/>
              </w:rPr>
              <w:t xml:space="preserve"> робототехнических соревнованиях, которые состоялись на территории  Малышевского городского округа</w:t>
            </w:r>
            <w:r>
              <w:rPr>
                <w:color w:val="000000" w:themeColor="text1"/>
                <w:shd w:val="clear" w:color="auto" w:fill="FFFFFF"/>
              </w:rPr>
              <w:t xml:space="preserve">, команда Лицея заняла второе место. </w:t>
            </w:r>
          </w:p>
          <w:p w:rsidR="00156A98" w:rsidRDefault="00F70ED1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hyperlink r:id="rId29" w:history="1">
              <w:r w:rsidR="001830E8" w:rsidRPr="004D4AF8">
                <w:rPr>
                  <w:rStyle w:val="a4"/>
                  <w:shd w:val="clear" w:color="auto" w:fill="FFFFFF"/>
                </w:rPr>
                <w:t>http://asb-okr.ru/news/uspeshnoe_vystuplenie_asbestovcev_na_otkrytykh_robototekhnicheskikh_sorevnovanijakh/2017-03-29-1790</w:t>
              </w:r>
            </w:hyperlink>
          </w:p>
          <w:p w:rsidR="001830E8" w:rsidRDefault="001830E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</w:p>
          <w:p w:rsidR="00156A98" w:rsidRDefault="00156A9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4343D8">
              <w:rPr>
                <w:color w:val="000000" w:themeColor="text1"/>
                <w:shd w:val="clear" w:color="auto" w:fill="FFFFFF"/>
              </w:rPr>
              <w:t xml:space="preserve">10 </w:t>
            </w:r>
            <w:r>
              <w:rPr>
                <w:color w:val="000000" w:themeColor="text1"/>
                <w:shd w:val="clear" w:color="auto" w:fill="FFFFFF"/>
              </w:rPr>
              <w:t>учеников стали победителями и призерами Международных мероприятий по робототехнике</w:t>
            </w:r>
            <w:r w:rsidRPr="004343D8">
              <w:rPr>
                <w:color w:val="000000" w:themeColor="text1"/>
                <w:shd w:val="clear" w:color="auto" w:fill="FFFFFF"/>
              </w:rPr>
              <w:t xml:space="preserve"> "Твори! Участвуй! Побежда</w:t>
            </w:r>
            <w:r>
              <w:rPr>
                <w:color w:val="000000" w:themeColor="text1"/>
                <w:shd w:val="clear" w:color="auto" w:fill="FFFFFF"/>
              </w:rPr>
              <w:t>й!" - конкурса</w:t>
            </w:r>
            <w:r w:rsidRPr="004343D8">
              <w:rPr>
                <w:color w:val="000000" w:themeColor="text1"/>
                <w:shd w:val="clear" w:color="auto" w:fill="FFFFFF"/>
              </w:rPr>
              <w:t xml:space="preserve"> "Надежды России" </w:t>
            </w:r>
            <w:proofErr w:type="gramStart"/>
            <w:r w:rsidRPr="004343D8">
              <w:rPr>
                <w:color w:val="000000" w:themeColor="text1"/>
                <w:shd w:val="clear" w:color="auto" w:fill="FFFFFF"/>
              </w:rPr>
              <w:t xml:space="preserve">и </w:t>
            </w:r>
            <w:r>
              <w:rPr>
                <w:color w:val="000000" w:themeColor="text1"/>
                <w:shd w:val="clear" w:color="auto" w:fill="FFFFFF"/>
              </w:rPr>
              <w:t xml:space="preserve"> Всероссийского</w:t>
            </w:r>
            <w:proofErr w:type="gramEnd"/>
            <w:r w:rsidRPr="004343D8">
              <w:rPr>
                <w:color w:val="000000" w:themeColor="text1"/>
                <w:shd w:val="clear" w:color="auto" w:fill="FFFFFF"/>
              </w:rPr>
              <w:t>  интернет-конкурс</w:t>
            </w:r>
            <w:r>
              <w:rPr>
                <w:color w:val="000000" w:themeColor="text1"/>
                <w:shd w:val="clear" w:color="auto" w:fill="FFFFFF"/>
              </w:rPr>
              <w:t>а для детей «Триумф детства».</w:t>
            </w:r>
          </w:p>
          <w:p w:rsidR="00156A98" w:rsidRDefault="00F70ED1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hyperlink r:id="rId30" w:history="1">
              <w:r w:rsidR="001830E8" w:rsidRPr="004D4AF8">
                <w:rPr>
                  <w:rStyle w:val="a4"/>
                  <w:shd w:val="clear" w:color="auto" w:fill="FFFFFF"/>
                </w:rPr>
                <w:t>http://asb-okr.ru/news/nadezhdy_rossii/2016-12-14-1703</w:t>
              </w:r>
            </w:hyperlink>
          </w:p>
          <w:p w:rsidR="001830E8" w:rsidRDefault="001830E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</w:p>
          <w:p w:rsidR="00156A98" w:rsidRDefault="00156A9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В региональном этапе Всероссийской робототехнической олимпиады - 2017 и областных робототехнических соревнованиях приняли участие две команды в разных возрастных группах.</w:t>
            </w:r>
          </w:p>
          <w:p w:rsidR="00156A98" w:rsidRDefault="00F70ED1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hyperlink r:id="rId31" w:history="1">
              <w:r w:rsidR="001830E8" w:rsidRPr="004D4AF8">
                <w:rPr>
                  <w:rStyle w:val="a4"/>
                  <w:shd w:val="clear" w:color="auto" w:fill="FFFFFF"/>
                </w:rPr>
                <w:t>http://asb-okr.ru/news/robototekhnicheskaja_olimpiada/2017-05-30-1871</w:t>
              </w:r>
            </w:hyperlink>
          </w:p>
          <w:p w:rsidR="001830E8" w:rsidRDefault="001830E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</w:p>
          <w:p w:rsidR="00C257E5" w:rsidRDefault="00156A9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По второму напр</w:t>
            </w:r>
            <w:r w:rsidR="001830E8">
              <w:rPr>
                <w:color w:val="000000" w:themeColor="text1"/>
                <w:shd w:val="clear" w:color="auto" w:fill="FFFFFF"/>
              </w:rPr>
              <w:t>авлению можно отметить</w:t>
            </w:r>
            <w:r>
              <w:rPr>
                <w:color w:val="000000" w:themeColor="text1"/>
                <w:shd w:val="clear" w:color="auto" w:fill="FFFFFF"/>
              </w:rPr>
              <w:t xml:space="preserve"> следующее.</w:t>
            </w:r>
          </w:p>
          <w:p w:rsidR="00156A98" w:rsidRPr="00C257E5" w:rsidRDefault="00156A9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В</w:t>
            </w:r>
            <w:r w:rsidRPr="000450D0">
              <w:rPr>
                <w:shd w:val="clear" w:color="auto" w:fill="FFFFFF"/>
              </w:rPr>
              <w:t xml:space="preserve">первые в городе организован открытый творческий конкурс по технологии «Волшебный мир вышивки», в котором, кроме команды Лицея, приняли участие обучающиеся школ № 11 и № 30, а также воспитанники Центра детского творчества им. Н.М. </w:t>
            </w:r>
            <w:proofErr w:type="spellStart"/>
            <w:r w:rsidRPr="000450D0">
              <w:rPr>
                <w:shd w:val="clear" w:color="auto" w:fill="FFFFFF"/>
              </w:rPr>
              <w:t>Аввакумова</w:t>
            </w:r>
            <w:proofErr w:type="spellEnd"/>
            <w:r w:rsidRPr="000450D0">
              <w:rPr>
                <w:shd w:val="clear" w:color="auto" w:fill="FFFFFF"/>
              </w:rPr>
              <w:t>. Конкурс был направлен, в том числе, на ознакомление обучающихся других образовательных организаций с новым учебно-лабораторным оборудованием кабинета технологии  и формирование первичных навыков работы на нём.</w:t>
            </w:r>
          </w:p>
          <w:p w:rsidR="00156A98" w:rsidRDefault="00F70ED1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shd w:val="clear" w:color="auto" w:fill="FFFFFF"/>
              </w:rPr>
            </w:pPr>
            <w:hyperlink r:id="rId32" w:history="1">
              <w:r w:rsidR="001830E8" w:rsidRPr="004D4AF8">
                <w:rPr>
                  <w:rStyle w:val="a4"/>
                  <w:shd w:val="clear" w:color="auto" w:fill="FFFFFF"/>
                </w:rPr>
                <w:t>http://asb-okr.ru/news/volshebnyj_mir_vyshivki/2017-05-15-184</w:t>
              </w:r>
            </w:hyperlink>
          </w:p>
          <w:p w:rsidR="001830E8" w:rsidRDefault="001830E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shd w:val="clear" w:color="auto" w:fill="FFFFFF"/>
              </w:rPr>
            </w:pPr>
          </w:p>
          <w:p w:rsidR="00156A98" w:rsidRDefault="00156A9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Учитывая тот факт, что Лицей</w:t>
            </w:r>
            <w:r w:rsidR="001830E8">
              <w:rPr>
                <w:color w:val="000000" w:themeColor="text1"/>
                <w:shd w:val="clear" w:color="auto" w:fill="FFFFFF"/>
              </w:rPr>
              <w:t xml:space="preserve">- это </w:t>
            </w:r>
            <w:r>
              <w:rPr>
                <w:color w:val="000000" w:themeColor="text1"/>
                <w:shd w:val="clear" w:color="auto" w:fill="FFFFFF"/>
              </w:rPr>
              <w:t xml:space="preserve"> единственная в городе общеобразовательная о</w:t>
            </w:r>
            <w:r w:rsidR="001830E8">
              <w:rPr>
                <w:color w:val="000000" w:themeColor="text1"/>
                <w:shd w:val="clear" w:color="auto" w:fill="FFFFFF"/>
              </w:rPr>
              <w:t>рганизация, имеющая оборудование</w:t>
            </w:r>
            <w:r>
              <w:rPr>
                <w:color w:val="000000" w:themeColor="text1"/>
                <w:shd w:val="clear" w:color="auto" w:fill="FFFFFF"/>
              </w:rPr>
              <w:t xml:space="preserve"> для 3д моделирования, был организован мотивационно-ознакомительный городской конкурс</w:t>
            </w:r>
            <w:r w:rsidRPr="00D15A2B">
              <w:rPr>
                <w:color w:val="000000" w:themeColor="text1"/>
                <w:shd w:val="clear" w:color="auto" w:fill="FFFFFF"/>
              </w:rPr>
              <w:t xml:space="preserve"> по технике 3д моделирования, который</w:t>
            </w:r>
            <w:r>
              <w:rPr>
                <w:color w:val="000000" w:themeColor="text1"/>
                <w:shd w:val="clear" w:color="auto" w:fill="FFFFFF"/>
              </w:rPr>
              <w:t xml:space="preserve"> предусматривал предварительную подготовку учеников других школ</w:t>
            </w:r>
            <w:r w:rsidR="001830E8">
              <w:rPr>
                <w:color w:val="000000" w:themeColor="text1"/>
                <w:shd w:val="clear" w:color="auto" w:fill="FFFFFF"/>
              </w:rPr>
              <w:t>.</w:t>
            </w:r>
            <w:r w:rsidRPr="00D15A2B">
              <w:rPr>
                <w:color w:val="000000" w:themeColor="text1"/>
                <w:shd w:val="clear" w:color="auto" w:fill="FFFFFF"/>
              </w:rPr>
              <w:t xml:space="preserve"> Разработку технических заданий для конкурса, установку специального компьютерного обеспечения на рабочие места участников конкурса осуществил</w:t>
            </w:r>
            <w:r>
              <w:rPr>
                <w:color w:val="000000" w:themeColor="text1"/>
                <w:shd w:val="clear" w:color="auto" w:fill="FFFFFF"/>
              </w:rPr>
              <w:t>и</w:t>
            </w:r>
            <w:r w:rsidR="008320BB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ведущие инженеры градообразующего предприятия и педагоги дополнительного образования Лицея, активное участие приняли в мероприятии специалисты Управления образованием.</w:t>
            </w:r>
          </w:p>
          <w:p w:rsidR="00156A98" w:rsidRDefault="00F70ED1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hyperlink r:id="rId33" w:history="1">
              <w:r w:rsidR="001830E8" w:rsidRPr="004D4AF8">
                <w:rPr>
                  <w:rStyle w:val="a4"/>
                  <w:shd w:val="clear" w:color="auto" w:fill="FFFFFF"/>
                </w:rPr>
                <w:t>http://asb-okr.ru/news/konkurs_po_3d_modelirovaniju/2017-03-23-1784</w:t>
              </w:r>
            </w:hyperlink>
          </w:p>
          <w:p w:rsidR="001830E8" w:rsidRPr="00AE71E0" w:rsidRDefault="001830E8" w:rsidP="00C257E5">
            <w:pPr>
              <w:pStyle w:val="a9"/>
              <w:shd w:val="clear" w:color="auto" w:fill="FFFFFF"/>
              <w:spacing w:before="0" w:beforeAutospacing="0" w:after="0" w:afterAutospacing="0"/>
              <w:ind w:left="62" w:firstLine="283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</w:p>
          <w:p w:rsidR="00156A98" w:rsidRDefault="00156A98" w:rsidP="00C257E5">
            <w:pPr>
              <w:ind w:left="62" w:firstLine="283"/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Также впервые на территории Асбестовского городского округа Лицей организовал командные соревнования по техническому творчеству «Инженер-профессия будущего». Было сформировано 6 команд, в  каждую из которых входили учащиеся Лицея, студенты Асбестовского политехникума, молодые специалисты комбината </w:t>
            </w:r>
            <w:r w:rsidR="001830E8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Ураласбест</w:t>
            </w:r>
            <w:r w:rsidR="001830E8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Команды  соревновались в трех направлениях: «Образовательная робототехника», «Деревообработка», «3д моделирование», 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выполняя сложные технические задания. </w:t>
            </w:r>
          </w:p>
          <w:p w:rsidR="00156A98" w:rsidRDefault="00F70ED1" w:rsidP="00C257E5">
            <w:pPr>
              <w:ind w:left="62" w:firstLine="283"/>
              <w:jc w:val="both"/>
            </w:pPr>
            <w:hyperlink r:id="rId34" w:history="1">
              <w:r w:rsidR="001830E8" w:rsidRPr="004D4AF8">
                <w:rPr>
                  <w:rStyle w:val="a4"/>
                  <w:rFonts w:ascii="Times New Roman" w:hAnsi="Times New Roman" w:cs="Times New Roman"/>
                  <w:bCs/>
                  <w:sz w:val="24"/>
                </w:rPr>
                <w:t>http://asbokr.ru/news/inzhener_professija_budushhego/2017-06-01-1872</w:t>
              </w:r>
            </w:hyperlink>
          </w:p>
          <w:p w:rsidR="00C257E5" w:rsidRDefault="00C257E5" w:rsidP="00C257E5">
            <w:pPr>
              <w:ind w:left="62" w:firstLine="28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u w:val="single"/>
              </w:rPr>
            </w:pPr>
          </w:p>
          <w:p w:rsidR="001830E8" w:rsidRPr="000450D0" w:rsidRDefault="001830E8" w:rsidP="00C257E5">
            <w:pPr>
              <w:ind w:left="62" w:firstLine="28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u w:val="single"/>
              </w:rPr>
            </w:pPr>
          </w:p>
        </w:tc>
      </w:tr>
      <w:tr w:rsidR="00156A98" w:rsidTr="00F867BF">
        <w:tc>
          <w:tcPr>
            <w:tcW w:w="538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</w:tcPr>
          <w:p w:rsidR="00156A98" w:rsidRPr="001D2E90" w:rsidRDefault="00156A98" w:rsidP="0015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Вручение денежной премии «Лика» (лицейское качество) учащимся, достигшим особых успехов в изучении программ технической, естественно- научной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математической направленности.</w:t>
            </w:r>
          </w:p>
        </w:tc>
        <w:tc>
          <w:tcPr>
            <w:tcW w:w="1984" w:type="dxa"/>
          </w:tcPr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2017,</w:t>
            </w:r>
          </w:p>
          <w:p w:rsidR="00156A98" w:rsidRPr="001D2E90" w:rsidRDefault="00156A98" w:rsidP="0015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  <w:tc>
          <w:tcPr>
            <w:tcW w:w="1276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2017</w:t>
            </w:r>
          </w:p>
        </w:tc>
        <w:tc>
          <w:tcPr>
            <w:tcW w:w="1701" w:type="dxa"/>
          </w:tcPr>
          <w:p w:rsidR="00156A98" w:rsidRPr="003B6E4A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выполняется</w:t>
            </w:r>
          </w:p>
        </w:tc>
        <w:tc>
          <w:tcPr>
            <w:tcW w:w="964" w:type="dxa"/>
          </w:tcPr>
          <w:p w:rsidR="00156A98" w:rsidRDefault="00156A98" w:rsidP="00156A9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2" w:type="dxa"/>
          </w:tcPr>
          <w:p w:rsidR="00156A98" w:rsidRPr="009A30F0" w:rsidRDefault="00156A98" w:rsidP="00C257E5">
            <w:pPr>
              <w:pStyle w:val="a6"/>
              <w:ind w:firstLine="34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Денежная премия вручена 7-и учащимся Лицея за</w:t>
            </w:r>
            <w:r w:rsidR="00C257E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достижение</w:t>
            </w:r>
            <w:r w:rsidRPr="001D2E90">
              <w:rPr>
                <w:rFonts w:ascii="Times New Roman" w:hAnsi="Times New Roman" w:cs="Times New Roman"/>
                <w:sz w:val="24"/>
              </w:rPr>
              <w:t xml:space="preserve"> особых успехов в изучении программ технической, естественно- научной и</w:t>
            </w:r>
            <w:r>
              <w:rPr>
                <w:rFonts w:ascii="Times New Roman" w:hAnsi="Times New Roman" w:cs="Times New Roman"/>
                <w:sz w:val="24"/>
              </w:rPr>
              <w:t xml:space="preserve"> математической направленности в рамках ежегодной церемонии подведения итогов учебного года «Парад звезд»</w:t>
            </w:r>
            <w:r w:rsidR="001830E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1D2E90" w:rsidRDefault="001D2E90" w:rsidP="001D2E90">
      <w:pPr>
        <w:pStyle w:val="a5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:rsidR="007D195E" w:rsidRPr="003B7E4F" w:rsidRDefault="007D195E" w:rsidP="003B7E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2E90" w:rsidRPr="00CD2C8A" w:rsidRDefault="00460612" w:rsidP="00496727">
      <w:pPr>
        <w:pStyle w:val="a5"/>
        <w:numPr>
          <w:ilvl w:val="0"/>
          <w:numId w:val="1"/>
        </w:numPr>
        <w:tabs>
          <w:tab w:val="clear" w:pos="4680"/>
        </w:tabs>
        <w:spacing w:after="0" w:line="240" w:lineRule="auto"/>
        <w:ind w:left="709" w:hanging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C8A">
        <w:rPr>
          <w:rFonts w:ascii="Times New Roman" w:hAnsi="Times New Roman" w:cs="Times New Roman"/>
          <w:b/>
          <w:sz w:val="24"/>
          <w:szCs w:val="24"/>
        </w:rPr>
        <w:t>Продукты инновационного проекта (программы)</w:t>
      </w:r>
    </w:p>
    <w:p w:rsidR="00496727" w:rsidRPr="00CD2C8A" w:rsidRDefault="00496727" w:rsidP="00496727">
      <w:pPr>
        <w:pStyle w:val="a5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6302" w:type="dxa"/>
        <w:tblInd w:w="-1310" w:type="dxa"/>
        <w:tblLook w:val="04A0" w:firstRow="1" w:lastRow="0" w:firstColumn="1" w:lastColumn="0" w:noHBand="0" w:noVBand="1"/>
      </w:tblPr>
      <w:tblGrid>
        <w:gridCol w:w="567"/>
        <w:gridCol w:w="8506"/>
        <w:gridCol w:w="4396"/>
        <w:gridCol w:w="2833"/>
      </w:tblGrid>
      <w:tr w:rsidR="002B4817" w:rsidTr="003B7E4F">
        <w:tc>
          <w:tcPr>
            <w:tcW w:w="567" w:type="dxa"/>
          </w:tcPr>
          <w:p w:rsidR="002B4817" w:rsidRDefault="00496727" w:rsidP="0049672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6" w:type="dxa"/>
          </w:tcPr>
          <w:p w:rsidR="002B4817" w:rsidRDefault="00496727" w:rsidP="0049672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продукта инновационного проекта (программы)</w:t>
            </w:r>
          </w:p>
        </w:tc>
        <w:tc>
          <w:tcPr>
            <w:tcW w:w="4396" w:type="dxa"/>
          </w:tcPr>
          <w:p w:rsidR="002B4817" w:rsidRDefault="00496727" w:rsidP="0049672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2833" w:type="dxa"/>
          </w:tcPr>
          <w:p w:rsidR="002B4817" w:rsidRDefault="00496727" w:rsidP="00496727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2B4817" w:rsidTr="003B7E4F">
        <w:tc>
          <w:tcPr>
            <w:tcW w:w="567" w:type="dxa"/>
          </w:tcPr>
          <w:p w:rsidR="002B4817" w:rsidRPr="00C257E5" w:rsidRDefault="007D195E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6" w:type="dxa"/>
          </w:tcPr>
          <w:p w:rsidR="002B4817" w:rsidRDefault="007D195E" w:rsidP="007D195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</w:t>
            </w:r>
            <w:r w:rsidRPr="001D2E90">
              <w:rPr>
                <w:rFonts w:ascii="Times New Roman" w:hAnsi="Times New Roman" w:cs="Times New Roman"/>
                <w:sz w:val="24"/>
              </w:rPr>
              <w:t xml:space="preserve"> профессиональной ориент</w:t>
            </w:r>
            <w:r w:rsidR="00CD2C8A">
              <w:rPr>
                <w:rFonts w:ascii="Times New Roman" w:hAnsi="Times New Roman" w:cs="Times New Roman"/>
                <w:sz w:val="24"/>
              </w:rPr>
              <w:t>ации обучающихся, обеспечивающая</w:t>
            </w:r>
            <w:r w:rsidRPr="001D2E90">
              <w:rPr>
                <w:rFonts w:ascii="Times New Roman" w:hAnsi="Times New Roman" w:cs="Times New Roman"/>
                <w:sz w:val="24"/>
              </w:rPr>
              <w:t xml:space="preserve"> преемственность между дошкольным, школьным и профессиональным об</w:t>
            </w:r>
            <w:r w:rsidR="00CD2C8A">
              <w:rPr>
                <w:rFonts w:ascii="Times New Roman" w:hAnsi="Times New Roman" w:cs="Times New Roman"/>
                <w:sz w:val="24"/>
              </w:rPr>
              <w:t>разованием, а также направленная</w:t>
            </w:r>
            <w:r w:rsidRPr="001D2E90">
              <w:rPr>
                <w:rFonts w:ascii="Times New Roman" w:hAnsi="Times New Roman" w:cs="Times New Roman"/>
                <w:sz w:val="24"/>
              </w:rPr>
              <w:t xml:space="preserve"> на формирование мотивации обучающихся к изучению предметов естественно-научного цикла и последующему выбору рабочих профессий технического профиля и инженерных специальностей</w:t>
            </w:r>
          </w:p>
        </w:tc>
        <w:tc>
          <w:tcPr>
            <w:tcW w:w="4396" w:type="dxa"/>
          </w:tcPr>
          <w:p w:rsidR="002B4817" w:rsidRPr="00927744" w:rsidRDefault="007D195E" w:rsidP="009277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4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927744"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рассчитана на 2016-2018 годы,</w:t>
            </w:r>
            <w:r w:rsidRPr="00927744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в Лицее и дошкольных образовательных организациях, расположенных в микрорайоне учреждения, в штатном режиме.</w:t>
            </w:r>
          </w:p>
        </w:tc>
        <w:tc>
          <w:tcPr>
            <w:tcW w:w="2833" w:type="dxa"/>
          </w:tcPr>
          <w:p w:rsidR="002B4817" w:rsidRDefault="002B4817" w:rsidP="00927744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744" w:rsidTr="003B7E4F">
        <w:tc>
          <w:tcPr>
            <w:tcW w:w="567" w:type="dxa"/>
          </w:tcPr>
          <w:p w:rsidR="00927744" w:rsidRPr="00C257E5" w:rsidRDefault="00927744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6" w:type="dxa"/>
          </w:tcPr>
          <w:p w:rsidR="00927744" w:rsidRDefault="00927744" w:rsidP="007D195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85927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школы для родителей»</w:t>
            </w:r>
          </w:p>
        </w:tc>
        <w:tc>
          <w:tcPr>
            <w:tcW w:w="4396" w:type="dxa"/>
          </w:tcPr>
          <w:p w:rsidR="00927744" w:rsidRPr="00927744" w:rsidRDefault="00927744" w:rsidP="009277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744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рассчитана на 2016-2018 годы,</w:t>
            </w:r>
            <w:r w:rsidRPr="00927744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в Лицее и дошкольных образовательных организациях, расположенных в микрорайоне учреждения, в штатном режиме.</w:t>
            </w:r>
          </w:p>
        </w:tc>
        <w:tc>
          <w:tcPr>
            <w:tcW w:w="2833" w:type="dxa"/>
          </w:tcPr>
          <w:p w:rsidR="00927744" w:rsidRDefault="00927744" w:rsidP="009277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4" w:rsidTr="003B7E4F">
        <w:tc>
          <w:tcPr>
            <w:tcW w:w="567" w:type="dxa"/>
          </w:tcPr>
          <w:p w:rsidR="00927744" w:rsidRPr="00C257E5" w:rsidRDefault="00927744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06" w:type="dxa"/>
          </w:tcPr>
          <w:p w:rsidR="00927744" w:rsidRDefault="00C257E5" w:rsidP="00927744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927744">
              <w:rPr>
                <w:rFonts w:ascii="Times New Roman" w:hAnsi="Times New Roman" w:cs="Times New Roman"/>
                <w:sz w:val="24"/>
              </w:rPr>
              <w:t>ланы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7744">
              <w:rPr>
                <w:rFonts w:ascii="Times New Roman" w:hAnsi="Times New Roman" w:cs="Times New Roman"/>
                <w:sz w:val="24"/>
              </w:rPr>
              <w:t xml:space="preserve">работы </w:t>
            </w:r>
            <w:r w:rsidR="00927744" w:rsidRPr="001D2E90">
              <w:rPr>
                <w:rFonts w:ascii="Times New Roman" w:hAnsi="Times New Roman" w:cs="Times New Roman"/>
                <w:sz w:val="24"/>
              </w:rPr>
              <w:t>де</w:t>
            </w:r>
            <w:r w:rsidR="00927744">
              <w:rPr>
                <w:rFonts w:ascii="Times New Roman" w:hAnsi="Times New Roman" w:cs="Times New Roman"/>
                <w:sz w:val="24"/>
              </w:rPr>
              <w:t xml:space="preserve">тских общественных объединений, включающие </w:t>
            </w:r>
            <w:proofErr w:type="spellStart"/>
            <w:r w:rsidR="00927744">
              <w:rPr>
                <w:rFonts w:ascii="Times New Roman" w:hAnsi="Times New Roman" w:cs="Times New Roman"/>
                <w:sz w:val="24"/>
              </w:rPr>
              <w:t>профориентационный</w:t>
            </w:r>
            <w:proofErr w:type="spellEnd"/>
            <w:r w:rsidR="00927744">
              <w:rPr>
                <w:rFonts w:ascii="Times New Roman" w:hAnsi="Times New Roman" w:cs="Times New Roman"/>
                <w:sz w:val="24"/>
              </w:rPr>
              <w:t xml:space="preserve"> модуль:</w:t>
            </w:r>
          </w:p>
          <w:p w:rsidR="00927744" w:rsidRDefault="00927744" w:rsidP="00927744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-Научное общество учащихся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Инсайт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</w:t>
            </w:r>
          </w:p>
          <w:p w:rsidR="00927744" w:rsidRDefault="00927744" w:rsidP="00927744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-Патриотический</w:t>
            </w:r>
            <w:r w:rsidR="00CD2C8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клуб «Мужество. Воля. Дерзание.»,</w:t>
            </w:r>
          </w:p>
          <w:p w:rsidR="00927744" w:rsidRDefault="00927744" w:rsidP="00927744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-Спортивный клуб «Юные олимпийцы»,</w:t>
            </w:r>
          </w:p>
          <w:p w:rsidR="00927744" w:rsidRDefault="00927744" w:rsidP="00927744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-Дружина юных пожарных «Искорка»,</w:t>
            </w:r>
          </w:p>
          <w:p w:rsidR="00927744" w:rsidRDefault="00927744" w:rsidP="00927744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-Отряд юных инспекторов движения «Постовые»,</w:t>
            </w:r>
          </w:p>
          <w:p w:rsidR="00927744" w:rsidRDefault="00927744" w:rsidP="00927744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-Детское творческое объединение «Крылья»,</w:t>
            </w:r>
          </w:p>
          <w:p w:rsidR="00927744" w:rsidRDefault="00927744" w:rsidP="00927744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-Волонтерский отряд «Светлячок».</w:t>
            </w:r>
          </w:p>
          <w:p w:rsidR="00927744" w:rsidRDefault="00927744" w:rsidP="007D195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:rsidR="00927744" w:rsidRDefault="00927744" w:rsidP="00927744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Планы работы</w:t>
            </w:r>
            <w:r w:rsidR="00CD2C8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2E90">
              <w:rPr>
                <w:rFonts w:ascii="Times New Roman" w:hAnsi="Times New Roman" w:cs="Times New Roman"/>
                <w:sz w:val="24"/>
              </w:rPr>
              <w:t>де</w:t>
            </w:r>
            <w:r>
              <w:rPr>
                <w:rFonts w:ascii="Times New Roman" w:hAnsi="Times New Roman" w:cs="Times New Roman"/>
                <w:sz w:val="24"/>
              </w:rPr>
              <w:t xml:space="preserve">тских общественных объединений, включающие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модуль, реализованы в полном объеме.</w:t>
            </w:r>
          </w:p>
          <w:p w:rsidR="00927744" w:rsidRPr="00927744" w:rsidRDefault="00927744" w:rsidP="009277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927744" w:rsidRDefault="00927744" w:rsidP="009277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9C0" w:rsidTr="003B7E4F">
        <w:tc>
          <w:tcPr>
            <w:tcW w:w="567" w:type="dxa"/>
          </w:tcPr>
          <w:p w:rsidR="007809C0" w:rsidRPr="00C257E5" w:rsidRDefault="007809C0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6" w:type="dxa"/>
          </w:tcPr>
          <w:p w:rsidR="007809C0" w:rsidRDefault="007809C0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Рабочие программы       дополнительного образования, включающие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модуль:</w:t>
            </w:r>
          </w:p>
          <w:p w:rsidR="007809C0" w:rsidRDefault="007809C0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-3д моделирование,</w:t>
            </w:r>
          </w:p>
          <w:p w:rsidR="007809C0" w:rsidRDefault="007809C0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-медиа</w:t>
            </w:r>
            <w:r w:rsidR="00CD2C8A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студия,</w:t>
            </w:r>
          </w:p>
          <w:p w:rsidR="007809C0" w:rsidRDefault="007809C0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-робототехника,</w:t>
            </w:r>
          </w:p>
          <w:p w:rsidR="007809C0" w:rsidRDefault="007809C0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-юный горняк,</w:t>
            </w:r>
          </w:p>
          <w:p w:rsidR="007809C0" w:rsidRDefault="007809C0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-техническое творчество,</w:t>
            </w:r>
          </w:p>
          <w:p w:rsidR="007809C0" w:rsidRDefault="007809C0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-моя малая Родина-город Асбест,</w:t>
            </w:r>
          </w:p>
          <w:p w:rsidR="007809C0" w:rsidRDefault="007809C0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-гармония звука.</w:t>
            </w:r>
          </w:p>
          <w:p w:rsidR="007809C0" w:rsidRDefault="007809C0" w:rsidP="00927744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6" w:type="dxa"/>
          </w:tcPr>
          <w:p w:rsidR="007809C0" w:rsidRDefault="007809C0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Рабочие программы       дополнительного образования, включающие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модуль, реализованы в полном объеме.</w:t>
            </w:r>
          </w:p>
          <w:p w:rsidR="007809C0" w:rsidRDefault="007809C0" w:rsidP="006D2C98">
            <w:pPr>
              <w:pStyle w:val="a6"/>
              <w:ind w:right="-50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3" w:type="dxa"/>
          </w:tcPr>
          <w:p w:rsidR="007809C0" w:rsidRDefault="007809C0" w:rsidP="006D2C98">
            <w:pPr>
              <w:pStyle w:val="a5"/>
              <w:ind w:left="288" w:firstLine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9C0" w:rsidTr="003B7E4F">
        <w:tc>
          <w:tcPr>
            <w:tcW w:w="567" w:type="dxa"/>
          </w:tcPr>
          <w:p w:rsidR="007809C0" w:rsidRPr="00C257E5" w:rsidRDefault="007809C0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6" w:type="dxa"/>
          </w:tcPr>
          <w:p w:rsidR="007809C0" w:rsidRDefault="007809C0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Положения о проведении городских  конкурсных мероприятий по техническому творчеству с использованием учебно-лабораторного оборудования Лицея:</w:t>
            </w:r>
          </w:p>
          <w:p w:rsidR="007809C0" w:rsidRDefault="007809C0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«Волшебный мир вышивки»,</w:t>
            </w:r>
          </w:p>
          <w:p w:rsidR="007809C0" w:rsidRDefault="007809C0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«Инженер-профессия будущего»,</w:t>
            </w:r>
          </w:p>
          <w:p w:rsidR="005B5521" w:rsidRDefault="007809C0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-Соревнования по 3д моделированию</w:t>
            </w:r>
          </w:p>
        </w:tc>
        <w:tc>
          <w:tcPr>
            <w:tcW w:w="4396" w:type="dxa"/>
          </w:tcPr>
          <w:p w:rsidR="007809C0" w:rsidRDefault="007809C0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Конкурные мероприятия проведены в соответствии с разработанными Положениями.</w:t>
            </w:r>
          </w:p>
        </w:tc>
        <w:tc>
          <w:tcPr>
            <w:tcW w:w="2833" w:type="dxa"/>
          </w:tcPr>
          <w:p w:rsidR="007809C0" w:rsidRDefault="007809C0" w:rsidP="009277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6AA" w:rsidTr="003B7E4F">
        <w:tc>
          <w:tcPr>
            <w:tcW w:w="567" w:type="dxa"/>
          </w:tcPr>
          <w:p w:rsidR="00FC36AA" w:rsidRPr="00C257E5" w:rsidRDefault="00FC36AA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6" w:type="dxa"/>
          </w:tcPr>
          <w:p w:rsidR="00FC36AA" w:rsidRDefault="00FC36AA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Программы проведения массовых мероприятий, имеющих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направленность:</w:t>
            </w:r>
          </w:p>
          <w:p w:rsidR="00FC36AA" w:rsidRDefault="00FC36AA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-Неделя технического образования и творчества,</w:t>
            </w:r>
          </w:p>
          <w:p w:rsidR="00FC36AA" w:rsidRDefault="00FC36AA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-Игра-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«Посвящение в исследователи», </w:t>
            </w:r>
          </w:p>
          <w:p w:rsidR="00FC36AA" w:rsidRDefault="00FC36AA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-Научно-практическая конференция</w:t>
            </w:r>
            <w:r w:rsidR="005B5521">
              <w:rPr>
                <w:rFonts w:ascii="Times New Roman" w:hAnsi="Times New Roman" w:cs="Times New Roman"/>
                <w:sz w:val="24"/>
              </w:rPr>
              <w:t xml:space="preserve"> обучающихся «Мои первые шаги в науке»</w:t>
            </w:r>
          </w:p>
          <w:p w:rsidR="00CD2C8A" w:rsidRDefault="00CD2C8A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-Семейные соревнования по робототехнике.</w:t>
            </w:r>
          </w:p>
        </w:tc>
        <w:tc>
          <w:tcPr>
            <w:tcW w:w="4396" w:type="dxa"/>
          </w:tcPr>
          <w:p w:rsidR="00FC36AA" w:rsidRDefault="005B5521" w:rsidP="007809C0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Массовые мероприятия проведены в соответствии с разработанными Программами.</w:t>
            </w:r>
          </w:p>
        </w:tc>
        <w:tc>
          <w:tcPr>
            <w:tcW w:w="2833" w:type="dxa"/>
          </w:tcPr>
          <w:p w:rsidR="00FC36AA" w:rsidRDefault="00FC36AA" w:rsidP="0092774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5181E" w:rsidTr="003B7E4F">
        <w:tc>
          <w:tcPr>
            <w:tcW w:w="567" w:type="dxa"/>
          </w:tcPr>
          <w:p w:rsidR="0055181E" w:rsidRPr="00C257E5" w:rsidRDefault="0055181E" w:rsidP="0055181E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57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6" w:type="dxa"/>
          </w:tcPr>
          <w:p w:rsidR="0055181E" w:rsidRDefault="0055181E" w:rsidP="0055181E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Концепция деятельности Центра технического образования</w:t>
            </w:r>
          </w:p>
        </w:tc>
        <w:tc>
          <w:tcPr>
            <w:tcW w:w="4396" w:type="dxa"/>
          </w:tcPr>
          <w:p w:rsidR="0055181E" w:rsidRDefault="0055181E" w:rsidP="0055181E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 технического образования осуществляет свою деятельность в соответствии с выработанной концепцией</w:t>
            </w:r>
          </w:p>
        </w:tc>
        <w:tc>
          <w:tcPr>
            <w:tcW w:w="2833" w:type="dxa"/>
          </w:tcPr>
          <w:p w:rsidR="0055181E" w:rsidRDefault="0055181E" w:rsidP="0055181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D2C8A" w:rsidRDefault="00CD2C8A" w:rsidP="00CD2C8A">
      <w:pPr>
        <w:pStyle w:val="a5"/>
        <w:spacing w:after="0" w:line="240" w:lineRule="auto"/>
        <w:ind w:left="2694"/>
        <w:rPr>
          <w:rFonts w:ascii="Times New Roman" w:hAnsi="Times New Roman" w:cs="Times New Roman"/>
          <w:b/>
          <w:sz w:val="24"/>
          <w:szCs w:val="24"/>
        </w:rPr>
      </w:pPr>
    </w:p>
    <w:p w:rsidR="001D2E90" w:rsidRDefault="00496727" w:rsidP="005762F0">
      <w:pPr>
        <w:pStyle w:val="a5"/>
        <w:numPr>
          <w:ilvl w:val="0"/>
          <w:numId w:val="1"/>
        </w:numPr>
        <w:tabs>
          <w:tab w:val="clear" w:pos="4680"/>
          <w:tab w:val="num" w:pos="4320"/>
        </w:tabs>
        <w:spacing w:after="0" w:line="240" w:lineRule="auto"/>
        <w:ind w:left="2694" w:hanging="12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Аналитическая часть</w:t>
      </w:r>
    </w:p>
    <w:p w:rsidR="00496727" w:rsidRDefault="00B116AC" w:rsidP="003B7E4F">
      <w:pPr>
        <w:pStyle w:val="a5"/>
        <w:numPr>
          <w:ilvl w:val="0"/>
          <w:numId w:val="3"/>
        </w:numPr>
        <w:spacing w:after="0" w:line="240" w:lineRule="auto"/>
        <w:ind w:left="-426" w:hanging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соответствия заявки на признание образовательной организации региональной инновационной площадкой и полученных результатов (в целомпо инновационному</w:t>
      </w:r>
      <w:r w:rsidR="009D0792">
        <w:rPr>
          <w:rFonts w:ascii="Times New Roman" w:hAnsi="Times New Roman" w:cs="Times New Roman"/>
          <w:b/>
          <w:sz w:val="24"/>
          <w:szCs w:val="24"/>
        </w:rPr>
        <w:t xml:space="preserve"> проекту (программе) и реализованному этапу)</w:t>
      </w:r>
    </w:p>
    <w:p w:rsidR="008676E1" w:rsidRPr="008676E1" w:rsidRDefault="008B7BC4" w:rsidP="00CD2C8A">
      <w:pPr>
        <w:pStyle w:val="a5"/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76E1">
        <w:rPr>
          <w:rFonts w:ascii="Times New Roman" w:hAnsi="Times New Roman" w:cs="Times New Roman"/>
          <w:sz w:val="24"/>
          <w:szCs w:val="24"/>
        </w:rPr>
        <w:t xml:space="preserve">Основная идея инновационного проекта-создание </w:t>
      </w:r>
      <w:proofErr w:type="spellStart"/>
      <w:r w:rsidRPr="008676E1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8676E1">
        <w:rPr>
          <w:rFonts w:ascii="Times New Roman" w:hAnsi="Times New Roman" w:cs="Times New Roman"/>
          <w:sz w:val="24"/>
          <w:szCs w:val="24"/>
        </w:rPr>
        <w:t xml:space="preserve"> -образовательной платформы</w:t>
      </w:r>
      <w:r w:rsidR="00C257E5">
        <w:rPr>
          <w:rFonts w:ascii="Times New Roman" w:hAnsi="Times New Roman" w:cs="Times New Roman"/>
          <w:sz w:val="24"/>
          <w:szCs w:val="24"/>
        </w:rPr>
        <w:t xml:space="preserve"> </w:t>
      </w:r>
      <w:r w:rsidR="008676E1" w:rsidRPr="008676E1">
        <w:rPr>
          <w:rFonts w:ascii="Times New Roman" w:hAnsi="Times New Roman" w:cs="Times New Roman"/>
          <w:sz w:val="24"/>
          <w:szCs w:val="24"/>
        </w:rPr>
        <w:t xml:space="preserve">как сетевого сообщества, объединяющего общеобразовательное учреждение, учреждения профессионального образования, промышленные предприятия </w:t>
      </w:r>
      <w:proofErr w:type="gramStart"/>
      <w:r w:rsidR="008676E1" w:rsidRPr="008676E1">
        <w:rPr>
          <w:rFonts w:ascii="Times New Roman" w:hAnsi="Times New Roman" w:cs="Times New Roman"/>
          <w:sz w:val="24"/>
          <w:szCs w:val="24"/>
        </w:rPr>
        <w:t>и  представителей</w:t>
      </w:r>
      <w:proofErr w:type="gramEnd"/>
      <w:r w:rsidR="008676E1" w:rsidRPr="008676E1">
        <w:rPr>
          <w:rFonts w:ascii="Times New Roman" w:hAnsi="Times New Roman" w:cs="Times New Roman"/>
          <w:sz w:val="24"/>
          <w:szCs w:val="24"/>
        </w:rPr>
        <w:t xml:space="preserve"> малого и среднего бизнеса, чья деятельность носит техническую направленность, Центр занятости населения, Асбестовский бизнес-инкубатор</w:t>
      </w:r>
      <w:r w:rsidRPr="008676E1">
        <w:rPr>
          <w:rFonts w:ascii="Times New Roman" w:hAnsi="Times New Roman" w:cs="Times New Roman"/>
          <w:sz w:val="24"/>
          <w:szCs w:val="24"/>
        </w:rPr>
        <w:t xml:space="preserve"> для обеспечения системного организаци</w:t>
      </w:r>
      <w:r w:rsidR="008676E1" w:rsidRPr="008676E1">
        <w:rPr>
          <w:rFonts w:ascii="Times New Roman" w:hAnsi="Times New Roman" w:cs="Times New Roman"/>
          <w:sz w:val="24"/>
          <w:szCs w:val="24"/>
        </w:rPr>
        <w:t>онно-педагогического</w:t>
      </w:r>
      <w:r w:rsidRPr="008676E1">
        <w:rPr>
          <w:rFonts w:ascii="Times New Roman" w:hAnsi="Times New Roman" w:cs="Times New Roman"/>
          <w:sz w:val="24"/>
          <w:szCs w:val="24"/>
        </w:rPr>
        <w:t xml:space="preserve"> сопровождения профессионального  самоопределения обучающихся</w:t>
      </w:r>
      <w:r w:rsidR="008676E1" w:rsidRPr="008676E1">
        <w:rPr>
          <w:rFonts w:ascii="Times New Roman" w:hAnsi="Times New Roman" w:cs="Times New Roman"/>
          <w:sz w:val="24"/>
          <w:szCs w:val="24"/>
        </w:rPr>
        <w:t xml:space="preserve">. </w:t>
      </w:r>
      <w:r w:rsidRPr="008676E1">
        <w:rPr>
          <w:rFonts w:ascii="Times New Roman" w:hAnsi="Times New Roman" w:cs="Times New Roman"/>
          <w:sz w:val="24"/>
          <w:szCs w:val="24"/>
        </w:rPr>
        <w:t xml:space="preserve"> Сообщество выступает катализатором для трансформации, обмена, эффективного распространения и распределения знаний и иных ресурсов. </w:t>
      </w:r>
    </w:p>
    <w:p w:rsidR="0065314A" w:rsidRDefault="008B7BC4" w:rsidP="00CD2C8A">
      <w:pPr>
        <w:widowControl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76E1">
        <w:rPr>
          <w:rFonts w:ascii="Times New Roman" w:hAnsi="Times New Roman" w:cs="Times New Roman"/>
          <w:sz w:val="24"/>
          <w:szCs w:val="24"/>
        </w:rPr>
        <w:t>При этом дальнейшее развитие эта идея получила через создание в Лицее особой интерактивной мотивирующей и р</w:t>
      </w:r>
      <w:r w:rsidR="008676E1" w:rsidRPr="008676E1">
        <w:rPr>
          <w:rFonts w:ascii="Times New Roman" w:hAnsi="Times New Roman" w:cs="Times New Roman"/>
          <w:sz w:val="24"/>
          <w:szCs w:val="24"/>
        </w:rPr>
        <w:t>азвивающей среды -</w:t>
      </w:r>
      <w:r w:rsidRPr="008676E1">
        <w:rPr>
          <w:rFonts w:ascii="Times New Roman" w:hAnsi="Times New Roman" w:cs="Times New Roman"/>
          <w:sz w:val="24"/>
          <w:szCs w:val="24"/>
        </w:rPr>
        <w:t xml:space="preserve">  Центра технического образования</w:t>
      </w:r>
      <w:r w:rsidR="008676E1" w:rsidRPr="008676E1">
        <w:rPr>
          <w:rFonts w:ascii="Times New Roman" w:hAnsi="Times New Roman" w:cs="Times New Roman"/>
          <w:sz w:val="24"/>
          <w:szCs w:val="24"/>
        </w:rPr>
        <w:t>. Центр представляет собой комплекс учебных помещений, сосредоточен</w:t>
      </w:r>
      <w:r w:rsidR="001D2D85">
        <w:rPr>
          <w:rFonts w:ascii="Times New Roman" w:hAnsi="Times New Roman" w:cs="Times New Roman"/>
          <w:sz w:val="24"/>
          <w:szCs w:val="24"/>
        </w:rPr>
        <w:t xml:space="preserve">ных на одном этаже учреждения, </w:t>
      </w:r>
      <w:r w:rsidR="00E660BD">
        <w:rPr>
          <w:rFonts w:ascii="Times New Roman" w:hAnsi="Times New Roman" w:cs="Times New Roman"/>
          <w:sz w:val="24"/>
          <w:szCs w:val="24"/>
        </w:rPr>
        <w:t>оснащенных современным</w:t>
      </w:r>
      <w:r w:rsidR="008676E1" w:rsidRPr="008676E1">
        <w:rPr>
          <w:rFonts w:ascii="Times New Roman" w:hAnsi="Times New Roman" w:cs="Times New Roman"/>
          <w:sz w:val="24"/>
          <w:szCs w:val="24"/>
        </w:rPr>
        <w:t xml:space="preserve"> уч</w:t>
      </w:r>
      <w:r w:rsidR="001D2D85">
        <w:rPr>
          <w:rFonts w:ascii="Times New Roman" w:hAnsi="Times New Roman" w:cs="Times New Roman"/>
          <w:sz w:val="24"/>
          <w:szCs w:val="24"/>
        </w:rPr>
        <w:t>еб</w:t>
      </w:r>
      <w:r w:rsidR="00E660BD">
        <w:rPr>
          <w:rFonts w:ascii="Times New Roman" w:hAnsi="Times New Roman" w:cs="Times New Roman"/>
          <w:sz w:val="24"/>
          <w:szCs w:val="24"/>
        </w:rPr>
        <w:t>но-лабораторным оборудованием, которое было закуплено на средства областного и местного бюджетов в рамках программы «Уральская инженерная школа» в 2016 году.</w:t>
      </w:r>
      <w:r w:rsidR="00CD2C8A">
        <w:rPr>
          <w:rFonts w:ascii="Times New Roman" w:hAnsi="Times New Roman" w:cs="Times New Roman"/>
          <w:sz w:val="24"/>
          <w:szCs w:val="24"/>
        </w:rPr>
        <w:t xml:space="preserve"> </w:t>
      </w:r>
      <w:r w:rsidR="001D2D85">
        <w:rPr>
          <w:rFonts w:ascii="Times New Roman" w:hAnsi="Times New Roman" w:cs="Times New Roman"/>
          <w:sz w:val="24"/>
          <w:szCs w:val="24"/>
        </w:rPr>
        <w:t xml:space="preserve">В структуру Центра входят </w:t>
      </w:r>
      <w:r w:rsidR="001D2D85" w:rsidRPr="008676E1">
        <w:rPr>
          <w:rFonts w:ascii="Times New Roman" w:hAnsi="Times New Roman" w:cs="Times New Roman"/>
          <w:sz w:val="24"/>
          <w:szCs w:val="24"/>
        </w:rPr>
        <w:t>следующие учебные помещения: кабинеты физики, информатики</w:t>
      </w:r>
      <w:r w:rsidR="001D2D85">
        <w:rPr>
          <w:rFonts w:ascii="Times New Roman" w:hAnsi="Times New Roman" w:cs="Times New Roman"/>
          <w:sz w:val="24"/>
          <w:szCs w:val="24"/>
        </w:rPr>
        <w:t xml:space="preserve">, </w:t>
      </w:r>
      <w:r w:rsidR="001D2D85" w:rsidRPr="008676E1">
        <w:rPr>
          <w:rFonts w:ascii="Times New Roman" w:hAnsi="Times New Roman" w:cs="Times New Roman"/>
          <w:sz w:val="24"/>
          <w:szCs w:val="24"/>
        </w:rPr>
        <w:t>технологии, естествознания, химии, дополнительного образования технической направленности (Робототехника, Медиа</w:t>
      </w:r>
      <w:r w:rsidR="00CD2C8A">
        <w:rPr>
          <w:rFonts w:ascii="Times New Roman" w:hAnsi="Times New Roman" w:cs="Times New Roman"/>
          <w:sz w:val="24"/>
          <w:szCs w:val="24"/>
        </w:rPr>
        <w:t>-</w:t>
      </w:r>
      <w:r w:rsidR="001D2D85" w:rsidRPr="008676E1">
        <w:rPr>
          <w:rFonts w:ascii="Times New Roman" w:hAnsi="Times New Roman" w:cs="Times New Roman"/>
          <w:sz w:val="24"/>
          <w:szCs w:val="24"/>
        </w:rPr>
        <w:t>студия), специализирован</w:t>
      </w:r>
      <w:r w:rsidR="00E660BD">
        <w:rPr>
          <w:rFonts w:ascii="Times New Roman" w:hAnsi="Times New Roman" w:cs="Times New Roman"/>
          <w:sz w:val="24"/>
          <w:szCs w:val="24"/>
        </w:rPr>
        <w:t>ный кабинет</w:t>
      </w:r>
      <w:r w:rsidR="001D2D85">
        <w:rPr>
          <w:rFonts w:ascii="Times New Roman" w:hAnsi="Times New Roman" w:cs="Times New Roman"/>
          <w:sz w:val="24"/>
          <w:szCs w:val="24"/>
        </w:rPr>
        <w:t xml:space="preserve"> профориентации и </w:t>
      </w:r>
      <w:r w:rsidR="00E660BD">
        <w:rPr>
          <w:rFonts w:ascii="Times New Roman" w:hAnsi="Times New Roman" w:cs="Times New Roman"/>
          <w:sz w:val="24"/>
          <w:szCs w:val="24"/>
        </w:rPr>
        <w:t>открытая лаборатория</w:t>
      </w:r>
      <w:r w:rsidR="001D2D85" w:rsidRPr="008676E1">
        <w:rPr>
          <w:rFonts w:ascii="Times New Roman" w:hAnsi="Times New Roman" w:cs="Times New Roman"/>
          <w:sz w:val="24"/>
          <w:szCs w:val="24"/>
        </w:rPr>
        <w:t xml:space="preserve"> инновационных методик и практик (ОЛИМП</w:t>
      </w:r>
      <w:r w:rsidR="001D2D85">
        <w:rPr>
          <w:rFonts w:ascii="Times New Roman" w:hAnsi="Times New Roman" w:cs="Times New Roman"/>
          <w:sz w:val="24"/>
          <w:szCs w:val="24"/>
        </w:rPr>
        <w:t xml:space="preserve">). Учебные занятия </w:t>
      </w:r>
      <w:proofErr w:type="gramStart"/>
      <w:r w:rsidR="001D2D85">
        <w:rPr>
          <w:rFonts w:ascii="Times New Roman" w:hAnsi="Times New Roman" w:cs="Times New Roman"/>
          <w:sz w:val="24"/>
          <w:szCs w:val="24"/>
        </w:rPr>
        <w:t>в  Центре</w:t>
      </w:r>
      <w:proofErr w:type="gramEnd"/>
      <w:r w:rsidR="001D2D85">
        <w:rPr>
          <w:rFonts w:ascii="Times New Roman" w:hAnsi="Times New Roman" w:cs="Times New Roman"/>
          <w:sz w:val="24"/>
          <w:szCs w:val="24"/>
        </w:rPr>
        <w:t xml:space="preserve"> ведут квалифицированные педагоги,  используя инновационные педагогические технологии, реализуя основные и дополнительные общеобразовательные программы, организуя  внекла</w:t>
      </w:r>
      <w:r w:rsidR="00CD2C8A">
        <w:rPr>
          <w:rFonts w:ascii="Times New Roman" w:hAnsi="Times New Roman" w:cs="Times New Roman"/>
          <w:sz w:val="24"/>
          <w:szCs w:val="24"/>
        </w:rPr>
        <w:t>ссную работу в различных формах</w:t>
      </w:r>
      <w:r w:rsidR="00FF1D74">
        <w:rPr>
          <w:rFonts w:ascii="Times New Roman" w:hAnsi="Times New Roman" w:cs="Times New Roman"/>
          <w:sz w:val="24"/>
          <w:szCs w:val="24"/>
        </w:rPr>
        <w:t xml:space="preserve"> с активным включением участников </w:t>
      </w:r>
      <w:proofErr w:type="spellStart"/>
      <w:r w:rsidR="00FF1D74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="00FF1D74">
        <w:rPr>
          <w:rFonts w:ascii="Times New Roman" w:hAnsi="Times New Roman" w:cs="Times New Roman"/>
          <w:sz w:val="24"/>
          <w:szCs w:val="24"/>
        </w:rPr>
        <w:t>-образовательной платформы.</w:t>
      </w:r>
      <w:r w:rsidR="00C257E5">
        <w:rPr>
          <w:rFonts w:ascii="Times New Roman" w:hAnsi="Times New Roman" w:cs="Times New Roman"/>
          <w:sz w:val="24"/>
          <w:szCs w:val="24"/>
        </w:rPr>
        <w:t xml:space="preserve"> </w:t>
      </w:r>
      <w:r w:rsidR="00E660BD" w:rsidRPr="00E660BD">
        <w:rPr>
          <w:rFonts w:ascii="Times New Roman" w:hAnsi="Times New Roman" w:cs="Times New Roman"/>
          <w:sz w:val="24"/>
          <w:szCs w:val="24"/>
        </w:rPr>
        <w:t>Ведущей стала научно- исследовательская и проектная деятельность о</w:t>
      </w:r>
      <w:r w:rsidR="0065314A">
        <w:rPr>
          <w:rFonts w:ascii="Times New Roman" w:hAnsi="Times New Roman" w:cs="Times New Roman"/>
          <w:sz w:val="24"/>
          <w:szCs w:val="24"/>
        </w:rPr>
        <w:t>бучающихся, которую школьники</w:t>
      </w:r>
      <w:r w:rsidR="00E660BD" w:rsidRPr="00E660BD">
        <w:rPr>
          <w:rFonts w:ascii="Times New Roman" w:hAnsi="Times New Roman" w:cs="Times New Roman"/>
          <w:sz w:val="24"/>
          <w:szCs w:val="24"/>
        </w:rPr>
        <w:t xml:space="preserve"> выполнят в разновозрастных группах интеллектуального резерва по </w:t>
      </w:r>
      <w:proofErr w:type="gramStart"/>
      <w:r w:rsidR="00E660BD" w:rsidRPr="00E660BD">
        <w:rPr>
          <w:rFonts w:ascii="Times New Roman" w:hAnsi="Times New Roman" w:cs="Times New Roman"/>
          <w:sz w:val="24"/>
          <w:szCs w:val="24"/>
        </w:rPr>
        <w:t xml:space="preserve">руководством  </w:t>
      </w:r>
      <w:r w:rsidR="00E660BD" w:rsidRPr="0065314A">
        <w:rPr>
          <w:rFonts w:ascii="Times New Roman" w:hAnsi="Times New Roman" w:cs="Times New Roman"/>
          <w:sz w:val="24"/>
          <w:szCs w:val="24"/>
        </w:rPr>
        <w:t>мастера</w:t>
      </w:r>
      <w:proofErr w:type="gramEnd"/>
      <w:r w:rsidR="00E660BD" w:rsidRPr="0065314A">
        <w:rPr>
          <w:rFonts w:ascii="Times New Roman" w:hAnsi="Times New Roman" w:cs="Times New Roman"/>
          <w:sz w:val="24"/>
          <w:szCs w:val="24"/>
        </w:rPr>
        <w:t xml:space="preserve"> (педагога Лицея), наставника (представителя учреждения профессионального образования), эксперта (инженера или иного специалиста предприятия или организации). Тематика проектов носит прикладную направленность и определяться </w:t>
      </w:r>
      <w:proofErr w:type="gramStart"/>
      <w:r w:rsidR="00E660BD" w:rsidRPr="0065314A">
        <w:rPr>
          <w:rFonts w:ascii="Times New Roman" w:hAnsi="Times New Roman" w:cs="Times New Roman"/>
          <w:sz w:val="24"/>
          <w:szCs w:val="24"/>
        </w:rPr>
        <w:t>актуальностью  для</w:t>
      </w:r>
      <w:proofErr w:type="gramEnd"/>
      <w:r w:rsidR="00E660BD" w:rsidRPr="0065314A">
        <w:rPr>
          <w:rFonts w:ascii="Times New Roman" w:hAnsi="Times New Roman" w:cs="Times New Roman"/>
          <w:sz w:val="24"/>
          <w:szCs w:val="24"/>
        </w:rPr>
        <w:t xml:space="preserve"> развития отдельных аспектов производства или бизнеса.  Центр технического образования работает под девизом: «От школьных исследований и проектов к  высокотехнологичному производству и развитию бизнесов».</w:t>
      </w:r>
    </w:p>
    <w:p w:rsidR="001D2D85" w:rsidRDefault="00E660BD" w:rsidP="00CD2C8A">
      <w:pPr>
        <w:widowControl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5314A">
        <w:rPr>
          <w:rFonts w:ascii="Times New Roman" w:hAnsi="Times New Roman" w:cs="Times New Roman"/>
          <w:sz w:val="24"/>
          <w:szCs w:val="24"/>
        </w:rPr>
        <w:t xml:space="preserve">Такое сосредоточение материально-технических, кадровых, программно-методических, организационных  ресурсов  </w:t>
      </w:r>
      <w:r w:rsidR="0065314A" w:rsidRPr="0065314A">
        <w:rPr>
          <w:rFonts w:ascii="Times New Roman" w:hAnsi="Times New Roman" w:cs="Times New Roman"/>
          <w:sz w:val="24"/>
          <w:szCs w:val="24"/>
        </w:rPr>
        <w:t>позволило</w:t>
      </w:r>
      <w:r w:rsidR="000D7316" w:rsidRPr="0065314A">
        <w:rPr>
          <w:rFonts w:ascii="Times New Roman" w:hAnsi="Times New Roman" w:cs="Times New Roman"/>
          <w:sz w:val="24"/>
          <w:szCs w:val="24"/>
        </w:rPr>
        <w:t xml:space="preserve"> эффективно решать </w:t>
      </w:r>
      <w:r w:rsidR="00E230A5" w:rsidRPr="0065314A">
        <w:rPr>
          <w:rFonts w:ascii="Times New Roman" w:hAnsi="Times New Roman" w:cs="Times New Roman"/>
          <w:sz w:val="24"/>
          <w:szCs w:val="24"/>
        </w:rPr>
        <w:t xml:space="preserve"> задачи, поставленные  перед системой общего образования в Стратегии социально-экономического  развития Свердловской области на 2016-20130 годы, в Комплексной программе «Уральская инженерная школа»</w:t>
      </w:r>
      <w:r w:rsidR="00FF1D74" w:rsidRPr="0065314A">
        <w:rPr>
          <w:rFonts w:ascii="Times New Roman" w:hAnsi="Times New Roman" w:cs="Times New Roman"/>
          <w:sz w:val="24"/>
          <w:szCs w:val="24"/>
        </w:rPr>
        <w:t xml:space="preserve"> в час</w:t>
      </w:r>
      <w:r w:rsidR="00CD2C8A">
        <w:rPr>
          <w:rFonts w:ascii="Times New Roman" w:hAnsi="Times New Roman" w:cs="Times New Roman"/>
          <w:sz w:val="24"/>
          <w:szCs w:val="24"/>
        </w:rPr>
        <w:t>ти</w:t>
      </w:r>
      <w:r w:rsidR="000D7316" w:rsidRPr="0065314A">
        <w:rPr>
          <w:rFonts w:ascii="Times New Roman" w:hAnsi="Times New Roman" w:cs="Times New Roman"/>
          <w:sz w:val="24"/>
          <w:szCs w:val="24"/>
        </w:rPr>
        <w:t xml:space="preserve"> подготовки  профессионалов,  способных  к  комплексной исследовательской, проектной и  предпринимательской деятельности,  направленной  на разработку  и  производство  конкурентоспособной  научно-технической продукции</w:t>
      </w:r>
      <w:r w:rsidR="0065314A">
        <w:rPr>
          <w:rFonts w:ascii="Times New Roman" w:hAnsi="Times New Roman" w:cs="Times New Roman"/>
          <w:sz w:val="24"/>
          <w:szCs w:val="24"/>
        </w:rPr>
        <w:t>,</w:t>
      </w:r>
      <w:r w:rsidR="000D7316" w:rsidRPr="0065314A">
        <w:rPr>
          <w:rFonts w:ascii="Times New Roman" w:hAnsi="Times New Roman" w:cs="Times New Roman"/>
          <w:sz w:val="24"/>
          <w:szCs w:val="24"/>
        </w:rPr>
        <w:t xml:space="preserve"> пробуждение в обучающихся интереса к техническому образованию,  инженерным дисциплинам,  математике и предмет</w:t>
      </w:r>
      <w:r w:rsidR="0065314A">
        <w:rPr>
          <w:rFonts w:ascii="Times New Roman" w:hAnsi="Times New Roman" w:cs="Times New Roman"/>
          <w:sz w:val="24"/>
          <w:szCs w:val="24"/>
        </w:rPr>
        <w:t>ам естественно - научного цикла.</w:t>
      </w:r>
    </w:p>
    <w:p w:rsidR="004504A5" w:rsidRDefault="004504A5" w:rsidP="00CD2C8A">
      <w:pPr>
        <w:widowControl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Проведенные диагностические исследования</w:t>
      </w:r>
      <w:r w:rsidRPr="001D2E90">
        <w:rPr>
          <w:rFonts w:ascii="Times New Roman" w:hAnsi="Times New Roman" w:cs="Times New Roman"/>
          <w:sz w:val="24"/>
          <w:szCs w:val="24"/>
        </w:rPr>
        <w:t xml:space="preserve"> обучающихся как </w:t>
      </w:r>
      <w:proofErr w:type="gramStart"/>
      <w:r w:rsidRPr="001D2E90">
        <w:rPr>
          <w:rFonts w:ascii="Times New Roman" w:hAnsi="Times New Roman" w:cs="Times New Roman"/>
          <w:sz w:val="24"/>
          <w:szCs w:val="24"/>
        </w:rPr>
        <w:t xml:space="preserve">субъектов 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профессионального</w:t>
      </w:r>
      <w:proofErr w:type="gramEnd"/>
      <w:r w:rsidR="00CD2C8A">
        <w:rPr>
          <w:rFonts w:ascii="Times New Roman" w:hAnsi="Times New Roman" w:cs="Times New Roman"/>
          <w:sz w:val="24"/>
          <w:szCs w:val="24"/>
        </w:rPr>
        <w:t xml:space="preserve"> </w:t>
      </w:r>
      <w:r w:rsidRPr="001D2E90">
        <w:rPr>
          <w:rFonts w:ascii="Times New Roman" w:hAnsi="Times New Roman" w:cs="Times New Roman"/>
          <w:sz w:val="24"/>
          <w:szCs w:val="24"/>
        </w:rPr>
        <w:t>самоопределения</w:t>
      </w:r>
      <w:r>
        <w:rPr>
          <w:rFonts w:ascii="Times New Roman" w:hAnsi="Times New Roman" w:cs="Times New Roman"/>
          <w:sz w:val="24"/>
          <w:szCs w:val="24"/>
        </w:rPr>
        <w:t xml:space="preserve">, а также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</w:t>
      </w:r>
      <w:r w:rsidR="00CD2C8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школьников составляющих инженерной  культуры  свидетельствуют о наметившейся положительной динамике по сравнению с 2015-2016 учебным годом.</w:t>
      </w:r>
    </w:p>
    <w:p w:rsidR="0065314A" w:rsidRDefault="0065314A" w:rsidP="00CD2C8A">
      <w:pPr>
        <w:widowControl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Цель  проекта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достигнута частично, так как он реализовывался один год.</w:t>
      </w:r>
    </w:p>
    <w:p w:rsidR="0065314A" w:rsidRPr="0065314A" w:rsidRDefault="0065314A" w:rsidP="00CD2C8A">
      <w:pPr>
        <w:widowControl w:val="0"/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также решены</w:t>
      </w:r>
      <w:r w:rsidR="00CD2C8A">
        <w:rPr>
          <w:rFonts w:ascii="Times New Roman" w:hAnsi="Times New Roman" w:cs="Times New Roman"/>
          <w:sz w:val="24"/>
          <w:szCs w:val="24"/>
        </w:rPr>
        <w:t xml:space="preserve"> не в полном объеме, но исполнялись</w:t>
      </w:r>
      <w:r>
        <w:rPr>
          <w:rFonts w:ascii="Times New Roman" w:hAnsi="Times New Roman" w:cs="Times New Roman"/>
          <w:sz w:val="24"/>
          <w:szCs w:val="24"/>
        </w:rPr>
        <w:t xml:space="preserve"> системно и в комплексе,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этом  основное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внимание было уделено </w:t>
      </w:r>
      <w:r>
        <w:rPr>
          <w:rFonts w:ascii="Times New Roman" w:hAnsi="Times New Roman" w:cs="Times New Roman"/>
          <w:sz w:val="24"/>
          <w:szCs w:val="24"/>
        </w:rPr>
        <w:lastRenderedPageBreak/>
        <w:t>следующим направлениям:</w:t>
      </w:r>
    </w:p>
    <w:p w:rsidR="008676E1" w:rsidRPr="008676E1" w:rsidRDefault="008676E1" w:rsidP="003B7E4F">
      <w:pPr>
        <w:tabs>
          <w:tab w:val="left" w:pos="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676E1">
        <w:rPr>
          <w:rFonts w:ascii="Times New Roman" w:hAnsi="Times New Roman" w:cs="Times New Roman"/>
          <w:sz w:val="24"/>
          <w:szCs w:val="24"/>
        </w:rPr>
        <w:t xml:space="preserve">- создание условий для качественной реализации требований Федерального государственного образовательного стандарта </w:t>
      </w:r>
      <w:r w:rsidR="0065314A">
        <w:rPr>
          <w:rFonts w:ascii="Times New Roman" w:hAnsi="Times New Roman" w:cs="Times New Roman"/>
          <w:sz w:val="24"/>
          <w:szCs w:val="24"/>
        </w:rPr>
        <w:t xml:space="preserve"> начального и </w:t>
      </w:r>
      <w:r w:rsidRPr="008676E1">
        <w:rPr>
          <w:rFonts w:ascii="Times New Roman" w:hAnsi="Times New Roman" w:cs="Times New Roman"/>
          <w:sz w:val="24"/>
          <w:szCs w:val="24"/>
        </w:rPr>
        <w:t>основного общего образования по предметам технического и естественно - научного профиля;</w:t>
      </w:r>
    </w:p>
    <w:p w:rsidR="008676E1" w:rsidRPr="008676E1" w:rsidRDefault="008676E1" w:rsidP="003B7E4F">
      <w:pPr>
        <w:pStyle w:val="formattext"/>
        <w:tabs>
          <w:tab w:val="left" w:pos="426"/>
        </w:tabs>
        <w:spacing w:before="0" w:beforeAutospacing="0" w:after="0" w:afterAutospacing="0"/>
        <w:ind w:left="-426"/>
        <w:jc w:val="both"/>
      </w:pPr>
      <w:r w:rsidRPr="008676E1">
        <w:t>-  мотивация учащихся к получению технического образования, инженерным дисциплинам и предметам естественно-научного цикла;</w:t>
      </w:r>
    </w:p>
    <w:p w:rsidR="008676E1" w:rsidRDefault="008676E1" w:rsidP="003B7E4F">
      <w:pPr>
        <w:pStyle w:val="formattext"/>
        <w:tabs>
          <w:tab w:val="left" w:pos="426"/>
        </w:tabs>
        <w:spacing w:before="0" w:beforeAutospacing="0" w:after="0" w:afterAutospacing="0"/>
        <w:ind w:left="-426"/>
        <w:jc w:val="both"/>
      </w:pPr>
      <w:r w:rsidRPr="008676E1">
        <w:t xml:space="preserve">- </w:t>
      </w:r>
      <w:proofErr w:type="gramStart"/>
      <w:r w:rsidRPr="008676E1">
        <w:t>обеспечение  возможности</w:t>
      </w:r>
      <w:proofErr w:type="gramEnd"/>
      <w:r w:rsidRPr="008676E1">
        <w:t xml:space="preserve"> заблаговременного выбора обучающимися будущей профессии, места осуществле</w:t>
      </w:r>
      <w:r w:rsidR="00CD2C8A">
        <w:t>ния трудовой деятельности и учреждения профессионального образования</w:t>
      </w:r>
      <w:r w:rsidRPr="008676E1">
        <w:t xml:space="preserve"> через систему </w:t>
      </w:r>
      <w:proofErr w:type="spellStart"/>
      <w:r w:rsidRPr="008676E1">
        <w:t>профориентационной</w:t>
      </w:r>
      <w:proofErr w:type="spellEnd"/>
      <w:r w:rsidRPr="008676E1">
        <w:t xml:space="preserve"> работы со школьниками;</w:t>
      </w:r>
    </w:p>
    <w:p w:rsidR="008676E1" w:rsidRPr="008676E1" w:rsidRDefault="008676E1" w:rsidP="003B7E4F">
      <w:pPr>
        <w:pStyle w:val="formattext"/>
        <w:tabs>
          <w:tab w:val="left" w:pos="426"/>
        </w:tabs>
        <w:spacing w:before="0" w:beforeAutospacing="0" w:after="0" w:afterAutospacing="0"/>
        <w:ind w:left="-426"/>
        <w:jc w:val="both"/>
      </w:pPr>
      <w:r>
        <w:t xml:space="preserve">- </w:t>
      </w:r>
      <w:r w:rsidR="001D2D85">
        <w:t xml:space="preserve">формирование </w:t>
      </w:r>
      <w:r w:rsidRPr="008676E1">
        <w:t>у учащихся навыков практической деятельности, необходимой для ведения исследовательских, лабораторных и конструкторских работ, для овладения рабочими и инженерными специальностями по выбранному профилю деятельности.</w:t>
      </w:r>
    </w:p>
    <w:p w:rsidR="003B64D8" w:rsidRPr="0065314A" w:rsidRDefault="003B64D8" w:rsidP="003B7E4F">
      <w:pPr>
        <w:pStyle w:val="a5"/>
        <w:spacing w:after="0" w:line="240" w:lineRule="auto"/>
        <w:ind w:left="-426" w:hanging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6AC" w:rsidRDefault="009D0792" w:rsidP="001D2E90">
      <w:pPr>
        <w:pStyle w:val="a5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9D0792">
        <w:rPr>
          <w:rFonts w:ascii="Times New Roman" w:hAnsi="Times New Roman" w:cs="Times New Roman"/>
          <w:b/>
          <w:sz w:val="24"/>
          <w:szCs w:val="24"/>
        </w:rPr>
        <w:t>2. Рекомендации по использованию полученных продуктов инновационного проекта (программы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D0792">
        <w:rPr>
          <w:rFonts w:ascii="Times New Roman" w:hAnsi="Times New Roman" w:cs="Times New Roman"/>
          <w:b/>
          <w:sz w:val="24"/>
          <w:szCs w:val="24"/>
        </w:rPr>
        <w:t>с описанием возможных рисков и ограничений</w:t>
      </w:r>
    </w:p>
    <w:p w:rsidR="005762F0" w:rsidRPr="009D0792" w:rsidRDefault="005762F0" w:rsidP="001D2E90">
      <w:pPr>
        <w:pStyle w:val="a5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416" w:type="dxa"/>
        <w:tblInd w:w="-709" w:type="dxa"/>
        <w:tblLook w:val="04A0" w:firstRow="1" w:lastRow="0" w:firstColumn="1" w:lastColumn="0" w:noHBand="0" w:noVBand="1"/>
      </w:tblPr>
      <w:tblGrid>
        <w:gridCol w:w="704"/>
        <w:gridCol w:w="5783"/>
        <w:gridCol w:w="6237"/>
        <w:gridCol w:w="2692"/>
      </w:tblGrid>
      <w:tr w:rsidR="002F7960" w:rsidTr="003B7E4F">
        <w:tc>
          <w:tcPr>
            <w:tcW w:w="704" w:type="dxa"/>
          </w:tcPr>
          <w:p w:rsidR="002F7960" w:rsidRDefault="002F7960" w:rsidP="00F867B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83" w:type="dxa"/>
          </w:tcPr>
          <w:p w:rsidR="002F7960" w:rsidRDefault="002F7960" w:rsidP="00F867B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продукта инновационного проекта (программы)</w:t>
            </w:r>
          </w:p>
        </w:tc>
        <w:tc>
          <w:tcPr>
            <w:tcW w:w="6237" w:type="dxa"/>
          </w:tcPr>
          <w:p w:rsidR="002F7960" w:rsidRDefault="00785927" w:rsidP="00F867B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по использованию полученных продуктов</w:t>
            </w:r>
          </w:p>
        </w:tc>
        <w:tc>
          <w:tcPr>
            <w:tcW w:w="2692" w:type="dxa"/>
          </w:tcPr>
          <w:p w:rsidR="002F7960" w:rsidRDefault="00785927" w:rsidP="00F867B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риски и ограничения</w:t>
            </w:r>
          </w:p>
        </w:tc>
      </w:tr>
      <w:tr w:rsidR="00785927" w:rsidTr="003B7E4F">
        <w:tc>
          <w:tcPr>
            <w:tcW w:w="704" w:type="dxa"/>
          </w:tcPr>
          <w:p w:rsidR="00785927" w:rsidRDefault="00785927" w:rsidP="0078592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83" w:type="dxa"/>
          </w:tcPr>
          <w:p w:rsidR="00785927" w:rsidRDefault="00785927" w:rsidP="00785927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Программа</w:t>
            </w:r>
            <w:r w:rsidRPr="001D2E90">
              <w:rPr>
                <w:rFonts w:ascii="Times New Roman" w:hAnsi="Times New Roman" w:cs="Times New Roman"/>
                <w:sz w:val="24"/>
              </w:rPr>
              <w:t xml:space="preserve"> профессиональной ориент</w:t>
            </w:r>
            <w:r w:rsidR="00CD2C8A">
              <w:rPr>
                <w:rFonts w:ascii="Times New Roman" w:hAnsi="Times New Roman" w:cs="Times New Roman"/>
                <w:sz w:val="24"/>
              </w:rPr>
              <w:t>ации обучающихся, обеспечивающая</w:t>
            </w:r>
            <w:r w:rsidRPr="001D2E90">
              <w:rPr>
                <w:rFonts w:ascii="Times New Roman" w:hAnsi="Times New Roman" w:cs="Times New Roman"/>
                <w:sz w:val="24"/>
              </w:rPr>
              <w:t xml:space="preserve"> преемственность между дошкольным, школьным и профессиональным об</w:t>
            </w:r>
            <w:r w:rsidR="00CD2C8A">
              <w:rPr>
                <w:rFonts w:ascii="Times New Roman" w:hAnsi="Times New Roman" w:cs="Times New Roman"/>
                <w:sz w:val="24"/>
              </w:rPr>
              <w:t>разованием, а также направленная</w:t>
            </w:r>
            <w:r w:rsidRPr="001D2E90">
              <w:rPr>
                <w:rFonts w:ascii="Times New Roman" w:hAnsi="Times New Roman" w:cs="Times New Roman"/>
                <w:sz w:val="24"/>
              </w:rPr>
              <w:t xml:space="preserve"> на формирование мотивации обучающихся к изучению предметов естественно-научного цикла и последующему выбору рабочих профессий технического профиля и инженерных специальностей</w:t>
            </w:r>
          </w:p>
        </w:tc>
        <w:tc>
          <w:tcPr>
            <w:tcW w:w="6237" w:type="dxa"/>
            <w:vMerge w:val="restart"/>
          </w:tcPr>
          <w:p w:rsidR="00785927" w:rsidRDefault="00785927" w:rsidP="00785927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межтерриториальной педагогической конференции</w:t>
            </w:r>
            <w:r w:rsidR="00CD2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«Сопровождение профессионального самоопределения обучающихс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я: опыт, проблемы, перспективы» рекомендованы для использования в практической деятельности образовательных организаций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Асбестовского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Малышевского,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Рефтинского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городских округов.</w:t>
            </w:r>
          </w:p>
        </w:tc>
        <w:tc>
          <w:tcPr>
            <w:tcW w:w="2692" w:type="dxa"/>
            <w:vMerge w:val="restart"/>
          </w:tcPr>
          <w:p w:rsidR="00785927" w:rsidRDefault="0055181E" w:rsidP="0055181E">
            <w:pPr>
              <w:pStyle w:val="a5"/>
              <w:ind w:left="0" w:firstLine="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81E">
              <w:rPr>
                <w:rFonts w:ascii="Times New Roman" w:hAnsi="Times New Roman" w:cs="Times New Roman"/>
                <w:sz w:val="24"/>
                <w:szCs w:val="24"/>
              </w:rPr>
              <w:t>Возможными ограничениями по использованию данных продуктов являются следующие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5181E" w:rsidRDefault="0055181E" w:rsidP="0055181E">
            <w:pPr>
              <w:pStyle w:val="a5"/>
              <w:ind w:left="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5181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современного учебно-лабораторного </w:t>
            </w:r>
            <w:proofErr w:type="gramStart"/>
            <w:r w:rsidRPr="0055181E">
              <w:rPr>
                <w:rFonts w:ascii="Times New Roman" w:hAnsi="Times New Roman" w:cs="Times New Roman"/>
                <w:sz w:val="24"/>
                <w:szCs w:val="24"/>
              </w:rPr>
              <w:t>оборудования  предметных</w:t>
            </w:r>
            <w:proofErr w:type="gramEnd"/>
            <w:r w:rsidRPr="0055181E"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кабинетов, а также</w:t>
            </w:r>
            <w:r w:rsidR="00CD2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81E">
              <w:rPr>
                <w:rFonts w:ascii="Times New Roman" w:hAnsi="Times New Roman"/>
                <w:sz w:val="24"/>
                <w:szCs w:val="24"/>
              </w:rPr>
              <w:t xml:space="preserve">учебно-производственного оборудования для проведения </w:t>
            </w:r>
            <w:proofErr w:type="spellStart"/>
            <w:r w:rsidRPr="0055181E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Pr="0055181E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181E" w:rsidRDefault="0055181E" w:rsidP="0055181E">
            <w:pPr>
              <w:pStyle w:val="a5"/>
              <w:ind w:left="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-Недостаточный  уровень квалификации педагогов для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и реализации образовательных программ.</w:t>
            </w:r>
          </w:p>
          <w:p w:rsidR="0055181E" w:rsidRDefault="0055181E" w:rsidP="0055181E">
            <w:pPr>
              <w:pStyle w:val="a5"/>
              <w:ind w:left="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Отсутствие мотивации педагогов на изменение традиционных подходов к организации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работы с обучающимися</w:t>
            </w:r>
            <w:r w:rsidR="005E42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4257" w:rsidRDefault="005E4257" w:rsidP="0055181E">
            <w:pPr>
              <w:pStyle w:val="a5"/>
              <w:ind w:left="0" w:firstLine="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B7E4F">
              <w:rPr>
                <w:rFonts w:ascii="Times New Roman" w:hAnsi="Times New Roman"/>
                <w:sz w:val="24"/>
                <w:szCs w:val="24"/>
              </w:rPr>
              <w:t xml:space="preserve"> Неразвитость системы социального партнерства с учреждениями образования, хозяйствующими субъектами, иными предприятиями и организациями, </w:t>
            </w:r>
            <w:proofErr w:type="gramStart"/>
            <w:r w:rsidR="003B7E4F">
              <w:rPr>
                <w:rFonts w:ascii="Times New Roman" w:hAnsi="Times New Roman"/>
                <w:sz w:val="24"/>
                <w:szCs w:val="24"/>
              </w:rPr>
              <w:t>участвующими  в</w:t>
            </w:r>
            <w:proofErr w:type="gramEnd"/>
            <w:r w:rsidR="003B7E4F">
              <w:rPr>
                <w:rFonts w:ascii="Times New Roman" w:hAnsi="Times New Roman"/>
                <w:sz w:val="24"/>
                <w:szCs w:val="24"/>
              </w:rPr>
              <w:t xml:space="preserve"> сопровождении профессионального  самоопределения обучающихся.</w:t>
            </w:r>
          </w:p>
        </w:tc>
      </w:tr>
      <w:tr w:rsidR="00785927" w:rsidTr="003B7E4F">
        <w:tc>
          <w:tcPr>
            <w:tcW w:w="704" w:type="dxa"/>
          </w:tcPr>
          <w:p w:rsidR="00785927" w:rsidRDefault="00785927" w:rsidP="0078592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783" w:type="dxa"/>
          </w:tcPr>
          <w:p w:rsidR="00785927" w:rsidRDefault="00785927" w:rsidP="0078592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1D2E90">
              <w:rPr>
                <w:rFonts w:ascii="Times New Roman" w:hAnsi="Times New Roman" w:cs="Times New Roman"/>
                <w:sz w:val="24"/>
                <w:szCs w:val="24"/>
              </w:rPr>
              <w:t xml:space="preserve"> школы для родителей»</w:t>
            </w:r>
          </w:p>
        </w:tc>
        <w:tc>
          <w:tcPr>
            <w:tcW w:w="6237" w:type="dxa"/>
            <w:vMerge/>
          </w:tcPr>
          <w:p w:rsidR="00785927" w:rsidRDefault="00785927" w:rsidP="0078592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785927" w:rsidRDefault="00785927" w:rsidP="0078592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27" w:rsidTr="003B7E4F">
        <w:tc>
          <w:tcPr>
            <w:tcW w:w="704" w:type="dxa"/>
          </w:tcPr>
          <w:p w:rsidR="00785927" w:rsidRDefault="00785927" w:rsidP="0078592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783" w:type="dxa"/>
          </w:tcPr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Планыработы </w:t>
            </w:r>
            <w:r w:rsidRPr="001D2E90">
              <w:rPr>
                <w:rFonts w:ascii="Times New Roman" w:hAnsi="Times New Roman" w:cs="Times New Roman"/>
                <w:sz w:val="24"/>
              </w:rPr>
              <w:t>де</w:t>
            </w:r>
            <w:r>
              <w:rPr>
                <w:rFonts w:ascii="Times New Roman" w:hAnsi="Times New Roman" w:cs="Times New Roman"/>
                <w:sz w:val="24"/>
              </w:rPr>
              <w:t xml:space="preserve">тских общественных объединений, включающие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модуль: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-Научное общество учащихся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Инсайт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-Патриотический</w:t>
            </w:r>
            <w:r w:rsidR="00CD2C8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клуб «Мужество. Воля. Дерзание.»,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-Спортивный клуб «Юные олимпийцы»,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-Дружина юных пожарных «Искорка»,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-Отряд юных инспекторов движения «Постовые»,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-Детское творческое объединение «Крылья»,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-Волонтерский отряд «Светлячок».</w:t>
            </w:r>
          </w:p>
          <w:p w:rsidR="00785927" w:rsidRDefault="00785927" w:rsidP="0078592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Планыработы </w:t>
            </w:r>
            <w:r w:rsidRPr="001D2E90">
              <w:rPr>
                <w:rFonts w:ascii="Times New Roman" w:hAnsi="Times New Roman" w:cs="Times New Roman"/>
                <w:sz w:val="24"/>
              </w:rPr>
              <w:t>де</w:t>
            </w:r>
            <w:r>
              <w:rPr>
                <w:rFonts w:ascii="Times New Roman" w:hAnsi="Times New Roman" w:cs="Times New Roman"/>
                <w:sz w:val="24"/>
              </w:rPr>
              <w:t xml:space="preserve">тских общественных объединений, включающие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модуль, могут быть использованы для организации деятельности в других образовательных организациях</w:t>
            </w:r>
          </w:p>
          <w:p w:rsidR="00785927" w:rsidRDefault="00785927" w:rsidP="0078592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785927" w:rsidRDefault="00785927" w:rsidP="0078592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27" w:rsidTr="003B7E4F">
        <w:tc>
          <w:tcPr>
            <w:tcW w:w="704" w:type="dxa"/>
          </w:tcPr>
          <w:p w:rsidR="00785927" w:rsidRDefault="00785927" w:rsidP="0078592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783" w:type="dxa"/>
          </w:tcPr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Рабочие программы       дополнительного образования, включающие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модуль: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-3д моделирование,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-медиа</w:t>
            </w:r>
            <w:r w:rsidR="00CD2C8A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студия,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-робототехника,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-юный горняк,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-техническое творчество,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-моя малая Родина-город Асбест,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-гармония звука.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785927" w:rsidRDefault="00785927" w:rsidP="0078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C98">
              <w:rPr>
                <w:rFonts w:ascii="Times New Roman" w:hAnsi="Times New Roman" w:cs="Times New Roman"/>
                <w:sz w:val="24"/>
                <w:szCs w:val="24"/>
              </w:rPr>
              <w:t>Программа медиа-студии представлена на Областной конкурс общеразвивающих программ для одаренных детей и талантливой молодежи, итоги которого пока не подведены.</w:t>
            </w:r>
          </w:p>
          <w:p w:rsidR="00785927" w:rsidRPr="006D2C98" w:rsidRDefault="00785927" w:rsidP="00785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детского объединения по 3д моделированию представлена на муниципальный конкурс методической продукции.</w:t>
            </w:r>
          </w:p>
          <w:p w:rsidR="00785927" w:rsidRPr="0055181E" w:rsidRDefault="0055181E" w:rsidP="00551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программы представлены на открытии Центра технического образования</w:t>
            </w:r>
          </w:p>
        </w:tc>
        <w:tc>
          <w:tcPr>
            <w:tcW w:w="2692" w:type="dxa"/>
            <w:vMerge/>
          </w:tcPr>
          <w:p w:rsidR="00785927" w:rsidRDefault="00785927" w:rsidP="00785927">
            <w:pPr>
              <w:pStyle w:val="a5"/>
              <w:ind w:left="288" w:firstLine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27" w:rsidTr="003B7E4F">
        <w:tc>
          <w:tcPr>
            <w:tcW w:w="704" w:type="dxa"/>
          </w:tcPr>
          <w:p w:rsidR="00785927" w:rsidRDefault="00785927" w:rsidP="0078592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83" w:type="dxa"/>
          </w:tcPr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Положения о проведении городских  конкурсных мероприятий по техническому творчеству с использованием учебно-лабораторного оборудования Лицея: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«Волшебный мир вышивки»,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«Инженер-профессия будущего»,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-Соревнования по 3д моделированию,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237" w:type="dxa"/>
          </w:tcPr>
          <w:p w:rsidR="00785927" w:rsidRDefault="00785927" w:rsidP="0078592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Положения о проведении городских  конкурсных мероприятий по техническому творчеству с использованием учебно-лабораторного оборудования Лицея согласованы с городским координационным советом по реализации муниципальной программы «Уральская инженерная школа», могут быть использованы для проведения школьных этапов конкурсов в различных образовательных организациях</w:t>
            </w:r>
          </w:p>
        </w:tc>
        <w:tc>
          <w:tcPr>
            <w:tcW w:w="2692" w:type="dxa"/>
            <w:vMerge/>
          </w:tcPr>
          <w:p w:rsidR="00785927" w:rsidRDefault="00785927" w:rsidP="0078592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927" w:rsidTr="003B7E4F">
        <w:tc>
          <w:tcPr>
            <w:tcW w:w="704" w:type="dxa"/>
          </w:tcPr>
          <w:p w:rsidR="00785927" w:rsidRDefault="00785927" w:rsidP="0078592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83" w:type="dxa"/>
          </w:tcPr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Программы проведения массовых мероприятий, имеющих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направленность: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-Неделя технического образования и творчества,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-Игра-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«Посвящение в исследователи», </w:t>
            </w:r>
          </w:p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-Научно-практическая конференция обучающихся «Мои первые шаги в науке»</w:t>
            </w:r>
          </w:p>
          <w:p w:rsidR="00CD2C8A" w:rsidRDefault="00CD2C8A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-Семейные соревнования по робототехнике</w:t>
            </w:r>
          </w:p>
        </w:tc>
        <w:tc>
          <w:tcPr>
            <w:tcW w:w="6237" w:type="dxa"/>
          </w:tcPr>
          <w:p w:rsidR="00785927" w:rsidRDefault="00785927" w:rsidP="00CD2C8A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Программы проведения массовых мероприятий, имеющих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направленность, могут быть использованы для прове</w:t>
            </w:r>
            <w:r w:rsidR="00CD2C8A">
              <w:rPr>
                <w:rFonts w:ascii="Times New Roman" w:hAnsi="Times New Roman" w:cs="Times New Roman"/>
                <w:sz w:val="24"/>
              </w:rPr>
              <w:t xml:space="preserve">дения аналогичных мероприятий </w:t>
            </w:r>
            <w:r>
              <w:rPr>
                <w:rFonts w:ascii="Times New Roman" w:hAnsi="Times New Roman" w:cs="Times New Roman"/>
                <w:sz w:val="24"/>
              </w:rPr>
              <w:t>в различных образовательных организациях</w:t>
            </w:r>
          </w:p>
        </w:tc>
        <w:tc>
          <w:tcPr>
            <w:tcW w:w="2692" w:type="dxa"/>
            <w:vMerge/>
          </w:tcPr>
          <w:p w:rsidR="00785927" w:rsidRDefault="00785927" w:rsidP="0078592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85927" w:rsidTr="003B7E4F">
        <w:tc>
          <w:tcPr>
            <w:tcW w:w="704" w:type="dxa"/>
          </w:tcPr>
          <w:p w:rsidR="00785927" w:rsidRDefault="00785927" w:rsidP="00785927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83" w:type="dxa"/>
          </w:tcPr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Концепция деятельности Центра технического образования</w:t>
            </w:r>
          </w:p>
        </w:tc>
        <w:tc>
          <w:tcPr>
            <w:tcW w:w="6237" w:type="dxa"/>
          </w:tcPr>
          <w:p w:rsidR="00785927" w:rsidRDefault="00785927" w:rsidP="00785927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Концепция может быть использована для разработки моделей  мотивирующей интерактивной образовательной среды в различных образовательных организациях</w:t>
            </w:r>
          </w:p>
        </w:tc>
        <w:tc>
          <w:tcPr>
            <w:tcW w:w="2692" w:type="dxa"/>
            <w:vMerge/>
          </w:tcPr>
          <w:p w:rsidR="00785927" w:rsidRDefault="00785927" w:rsidP="0078592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F7960" w:rsidRPr="0055181E" w:rsidRDefault="002F7960" w:rsidP="005518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2E90" w:rsidRPr="00F67BDB" w:rsidRDefault="00B93616" w:rsidP="001D2E90">
      <w:pPr>
        <w:pStyle w:val="a5"/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5762F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67BDB">
        <w:rPr>
          <w:rFonts w:ascii="Times New Roman" w:hAnsi="Times New Roman" w:cs="Times New Roman"/>
          <w:b/>
          <w:sz w:val="24"/>
          <w:szCs w:val="24"/>
        </w:rPr>
        <w:t>Достигнутые результаты</w:t>
      </w:r>
    </w:p>
    <w:p w:rsidR="00B93616" w:rsidRDefault="00B93616" w:rsidP="001D2E90">
      <w:pPr>
        <w:pStyle w:val="a5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418" w:type="dxa"/>
        <w:tblInd w:w="-709" w:type="dxa"/>
        <w:tblLook w:val="04A0" w:firstRow="1" w:lastRow="0" w:firstColumn="1" w:lastColumn="0" w:noHBand="0" w:noVBand="1"/>
      </w:tblPr>
      <w:tblGrid>
        <w:gridCol w:w="2855"/>
        <w:gridCol w:w="12563"/>
      </w:tblGrid>
      <w:tr w:rsidR="00B93616" w:rsidTr="003B7E4F">
        <w:tc>
          <w:tcPr>
            <w:tcW w:w="2855" w:type="dxa"/>
          </w:tcPr>
          <w:p w:rsidR="00B93616" w:rsidRDefault="00B93616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2016 года-присвоение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статуса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РИП</w:t>
            </w:r>
          </w:p>
        </w:tc>
        <w:tc>
          <w:tcPr>
            <w:tcW w:w="12563" w:type="dxa"/>
          </w:tcPr>
          <w:p w:rsidR="00B93616" w:rsidRDefault="00CD2C8A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E732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http://asb-okr.ru/news/licej_9_regionalnaja_innovacionnaja_ploshhadka/2017-01-12-1718</w:t>
              </w:r>
            </w:hyperlink>
          </w:p>
          <w:p w:rsidR="00CD2C8A" w:rsidRDefault="00CD2C8A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616" w:rsidTr="003B7E4F">
        <w:tc>
          <w:tcPr>
            <w:tcW w:w="2855" w:type="dxa"/>
          </w:tcPr>
          <w:p w:rsidR="00B93616" w:rsidRPr="00F67BDB" w:rsidRDefault="00B93616" w:rsidP="001D2E9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BDB">
              <w:rPr>
                <w:rFonts w:ascii="Times New Roman" w:hAnsi="Times New Roman" w:cs="Times New Roman"/>
                <w:sz w:val="24"/>
                <w:szCs w:val="24"/>
              </w:rPr>
              <w:t>Представление  хода и промежуточных результатов реализации инновационного проекта</w:t>
            </w:r>
          </w:p>
          <w:p w:rsidR="00F67BDB" w:rsidRPr="00F67BDB" w:rsidRDefault="00F67BDB" w:rsidP="00F67BDB">
            <w:pPr>
              <w:tabs>
                <w:tab w:val="left" w:pos="42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BDB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общественности</w:t>
            </w:r>
          </w:p>
        </w:tc>
        <w:tc>
          <w:tcPr>
            <w:tcW w:w="12563" w:type="dxa"/>
          </w:tcPr>
          <w:p w:rsidR="00FF587B" w:rsidRDefault="00785048" w:rsidP="00FF587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В феврале </w:t>
            </w:r>
            <w:r w:rsidR="00BC77F6">
              <w:rPr>
                <w:color w:val="000000" w:themeColor="text1"/>
                <w:shd w:val="clear" w:color="auto" w:fill="FFFFFF"/>
              </w:rPr>
              <w:t>к</w:t>
            </w:r>
            <w:r w:rsidR="00FF587B" w:rsidRPr="007E1F73">
              <w:rPr>
                <w:color w:val="000000" w:themeColor="text1"/>
                <w:shd w:val="clear" w:color="auto" w:fill="FFFFFF"/>
              </w:rPr>
              <w:t>оманд</w:t>
            </w:r>
            <w:r w:rsidR="00FF587B">
              <w:rPr>
                <w:color w:val="000000" w:themeColor="text1"/>
                <w:shd w:val="clear" w:color="auto" w:fill="FFFFFF"/>
              </w:rPr>
              <w:t>а педагогов и учащихся Лицея представила</w:t>
            </w:r>
            <w:r w:rsidR="00C257E5">
              <w:rPr>
                <w:color w:val="000000" w:themeColor="text1"/>
                <w:shd w:val="clear" w:color="auto" w:fill="FFFFFF"/>
              </w:rPr>
              <w:t xml:space="preserve"> </w:t>
            </w:r>
            <w:r w:rsidR="00FF587B" w:rsidRPr="007E1F73">
              <w:rPr>
                <w:color w:val="000000" w:themeColor="text1"/>
                <w:shd w:val="clear" w:color="auto" w:fill="FFFFFF"/>
              </w:rPr>
              <w:t xml:space="preserve">Асбестовский городской округ на открытом городском фестивале "Город </w:t>
            </w:r>
            <w:proofErr w:type="spellStart"/>
            <w:r w:rsidR="00FF587B" w:rsidRPr="007E1F73">
              <w:rPr>
                <w:color w:val="000000" w:themeColor="text1"/>
                <w:shd w:val="clear" w:color="auto" w:fill="FFFFFF"/>
              </w:rPr>
              <w:t>Те</w:t>
            </w:r>
            <w:r w:rsidR="00FF587B">
              <w:rPr>
                <w:color w:val="000000" w:themeColor="text1"/>
                <w:shd w:val="clear" w:color="auto" w:fill="FFFFFF"/>
              </w:rPr>
              <w:t>хноТворчества</w:t>
            </w:r>
            <w:proofErr w:type="spellEnd"/>
            <w:r w:rsidR="00FF587B">
              <w:rPr>
                <w:color w:val="000000" w:themeColor="text1"/>
                <w:shd w:val="clear" w:color="auto" w:fill="FFFFFF"/>
              </w:rPr>
              <w:t>" в г. Екатеринбурге, в рамках которого педагоги провели</w:t>
            </w:r>
            <w:r w:rsidR="00FF587B" w:rsidRPr="007E1F73">
              <w:rPr>
                <w:color w:val="000000" w:themeColor="text1"/>
              </w:rPr>
              <w:t xml:space="preserve"> мастер-классы с </w:t>
            </w:r>
            <w:proofErr w:type="gramStart"/>
            <w:r w:rsidR="00FF587B" w:rsidRPr="007E1F73">
              <w:rPr>
                <w:color w:val="000000" w:themeColor="text1"/>
              </w:rPr>
              <w:t>использованием </w:t>
            </w:r>
            <w:r w:rsidR="00FF587B">
              <w:rPr>
                <w:color w:val="000000" w:themeColor="text1"/>
              </w:rPr>
              <w:t xml:space="preserve"> нового</w:t>
            </w:r>
            <w:proofErr w:type="gramEnd"/>
            <w:r w:rsidR="00CD2C8A">
              <w:rPr>
                <w:color w:val="000000" w:themeColor="text1"/>
              </w:rPr>
              <w:t xml:space="preserve"> </w:t>
            </w:r>
            <w:r w:rsidR="00FF587B">
              <w:rPr>
                <w:color w:val="000000" w:themeColor="text1"/>
              </w:rPr>
              <w:t>учебно-лабораторного оборудования.</w:t>
            </w:r>
          </w:p>
          <w:p w:rsidR="00BC77F6" w:rsidRDefault="00F70ED1" w:rsidP="00FF587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hyperlink r:id="rId36" w:history="1">
              <w:r w:rsidR="002055CE" w:rsidRPr="004D4AF8">
                <w:rPr>
                  <w:rStyle w:val="a4"/>
                </w:rPr>
                <w:t>http://asb-okr.ru/news/gorod_tekhnotvorchestva/2017-02-14-1746</w:t>
              </w:r>
            </w:hyperlink>
          </w:p>
          <w:p w:rsidR="002055CE" w:rsidRPr="00BC77F6" w:rsidRDefault="002055CE" w:rsidP="00FF587B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  <w:p w:rsidR="00B93616" w:rsidRDefault="00B93616" w:rsidP="00B93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марте 2017 года принято участие в работе областной конференции с участием образовательных организаций Свердловской области, имеющих статус региональных инновационных площадок (секция «Организация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профильной подготовки обучающихся»). Выступление отмечено благодарственным письмом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="00524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4A73" w:rsidRDefault="00524A73" w:rsidP="00B93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В апреле 2017 года ход и достигнутые результаты реализации инновационного проекта рассмотрены на Совете при главе Асбестовского городского округа по реализации приоритетных национальных проектов в сфере образования (протокол от 26.04.2017 г).</w:t>
            </w:r>
          </w:p>
          <w:p w:rsidR="00F67BDB" w:rsidRDefault="00F67BDB" w:rsidP="00C80E73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В мае 2017 года проведена межтерриториальная</w:t>
            </w:r>
            <w:r w:rsidRPr="00F67BD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конференция </w:t>
            </w:r>
            <w:r w:rsidRPr="00F67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«Сопровождение профессионального самоопределения обучающихся: опыт, проблемы, перспективы», в которой приняли участие представители </w:t>
            </w:r>
            <w:r w:rsidR="007850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администрации и Управления образования Асбестовского городского округа, </w:t>
            </w:r>
            <w:r w:rsidRPr="00F67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дошкольных и общеобразовательных организаций </w:t>
            </w:r>
            <w:proofErr w:type="spellStart"/>
            <w:r w:rsidRPr="00F67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Асбестовского</w:t>
            </w:r>
            <w:proofErr w:type="spellEnd"/>
            <w:r w:rsidRPr="00F67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Малышевского и </w:t>
            </w:r>
            <w:proofErr w:type="spellStart"/>
            <w:r w:rsidRPr="00F67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Рефтинского</w:t>
            </w:r>
            <w:proofErr w:type="spellEnd"/>
            <w:r w:rsidRPr="00F67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городских округов, учреждений профессионального образования Асбеста и Екатеринбурга, градообразующего предприятия ОАО «Ураласбест», </w:t>
            </w:r>
            <w:proofErr w:type="spellStart"/>
            <w:r w:rsidRPr="00F67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Асбестовского</w:t>
            </w:r>
            <w:proofErr w:type="spellEnd"/>
            <w:r w:rsidRPr="00F67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муниципального фонда поддержки малого предпринимательства. Работа конференции предусматривала пленарную часть, на кот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орой были представлены промежуточные</w:t>
            </w:r>
            <w:r w:rsidRPr="00F67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итоги реализации в Лицее инновационного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7BD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организована работа трех секций,  на которых обсуждался опыт работы  образовательных учреждений по таким направлениям как </w:t>
            </w:r>
            <w:r w:rsidRPr="00F67B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«Сопровождение профессионального самоопределения обучающихся: педагогический аспект», «Сопровождение профессионального самоопределения обучающихся: управленческий аспект», «Формирование инженерной культуры обучающихся в рамках реализации программы "Уральская инженерная школа». </w:t>
            </w:r>
          </w:p>
          <w:p w:rsidR="00841A9A" w:rsidRDefault="00F70ED1" w:rsidP="00C80E73">
            <w:pPr>
              <w:tabs>
                <w:tab w:val="right" w:pos="9355"/>
              </w:tabs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7" w:history="1">
              <w:r w:rsidR="00841A9A" w:rsidRPr="0084637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http://asb-okr.ru/news/pedagogi_obsudili_perspektivy_proforientacionnoj_raboty/2017-05-23-1854</w:t>
              </w:r>
            </w:hyperlink>
          </w:p>
          <w:p w:rsidR="00785048" w:rsidRDefault="00785048" w:rsidP="00C80E73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В июле 2017 года некоторые  результаты реализации инновационного проекта представлены городскому совету ветеранов и клубу ветеранов педагогического труда «Учитель».</w:t>
            </w:r>
          </w:p>
          <w:p w:rsidR="00785048" w:rsidRDefault="00F70ED1" w:rsidP="00785048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8" w:history="1">
              <w:r w:rsidR="00785048" w:rsidRPr="004D4AF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http://asb-okr.ru/news/prezentacija_uralskoj_inzhenernoj_shkoly_dlja_gorodskogo_soveta_veteranov/2017-07-25-1934</w:t>
              </w:r>
            </w:hyperlink>
          </w:p>
          <w:p w:rsidR="00785048" w:rsidRDefault="00785048" w:rsidP="00C80E73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948E5" w:rsidRPr="00070498" w:rsidRDefault="00E948E5" w:rsidP="00C80E73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04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августе 2017 года в рамках городской конференции, посвященной Дню строителя, была оформлена презентационная зо</w:t>
            </w:r>
            <w:r w:rsidR="00611B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на, на которой </w:t>
            </w:r>
            <w:r w:rsidR="00070498" w:rsidRPr="000704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представлены </w:t>
            </w:r>
            <w:proofErr w:type="gramStart"/>
            <w:r w:rsidR="00070498" w:rsidRPr="000704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результаты  совместной</w:t>
            </w:r>
            <w:proofErr w:type="gramEnd"/>
            <w:r w:rsidR="00070498" w:rsidRPr="000704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деятельности Лицея и Асбестовского Ремонтно-Машиностроительного </w:t>
            </w:r>
            <w:r w:rsidRPr="000704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завод</w:t>
            </w:r>
            <w:r w:rsidR="00070498" w:rsidRPr="000704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0704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0704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профориентационной</w:t>
            </w:r>
            <w:proofErr w:type="spellEnd"/>
            <w:r w:rsidRPr="000704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работе</w:t>
            </w:r>
            <w:r w:rsidR="00070498" w:rsidRPr="000704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обучающимися.</w:t>
            </w:r>
          </w:p>
          <w:p w:rsidR="00E948E5" w:rsidRDefault="00F70ED1" w:rsidP="00C80E73">
            <w:pPr>
              <w:tabs>
                <w:tab w:val="right" w:pos="9355"/>
              </w:tabs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9" w:history="1">
              <w:r w:rsidR="00633107" w:rsidRPr="0084637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http://asb-okr.ru/news/v_den_stroitelja/2017-08-14-1960</w:t>
              </w:r>
            </w:hyperlink>
          </w:p>
          <w:p w:rsidR="00785048" w:rsidRDefault="00785048" w:rsidP="00C80E73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5048" w:rsidRPr="00F67BDB" w:rsidRDefault="00785048" w:rsidP="00785048">
            <w:pPr>
              <w:tabs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93616" w:rsidTr="003B7E4F">
        <w:tc>
          <w:tcPr>
            <w:tcW w:w="2855" w:type="dxa"/>
          </w:tcPr>
          <w:p w:rsidR="00B93616" w:rsidRPr="00F67BDB" w:rsidRDefault="00F67BDB" w:rsidP="00F67BD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Внедрениев практику деятельности Лицея разработанных продуктов по организационно-педагогическому сопровождению профессионального самоопределения обучающихся</w:t>
            </w:r>
            <w:r w:rsidR="00524A73">
              <w:rPr>
                <w:rFonts w:ascii="Times New Roman" w:hAnsi="Times New Roman" w:cs="Times New Roman"/>
                <w:sz w:val="24"/>
                <w:szCs w:val="24"/>
              </w:rPr>
              <w:t>, подтвержденное результатами конкурсных мероприятий</w:t>
            </w:r>
          </w:p>
        </w:tc>
        <w:tc>
          <w:tcPr>
            <w:tcW w:w="12563" w:type="dxa"/>
          </w:tcPr>
          <w:p w:rsidR="00B93616" w:rsidRDefault="00611B7E" w:rsidP="00FF587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524A73" w:rsidRPr="00FF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признан лауреатом-победителем </w:t>
            </w:r>
            <w:r w:rsidR="00524A73" w:rsidRPr="00FF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Открытого публичного Всероссийского смотра-конку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рса образовательных организаций</w:t>
            </w:r>
            <w:r w:rsidR="00524A73" w:rsidRPr="00FF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котором приняло участие 8214 образовательных организаций.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587B" w:rsidRPr="00FF58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Конкурс проводился впервые в 2017 году Управлением системы качества образования и мониторинга показателей подготовки кадров, Управлением стратегии, анализа и прогноза в сфере образования, Управлением популяризации и внедрения инновационных образовательных технологий, Управлением политики в сфере массовых мероприятий, Информационным центром методического сопровождения Агентства по современному образованию и науке </w:t>
            </w:r>
            <w:proofErr w:type="spellStart"/>
            <w:r w:rsidR="00FF587B" w:rsidRPr="00FF58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Обрнаука.РФ</w:t>
            </w:r>
            <w:proofErr w:type="spellEnd"/>
            <w:r w:rsidR="00FF587B" w:rsidRPr="00FF58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875946" w:rsidRDefault="00875946" w:rsidP="00875946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A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Учреждение стало членом Невской Образовательной Ассамблеи, которая является профессиональной площадкой для обмена опытом и мнениями руководителей образовательных организаций с экспертами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бразования.</w:t>
            </w:r>
            <w:r w:rsidRPr="003A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820432" w:rsidRDefault="00F70ED1" w:rsidP="008204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40" w:history="1">
              <w:r w:rsidR="00E618D4" w:rsidRPr="004D4AF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http://asb-okr.ru/news/licej_chlen_nevskoj_obrazovatelnoj_assamblei/2016-12-28-171</w:t>
              </w:r>
            </w:hyperlink>
          </w:p>
          <w:p w:rsidR="00E618D4" w:rsidRPr="003A4EE0" w:rsidRDefault="00E618D4" w:rsidP="008204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875946" w:rsidRDefault="00875946" w:rsidP="00875946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A4E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Лицей получил звание лауреата Всероссийского конкурса «Образовательная организация 21 века. Лига лидеров-2016» в номинации «Лучший лицей».  Учреждению вручена медаль, которая подтверждается  дипломом, подписанным  главным редактором общественно-информационного журнала «Школа года» и  директором  Санкт-Петербургского центра непрерывного образования и инноваций.</w:t>
            </w:r>
          </w:p>
          <w:p w:rsidR="00875946" w:rsidRDefault="00875946" w:rsidP="00875946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47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рамках 5-го Всероссийского образовательного форума «Школа будущего»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 состоялся ежегодный конкурс «1</w:t>
            </w:r>
            <w:r w:rsidRPr="00147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00 лучших  школ Росси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и», лауреатом которого  Лицей </w:t>
            </w:r>
            <w:r w:rsidRPr="001473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признан в номинации «Лучший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лицей».</w:t>
            </w:r>
          </w:p>
          <w:p w:rsidR="00E02292" w:rsidRDefault="00F70ED1" w:rsidP="00E02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E618D4" w:rsidRPr="004D4AF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http://asb-okr.ru/news/licej_vnov_v_chisle_100_luchshikh_shkol_rossii/2016-12-14-1702</w:t>
              </w:r>
            </w:hyperlink>
          </w:p>
          <w:p w:rsidR="00E618D4" w:rsidRDefault="00E618D4" w:rsidP="00E02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B7E" w:rsidTr="003B7E4F">
        <w:tc>
          <w:tcPr>
            <w:tcW w:w="2855" w:type="dxa"/>
          </w:tcPr>
          <w:p w:rsidR="00611B7E" w:rsidRPr="00F67BDB" w:rsidRDefault="00611B7E" w:rsidP="00F67BDB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3" w:type="dxa"/>
          </w:tcPr>
          <w:p w:rsidR="00611B7E" w:rsidRPr="00FF587B" w:rsidRDefault="00611B7E" w:rsidP="00FF58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668F" w:rsidRDefault="00923864" w:rsidP="00923864">
      <w:pPr>
        <w:pStyle w:val="a5"/>
        <w:numPr>
          <w:ilvl w:val="0"/>
          <w:numId w:val="1"/>
        </w:numPr>
        <w:tabs>
          <w:tab w:val="clear" w:pos="4680"/>
          <w:tab w:val="num" w:pos="-426"/>
        </w:tabs>
        <w:spacing w:after="0" w:line="240" w:lineRule="auto"/>
        <w:ind w:hanging="5531"/>
        <w:rPr>
          <w:rFonts w:ascii="Times New Roman" w:hAnsi="Times New Roman" w:cs="Times New Roman"/>
          <w:sz w:val="24"/>
          <w:szCs w:val="24"/>
        </w:rPr>
      </w:pPr>
      <w:r w:rsidRPr="00923864">
        <w:rPr>
          <w:rFonts w:ascii="Times New Roman" w:hAnsi="Times New Roman" w:cs="Times New Roman"/>
          <w:b/>
          <w:sz w:val="24"/>
          <w:szCs w:val="24"/>
        </w:rPr>
        <w:t>Описание методов и критериев мониторинга качества инновационного проекта (программы). Результаты самооценки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6D71" w:rsidRDefault="00356D71" w:rsidP="00611B7E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D71">
        <w:rPr>
          <w:rFonts w:ascii="Times New Roman" w:hAnsi="Times New Roman" w:cs="Times New Roman"/>
          <w:sz w:val="24"/>
          <w:szCs w:val="24"/>
        </w:rPr>
        <w:t>Мониторинг качества инновационного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двух направлениях: самооценка по определенным критериям и общественное обсуждение (оценка) промежуточных и итоговых результатов реализации проекта.</w:t>
      </w:r>
    </w:p>
    <w:p w:rsidR="00356D71" w:rsidRPr="00356D71" w:rsidRDefault="00356D71" w:rsidP="00356D71">
      <w:pPr>
        <w:pStyle w:val="a5"/>
        <w:spacing w:after="0" w:line="240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и критерии проведения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самооценки  качества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инновационного проекта представлены в следующей таблице:</w:t>
      </w: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5017"/>
        <w:gridCol w:w="1791"/>
        <w:gridCol w:w="6337"/>
        <w:gridCol w:w="1959"/>
      </w:tblGrid>
      <w:tr w:rsidR="00356D71" w:rsidTr="00810F13">
        <w:tc>
          <w:tcPr>
            <w:tcW w:w="5017" w:type="dxa"/>
          </w:tcPr>
          <w:p w:rsidR="00356D71" w:rsidRPr="00810F13" w:rsidRDefault="00356D71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F13">
              <w:rPr>
                <w:rFonts w:ascii="Times New Roman" w:hAnsi="Times New Roman" w:cs="Times New Roman"/>
                <w:b/>
                <w:sz w:val="24"/>
                <w:szCs w:val="24"/>
              </w:rPr>
              <w:t>Эффекты реализации инновационного проекта</w:t>
            </w:r>
          </w:p>
        </w:tc>
        <w:tc>
          <w:tcPr>
            <w:tcW w:w="1791" w:type="dxa"/>
          </w:tcPr>
          <w:p w:rsidR="00356D71" w:rsidRPr="00810F13" w:rsidRDefault="00356D71" w:rsidP="00356D7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F13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6337" w:type="dxa"/>
          </w:tcPr>
          <w:p w:rsidR="00356D71" w:rsidRPr="00810F13" w:rsidRDefault="00356D71" w:rsidP="00356D71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F1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959" w:type="dxa"/>
          </w:tcPr>
          <w:p w:rsidR="00356D71" w:rsidRPr="00810F13" w:rsidRDefault="00356D71" w:rsidP="00356D71">
            <w:pPr>
              <w:pStyle w:val="a5"/>
              <w:ind w:left="925" w:hanging="9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0F13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</w:t>
            </w:r>
          </w:p>
        </w:tc>
      </w:tr>
      <w:tr w:rsidR="00810F13" w:rsidTr="00810F13">
        <w:trPr>
          <w:trHeight w:val="222"/>
        </w:trPr>
        <w:tc>
          <w:tcPr>
            <w:tcW w:w="5017" w:type="dxa"/>
            <w:vMerge w:val="restart"/>
          </w:tcPr>
          <w:p w:rsidR="00810F13" w:rsidRPr="00356D71" w:rsidRDefault="00810F13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56D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Содержательно-</w:t>
            </w:r>
            <w:proofErr w:type="spellStart"/>
            <w:r w:rsidRPr="00356D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деятельностный</w:t>
            </w:r>
            <w:proofErr w:type="spellEnd"/>
          </w:p>
          <w:p w:rsidR="00810F13" w:rsidRDefault="00810F13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(уровень профессиональной компетентности педагогов по тематике инновационного проекта)</w:t>
            </w:r>
          </w:p>
        </w:tc>
        <w:tc>
          <w:tcPr>
            <w:tcW w:w="1791" w:type="dxa"/>
            <w:vMerge w:val="restart"/>
          </w:tcPr>
          <w:p w:rsidR="00810F13" w:rsidRDefault="00810F13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продуктов деятельности, наблюдение</w:t>
            </w:r>
          </w:p>
        </w:tc>
        <w:tc>
          <w:tcPr>
            <w:tcW w:w="6337" w:type="dxa"/>
          </w:tcPr>
          <w:p w:rsidR="00810F13" w:rsidRDefault="00810F13" w:rsidP="00611B7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-Количество педагогов, принявших участие в конкурсных мероприятиях</w:t>
            </w:r>
            <w:r w:rsidR="00611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B7E">
              <w:rPr>
                <w:rFonts w:ascii="Times New Roman" w:hAnsi="Times New Roman" w:cs="Times New Roman"/>
                <w:sz w:val="24"/>
                <w:szCs w:val="24"/>
              </w:rPr>
              <w:t>разного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тематике инновационного проекта </w:t>
            </w:r>
          </w:p>
        </w:tc>
        <w:tc>
          <w:tcPr>
            <w:tcW w:w="1959" w:type="dxa"/>
          </w:tcPr>
          <w:p w:rsidR="00810F13" w:rsidRDefault="00810F13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1B7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810F13" w:rsidTr="00810F13">
        <w:trPr>
          <w:trHeight w:val="222"/>
        </w:trPr>
        <w:tc>
          <w:tcPr>
            <w:tcW w:w="5017" w:type="dxa"/>
            <w:vMerge/>
          </w:tcPr>
          <w:p w:rsidR="00810F13" w:rsidRPr="00356D71" w:rsidRDefault="00810F13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91" w:type="dxa"/>
            <w:vMerge/>
          </w:tcPr>
          <w:p w:rsidR="00810F13" w:rsidRDefault="00810F13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</w:tcPr>
          <w:p w:rsidR="00810F13" w:rsidRDefault="00810F13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-Количество авторских инновационных разработок</w:t>
            </w:r>
          </w:p>
        </w:tc>
        <w:tc>
          <w:tcPr>
            <w:tcW w:w="1959" w:type="dxa"/>
          </w:tcPr>
          <w:p w:rsidR="00810F13" w:rsidRDefault="00810F13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10F13" w:rsidTr="00810F13">
        <w:trPr>
          <w:trHeight w:val="222"/>
        </w:trPr>
        <w:tc>
          <w:tcPr>
            <w:tcW w:w="5017" w:type="dxa"/>
            <w:vMerge/>
          </w:tcPr>
          <w:p w:rsidR="00810F13" w:rsidRPr="00356D71" w:rsidRDefault="00810F13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91" w:type="dxa"/>
            <w:vMerge/>
          </w:tcPr>
          <w:p w:rsidR="00810F13" w:rsidRDefault="00810F13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</w:tcPr>
          <w:p w:rsidR="00810F13" w:rsidRDefault="00810F13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-Количество публикаций педагогов  в печатных и электронных изданиях по тематике инновационного проекта</w:t>
            </w:r>
          </w:p>
        </w:tc>
        <w:tc>
          <w:tcPr>
            <w:tcW w:w="1959" w:type="dxa"/>
          </w:tcPr>
          <w:p w:rsidR="00810F13" w:rsidRDefault="00810F13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0F13" w:rsidTr="00810F13">
        <w:trPr>
          <w:trHeight w:val="222"/>
        </w:trPr>
        <w:tc>
          <w:tcPr>
            <w:tcW w:w="5017" w:type="dxa"/>
            <w:vMerge/>
          </w:tcPr>
          <w:p w:rsidR="00810F13" w:rsidRPr="00356D71" w:rsidRDefault="00810F13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91" w:type="dxa"/>
            <w:vMerge/>
          </w:tcPr>
          <w:p w:rsidR="00810F13" w:rsidRDefault="00810F13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</w:tcPr>
          <w:p w:rsidR="00810F13" w:rsidRDefault="00810F13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-Количество мастер-классов, иных форм открытых мероприятий</w:t>
            </w:r>
          </w:p>
        </w:tc>
        <w:tc>
          <w:tcPr>
            <w:tcW w:w="1959" w:type="dxa"/>
          </w:tcPr>
          <w:p w:rsidR="00810F13" w:rsidRDefault="00810F13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10F13" w:rsidTr="00810F13">
        <w:trPr>
          <w:trHeight w:val="222"/>
        </w:trPr>
        <w:tc>
          <w:tcPr>
            <w:tcW w:w="5017" w:type="dxa"/>
            <w:vMerge/>
          </w:tcPr>
          <w:p w:rsidR="00810F13" w:rsidRPr="00356D71" w:rsidRDefault="00810F13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91" w:type="dxa"/>
            <w:vMerge/>
          </w:tcPr>
          <w:p w:rsidR="00810F13" w:rsidRDefault="00810F13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</w:tcPr>
          <w:p w:rsidR="00810F13" w:rsidRDefault="00810F13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-Доля педагогов, прошедших повышение квалификации по тематике инновационного проекта</w:t>
            </w:r>
          </w:p>
        </w:tc>
        <w:tc>
          <w:tcPr>
            <w:tcW w:w="1959" w:type="dxa"/>
          </w:tcPr>
          <w:p w:rsidR="00810F13" w:rsidRDefault="00611B7E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37,1%</w:t>
            </w:r>
          </w:p>
        </w:tc>
      </w:tr>
      <w:tr w:rsidR="00810F13" w:rsidTr="00F867BF">
        <w:trPr>
          <w:trHeight w:val="1120"/>
        </w:trPr>
        <w:tc>
          <w:tcPr>
            <w:tcW w:w="5017" w:type="dxa"/>
          </w:tcPr>
          <w:p w:rsidR="00810F13" w:rsidRDefault="00810F13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Организационно-управленческий</w:t>
            </w:r>
          </w:p>
          <w:p w:rsidR="00810F13" w:rsidRPr="00810F13" w:rsidRDefault="00810F13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и обобщение передового педагогического опыта по итогам реализации инновационного проекта)</w:t>
            </w:r>
          </w:p>
        </w:tc>
        <w:tc>
          <w:tcPr>
            <w:tcW w:w="1791" w:type="dxa"/>
          </w:tcPr>
          <w:p w:rsidR="00810F13" w:rsidRDefault="00810F13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анкетирование, беседа</w:t>
            </w:r>
          </w:p>
        </w:tc>
        <w:tc>
          <w:tcPr>
            <w:tcW w:w="6337" w:type="dxa"/>
          </w:tcPr>
          <w:p w:rsidR="00810F13" w:rsidRDefault="00AD0117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0F13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разработок по тематике проекта, получивших применение в других образовательных организациях</w:t>
            </w:r>
          </w:p>
        </w:tc>
        <w:tc>
          <w:tcPr>
            <w:tcW w:w="1959" w:type="dxa"/>
          </w:tcPr>
          <w:p w:rsidR="00810F13" w:rsidRDefault="00D639A7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39A7" w:rsidTr="00D639A7">
        <w:trPr>
          <w:trHeight w:val="225"/>
        </w:trPr>
        <w:tc>
          <w:tcPr>
            <w:tcW w:w="5017" w:type="dxa"/>
            <w:vMerge w:val="restart"/>
          </w:tcPr>
          <w:p w:rsidR="00D639A7" w:rsidRDefault="00D639A7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Образовательный</w:t>
            </w:r>
          </w:p>
          <w:p w:rsidR="00D639A7" w:rsidRPr="00D639A7" w:rsidRDefault="008F2742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39A7">
              <w:rPr>
                <w:rFonts w:ascii="Times New Roman" w:hAnsi="Times New Roman" w:cs="Times New Roman"/>
                <w:sz w:val="24"/>
                <w:szCs w:val="24"/>
              </w:rPr>
              <w:t>формированность</w:t>
            </w:r>
            <w:proofErr w:type="spellEnd"/>
            <w:r w:rsidR="00D639A7"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 составляющих инженерной культуры)</w:t>
            </w:r>
          </w:p>
        </w:tc>
        <w:tc>
          <w:tcPr>
            <w:tcW w:w="1791" w:type="dxa"/>
            <w:vMerge w:val="restart"/>
          </w:tcPr>
          <w:p w:rsidR="00D639A7" w:rsidRDefault="00D639A7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продуктов деятельности, наблюдение</w:t>
            </w:r>
            <w:r w:rsidR="00241A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1A8F" w:rsidRDefault="00241A8F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6337" w:type="dxa"/>
          </w:tcPr>
          <w:p w:rsidR="00D639A7" w:rsidRDefault="00AD0117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-Количество проектов технической и естественно-научной направленности, разработанных обучающимися</w:t>
            </w:r>
          </w:p>
        </w:tc>
        <w:tc>
          <w:tcPr>
            <w:tcW w:w="1959" w:type="dxa"/>
          </w:tcPr>
          <w:p w:rsidR="00D639A7" w:rsidRDefault="008E5A5B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639A7" w:rsidTr="00F867BF">
        <w:trPr>
          <w:trHeight w:val="225"/>
        </w:trPr>
        <w:tc>
          <w:tcPr>
            <w:tcW w:w="5017" w:type="dxa"/>
            <w:vMerge/>
          </w:tcPr>
          <w:p w:rsidR="00D639A7" w:rsidRDefault="00D639A7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91" w:type="dxa"/>
            <w:vMerge/>
          </w:tcPr>
          <w:p w:rsidR="00D639A7" w:rsidRDefault="00D639A7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</w:tcPr>
          <w:p w:rsidR="00D639A7" w:rsidRDefault="008E5A5B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-Количество проектов технической и естественно-научной направленности -победителей конкурсных мероприятий разного уровня</w:t>
            </w:r>
          </w:p>
        </w:tc>
        <w:tc>
          <w:tcPr>
            <w:tcW w:w="1959" w:type="dxa"/>
          </w:tcPr>
          <w:p w:rsidR="00D639A7" w:rsidRDefault="008E5A5B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639A7" w:rsidTr="00F867BF">
        <w:trPr>
          <w:trHeight w:val="225"/>
        </w:trPr>
        <w:tc>
          <w:tcPr>
            <w:tcW w:w="5017" w:type="dxa"/>
            <w:vMerge/>
          </w:tcPr>
          <w:p w:rsidR="00D639A7" w:rsidRDefault="00D639A7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91" w:type="dxa"/>
            <w:vMerge/>
          </w:tcPr>
          <w:p w:rsidR="00D639A7" w:rsidRDefault="00D639A7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</w:tcPr>
          <w:p w:rsidR="00D639A7" w:rsidRDefault="008E5A5B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-Доля обучающихся, которые обучаются навыкам проектно-исследовательской деятельности по специальным программам</w:t>
            </w:r>
          </w:p>
        </w:tc>
        <w:tc>
          <w:tcPr>
            <w:tcW w:w="1959" w:type="dxa"/>
          </w:tcPr>
          <w:p w:rsidR="00D639A7" w:rsidRDefault="00481FFC" w:rsidP="00481FF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62,8%</w:t>
            </w:r>
          </w:p>
        </w:tc>
      </w:tr>
      <w:tr w:rsidR="00D639A7" w:rsidTr="00F867BF">
        <w:trPr>
          <w:trHeight w:val="225"/>
        </w:trPr>
        <w:tc>
          <w:tcPr>
            <w:tcW w:w="5017" w:type="dxa"/>
            <w:vMerge/>
          </w:tcPr>
          <w:p w:rsidR="00D639A7" w:rsidRDefault="00D639A7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91" w:type="dxa"/>
            <w:vMerge/>
          </w:tcPr>
          <w:p w:rsidR="00D639A7" w:rsidRDefault="00D639A7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</w:tcPr>
          <w:p w:rsidR="00D639A7" w:rsidRDefault="008E5A5B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-Доля обучающихся, участвующих в конкурсных мероприятиях технической и естественно-научной направленности разного уровня</w:t>
            </w:r>
          </w:p>
        </w:tc>
        <w:tc>
          <w:tcPr>
            <w:tcW w:w="1959" w:type="dxa"/>
          </w:tcPr>
          <w:p w:rsidR="00D639A7" w:rsidRDefault="00481FFC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30,9%</w:t>
            </w:r>
          </w:p>
        </w:tc>
      </w:tr>
      <w:tr w:rsidR="00D639A7" w:rsidTr="00F867BF">
        <w:trPr>
          <w:trHeight w:val="225"/>
        </w:trPr>
        <w:tc>
          <w:tcPr>
            <w:tcW w:w="5017" w:type="dxa"/>
            <w:vMerge/>
          </w:tcPr>
          <w:p w:rsidR="00D639A7" w:rsidRDefault="00D639A7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91" w:type="dxa"/>
            <w:vMerge/>
          </w:tcPr>
          <w:p w:rsidR="00D639A7" w:rsidRDefault="00D639A7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</w:tcPr>
          <w:p w:rsidR="00D639A7" w:rsidRDefault="008E5A5B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-Доля выпускников, ориентированных на получение рабочих профессий технического профиля, инженерных специальностей</w:t>
            </w:r>
          </w:p>
        </w:tc>
        <w:tc>
          <w:tcPr>
            <w:tcW w:w="1959" w:type="dxa"/>
          </w:tcPr>
          <w:p w:rsidR="00D639A7" w:rsidRDefault="008E5A5B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241A8F" w:rsidTr="00241A8F">
        <w:trPr>
          <w:trHeight w:val="690"/>
        </w:trPr>
        <w:tc>
          <w:tcPr>
            <w:tcW w:w="5017" w:type="dxa"/>
            <w:vMerge w:val="restart"/>
          </w:tcPr>
          <w:p w:rsidR="00241A8F" w:rsidRDefault="00241A8F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Социальный</w:t>
            </w:r>
          </w:p>
          <w:p w:rsidR="00241A8F" w:rsidRPr="00B630A1" w:rsidRDefault="00241A8F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0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30A1" w:rsidRPr="00B630A1">
              <w:rPr>
                <w:rFonts w:ascii="Times New Roman" w:hAnsi="Times New Roman" w:cs="Times New Roman"/>
                <w:sz w:val="24"/>
                <w:szCs w:val="24"/>
              </w:rPr>
              <w:t>реализация  технологии проектного управления  ОО</w:t>
            </w:r>
            <w:r w:rsidR="00B630A1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различных </w:t>
            </w:r>
            <w:r w:rsidR="00DE0C41">
              <w:rPr>
                <w:rFonts w:ascii="Times New Roman" w:hAnsi="Times New Roman" w:cs="Times New Roman"/>
                <w:sz w:val="24"/>
                <w:szCs w:val="24"/>
              </w:rPr>
              <w:t>социальных институтов)</w:t>
            </w:r>
          </w:p>
        </w:tc>
        <w:tc>
          <w:tcPr>
            <w:tcW w:w="1791" w:type="dxa"/>
            <w:vMerge w:val="restart"/>
          </w:tcPr>
          <w:p w:rsidR="00241A8F" w:rsidRDefault="00241A8F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продуктов деятельности, наблюдение, анкетирование</w:t>
            </w:r>
          </w:p>
        </w:tc>
        <w:tc>
          <w:tcPr>
            <w:tcW w:w="6337" w:type="dxa"/>
          </w:tcPr>
          <w:p w:rsidR="00241A8F" w:rsidRPr="00E63477" w:rsidRDefault="00E63477" w:rsidP="00E6347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1A8F" w:rsidRPr="00E63477">
              <w:rPr>
                <w:rFonts w:ascii="Times New Roman" w:hAnsi="Times New Roman" w:cs="Times New Roman"/>
                <w:sz w:val="24"/>
                <w:szCs w:val="24"/>
              </w:rPr>
              <w:t xml:space="preserve">Число членов </w:t>
            </w:r>
            <w:proofErr w:type="spellStart"/>
            <w:r w:rsidR="00241A8F" w:rsidRPr="00E63477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="00241A8F" w:rsidRPr="00E63477">
              <w:rPr>
                <w:rFonts w:ascii="Times New Roman" w:hAnsi="Times New Roman" w:cs="Times New Roman"/>
                <w:sz w:val="24"/>
                <w:szCs w:val="24"/>
              </w:rPr>
              <w:t>-образовательной платформы, участвующих</w:t>
            </w:r>
            <w:r w:rsidRPr="00E63477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организационно- педагогическом </w:t>
            </w:r>
            <w:proofErr w:type="gramStart"/>
            <w:r w:rsidRPr="00E63477">
              <w:rPr>
                <w:rFonts w:ascii="Times New Roman" w:hAnsi="Times New Roman" w:cs="Times New Roman"/>
                <w:sz w:val="24"/>
                <w:szCs w:val="24"/>
              </w:rPr>
              <w:t>сопровождениипрофессионального  самоопределения</w:t>
            </w:r>
            <w:proofErr w:type="gramEnd"/>
            <w:r w:rsidRPr="00E6347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основе аксиологического и </w:t>
            </w:r>
            <w:proofErr w:type="spellStart"/>
            <w:r w:rsidRPr="00E63477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E63477">
              <w:rPr>
                <w:rFonts w:ascii="Times New Roman" w:hAnsi="Times New Roman" w:cs="Times New Roman"/>
                <w:sz w:val="24"/>
                <w:szCs w:val="24"/>
              </w:rPr>
              <w:t xml:space="preserve">  подходов</w:t>
            </w:r>
          </w:p>
        </w:tc>
        <w:tc>
          <w:tcPr>
            <w:tcW w:w="1959" w:type="dxa"/>
          </w:tcPr>
          <w:p w:rsidR="00241A8F" w:rsidRDefault="00E63477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41A8F" w:rsidTr="00F867BF">
        <w:trPr>
          <w:trHeight w:val="690"/>
        </w:trPr>
        <w:tc>
          <w:tcPr>
            <w:tcW w:w="5017" w:type="dxa"/>
            <w:vMerge/>
          </w:tcPr>
          <w:p w:rsidR="00241A8F" w:rsidRDefault="00241A8F" w:rsidP="00356D71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91" w:type="dxa"/>
            <w:vMerge/>
          </w:tcPr>
          <w:p w:rsidR="00241A8F" w:rsidRDefault="00241A8F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7" w:type="dxa"/>
          </w:tcPr>
          <w:p w:rsidR="00241A8F" w:rsidRDefault="00E63477" w:rsidP="00E6347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Число мероприятий, определяющих усиление внимания общества к инновационным процессам, происходящим в системе образования</w:t>
            </w:r>
          </w:p>
        </w:tc>
        <w:tc>
          <w:tcPr>
            <w:tcW w:w="1959" w:type="dxa"/>
          </w:tcPr>
          <w:p w:rsidR="00241A8F" w:rsidRDefault="004C66B9" w:rsidP="00356D7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356D71" w:rsidRDefault="00356D71" w:rsidP="00356D71">
      <w:pPr>
        <w:pStyle w:val="a5"/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p w:rsidR="00611B7E" w:rsidRDefault="00611B7E" w:rsidP="00356D71">
      <w:pPr>
        <w:pStyle w:val="a5"/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p w:rsidR="00611B7E" w:rsidRDefault="00611B7E" w:rsidP="00356D71">
      <w:pPr>
        <w:pStyle w:val="a5"/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p w:rsidR="00611B7E" w:rsidRDefault="00611B7E" w:rsidP="00356D71">
      <w:pPr>
        <w:pStyle w:val="a5"/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p w:rsidR="00923864" w:rsidRPr="00DE09B0" w:rsidRDefault="00923864" w:rsidP="00923864">
      <w:pPr>
        <w:pStyle w:val="a5"/>
        <w:numPr>
          <w:ilvl w:val="0"/>
          <w:numId w:val="1"/>
        </w:numPr>
        <w:tabs>
          <w:tab w:val="clear" w:pos="4680"/>
          <w:tab w:val="num" w:pos="-426"/>
        </w:tabs>
        <w:spacing w:after="0" w:line="240" w:lineRule="auto"/>
        <w:ind w:hanging="55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Прогноз развития образовательной организации</w:t>
      </w:r>
    </w:p>
    <w:p w:rsidR="00DE09B0" w:rsidRDefault="00DE09B0" w:rsidP="00DE09B0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Последующий период реализации инновационного проекта будут характеризовать следующие нововведения:</w:t>
      </w:r>
    </w:p>
    <w:p w:rsidR="00DE09B0" w:rsidRPr="005762F0" w:rsidRDefault="00DE09B0" w:rsidP="00DE09B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F0">
        <w:rPr>
          <w:rFonts w:ascii="Times New Roman" w:hAnsi="Times New Roman" w:cs="Times New Roman"/>
          <w:sz w:val="24"/>
          <w:szCs w:val="24"/>
        </w:rPr>
        <w:t>Изменения в структуре Центра технического образования за счет открытия дошкольного отделения «</w:t>
      </w:r>
      <w:proofErr w:type="spellStart"/>
      <w:r w:rsidRPr="005762F0">
        <w:rPr>
          <w:rFonts w:ascii="Times New Roman" w:hAnsi="Times New Roman" w:cs="Times New Roman"/>
          <w:sz w:val="24"/>
          <w:szCs w:val="24"/>
        </w:rPr>
        <w:t>Техностарт</w:t>
      </w:r>
      <w:proofErr w:type="spellEnd"/>
      <w:r w:rsidRPr="005762F0">
        <w:rPr>
          <w:rFonts w:ascii="Times New Roman" w:hAnsi="Times New Roman" w:cs="Times New Roman"/>
          <w:sz w:val="24"/>
          <w:szCs w:val="24"/>
        </w:rPr>
        <w:t>» (в соответствии с договорами о совместной деятельности с дошкольными образовательными организациями).</w:t>
      </w:r>
    </w:p>
    <w:p w:rsidR="00DE09B0" w:rsidRPr="005762F0" w:rsidRDefault="00DE09B0" w:rsidP="00DE09B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F0">
        <w:rPr>
          <w:rFonts w:ascii="Times New Roman" w:hAnsi="Times New Roman" w:cs="Times New Roman"/>
          <w:sz w:val="24"/>
          <w:szCs w:val="24"/>
        </w:rPr>
        <w:t>Открытие новых детских объединений по интересам технической направленности:  «Техническое творчество» (работа на модульных станках, на станках с ЧПУ), «Техническое моделирование» (сборка моделей военной техники разных лет).</w:t>
      </w:r>
    </w:p>
    <w:p w:rsidR="00DE09B0" w:rsidRPr="005762F0" w:rsidRDefault="0009505E" w:rsidP="00DE09B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F0">
        <w:rPr>
          <w:rFonts w:ascii="Times New Roman" w:hAnsi="Times New Roman" w:cs="Times New Roman"/>
          <w:sz w:val="24"/>
          <w:szCs w:val="24"/>
        </w:rPr>
        <w:t>Проведение мотивационно-конкурсных мероприятий с обучающимися школ Асбестовского городского округа по работе  на САПР «Грация».</w:t>
      </w:r>
    </w:p>
    <w:p w:rsidR="00BA2688" w:rsidRPr="005762F0" w:rsidRDefault="0009505E" w:rsidP="005762F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F0">
        <w:rPr>
          <w:rFonts w:ascii="Times New Roman" w:hAnsi="Times New Roman" w:cs="Times New Roman"/>
          <w:sz w:val="24"/>
          <w:szCs w:val="24"/>
        </w:rPr>
        <w:t>Расширение спектра программ</w:t>
      </w:r>
      <w:r w:rsidR="00BA2688" w:rsidRPr="005762F0">
        <w:rPr>
          <w:rFonts w:ascii="Times New Roman" w:hAnsi="Times New Roman" w:cs="Times New Roman"/>
          <w:sz w:val="24"/>
          <w:szCs w:val="24"/>
        </w:rPr>
        <w:t xml:space="preserve"> Открытого молодежного университета г. </w:t>
      </w:r>
      <w:proofErr w:type="gramStart"/>
      <w:r w:rsidR="00BA2688" w:rsidRPr="005762F0">
        <w:rPr>
          <w:rFonts w:ascii="Times New Roman" w:hAnsi="Times New Roman" w:cs="Times New Roman"/>
          <w:sz w:val="24"/>
          <w:szCs w:val="24"/>
        </w:rPr>
        <w:t xml:space="preserve">Томска, </w:t>
      </w:r>
      <w:r w:rsidR="00BA2688" w:rsidRPr="00576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реализуемыхс</w:t>
      </w:r>
      <w:proofErr w:type="gramEnd"/>
      <w:r w:rsidR="00BA2688" w:rsidRPr="00576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применением электронного обучения и дистанционных образовательных технологий, в том числе </w:t>
      </w:r>
      <w:r w:rsidR="0061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открытие </w:t>
      </w:r>
      <w:r w:rsidR="00BA2688" w:rsidRPr="005762F0">
        <w:rPr>
          <w:rFonts w:ascii="Times New Roman" w:hAnsi="Times New Roman" w:cs="Times New Roman"/>
          <w:sz w:val="24"/>
          <w:szCs w:val="24"/>
          <w:shd w:val="clear" w:color="auto" w:fill="FFFFFF"/>
        </w:rPr>
        <w:t>первого в г. Асбесте  клуба «Фабрика миров».</w:t>
      </w:r>
    </w:p>
    <w:p w:rsidR="00DA188C" w:rsidRPr="005762F0" w:rsidRDefault="00DA188C" w:rsidP="00DE09B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Расширение спектра конкурных мероприятий технической, естественно-научной и </w:t>
      </w:r>
      <w:proofErr w:type="spellStart"/>
      <w:r w:rsidRPr="005762F0">
        <w:rPr>
          <w:rFonts w:ascii="Times New Roman" w:hAnsi="Times New Roman" w:cs="Times New Roman"/>
          <w:sz w:val="24"/>
          <w:szCs w:val="24"/>
          <w:shd w:val="clear" w:color="auto" w:fill="FFFFFF"/>
        </w:rPr>
        <w:t>профориентационной</w:t>
      </w:r>
      <w:proofErr w:type="spellEnd"/>
      <w:r w:rsidRPr="00576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направленности, в которых </w:t>
      </w:r>
      <w:r w:rsidR="005762F0" w:rsidRPr="00576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будет организовано участие обучающихся, в том </w:t>
      </w:r>
      <w:proofErr w:type="gramStart"/>
      <w:r w:rsidR="005762F0" w:rsidRPr="005762F0">
        <w:rPr>
          <w:rFonts w:ascii="Times New Roman" w:hAnsi="Times New Roman" w:cs="Times New Roman"/>
          <w:sz w:val="24"/>
          <w:szCs w:val="24"/>
          <w:shd w:val="clear" w:color="auto" w:fill="FFFFFF"/>
        </w:rPr>
        <w:t>числе</w:t>
      </w:r>
      <w:r w:rsidR="00611B7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762F0" w:rsidRPr="00576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</w:t>
      </w:r>
      <w:proofErr w:type="gramEnd"/>
      <w:r w:rsidR="005762F0" w:rsidRPr="00576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олимпиаде НТИ, состязаниях </w:t>
      </w:r>
      <w:r w:rsidR="005762F0" w:rsidRPr="005762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юниоров</w:t>
      </w:r>
      <w:r w:rsidR="005762F0" w:rsidRPr="005762F0">
        <w:rPr>
          <w:rFonts w:ascii="Times New Roman" w:hAnsi="Times New Roman" w:cs="Times New Roman"/>
          <w:sz w:val="24"/>
          <w:szCs w:val="24"/>
          <w:shd w:val="clear" w:color="auto" w:fill="FFFFFF"/>
        </w:rPr>
        <w:t> в рамках Национального чемпионата </w:t>
      </w:r>
      <w:proofErr w:type="spellStart"/>
      <w:r w:rsidR="005762F0" w:rsidRPr="005762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WorldSkills</w:t>
      </w:r>
      <w:proofErr w:type="spellEnd"/>
      <w:r w:rsidR="005762F0" w:rsidRPr="005762F0">
        <w:rPr>
          <w:rFonts w:ascii="Times New Roman" w:hAnsi="Times New Roman" w:cs="Times New Roman"/>
          <w:sz w:val="24"/>
          <w:szCs w:val="24"/>
          <w:shd w:val="clear" w:color="auto" w:fill="FFFFFF"/>
        </w:rPr>
        <w:t>, муниципальных конкурсах и фестивалях.</w:t>
      </w:r>
    </w:p>
    <w:p w:rsidR="005762F0" w:rsidRPr="005762F0" w:rsidRDefault="005762F0" w:rsidP="00DE09B0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F0">
        <w:rPr>
          <w:rFonts w:ascii="Times New Roman" w:hAnsi="Times New Roman" w:cs="Times New Roman"/>
          <w:sz w:val="24"/>
          <w:szCs w:val="24"/>
          <w:shd w:val="clear" w:color="auto" w:fill="FFFFFF"/>
        </w:rPr>
        <w:t>Расширение форм представления и обобщения передового педагогическ</w:t>
      </w:r>
      <w:r w:rsidR="0061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опыта по </w:t>
      </w:r>
      <w:proofErr w:type="gramStart"/>
      <w:r w:rsidR="00611B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тематике </w:t>
      </w:r>
      <w:r w:rsidRPr="00576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проекта</w:t>
      </w:r>
      <w:proofErr w:type="gramEnd"/>
      <w:r w:rsidRPr="005762F0">
        <w:rPr>
          <w:rFonts w:ascii="Times New Roman" w:hAnsi="Times New Roman" w:cs="Times New Roman"/>
          <w:sz w:val="24"/>
          <w:szCs w:val="24"/>
          <w:shd w:val="clear" w:color="auto" w:fill="FFFFFF"/>
        </w:rPr>
        <w:t>, в том числе</w:t>
      </w:r>
      <w:r w:rsidR="00611B7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Pr="00576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проведение методической биеннале, где будут также открыты презентационные зоны для других образовательных организаций Южного Управленческого округа.</w:t>
      </w:r>
    </w:p>
    <w:sectPr w:rsidR="005762F0" w:rsidRPr="005762F0" w:rsidSect="005B14B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55824"/>
    <w:multiLevelType w:val="hybridMultilevel"/>
    <w:tmpl w:val="9A2C0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14C35"/>
    <w:multiLevelType w:val="hybridMultilevel"/>
    <w:tmpl w:val="C9182436"/>
    <w:lvl w:ilvl="0" w:tplc="AEC8D8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26DB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2F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4AF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8E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43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A60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C9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A2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27A12FB"/>
    <w:multiLevelType w:val="hybridMultilevel"/>
    <w:tmpl w:val="06B24B68"/>
    <w:lvl w:ilvl="0" w:tplc="104454A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7DEE67F5"/>
    <w:multiLevelType w:val="hybridMultilevel"/>
    <w:tmpl w:val="7BF256FA"/>
    <w:lvl w:ilvl="0" w:tplc="BD0E5B6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BDB"/>
    <w:rsid w:val="000060E0"/>
    <w:rsid w:val="00027524"/>
    <w:rsid w:val="00033F9D"/>
    <w:rsid w:val="00035711"/>
    <w:rsid w:val="000450D0"/>
    <w:rsid w:val="00064107"/>
    <w:rsid w:val="00070498"/>
    <w:rsid w:val="0009505E"/>
    <w:rsid w:val="000A590F"/>
    <w:rsid w:val="000D0E9F"/>
    <w:rsid w:val="000D7316"/>
    <w:rsid w:val="00110539"/>
    <w:rsid w:val="00112F6F"/>
    <w:rsid w:val="0014027D"/>
    <w:rsid w:val="00156A98"/>
    <w:rsid w:val="00176453"/>
    <w:rsid w:val="001830E8"/>
    <w:rsid w:val="001B4976"/>
    <w:rsid w:val="001D2D85"/>
    <w:rsid w:val="001D2E90"/>
    <w:rsid w:val="002055CE"/>
    <w:rsid w:val="00241A8F"/>
    <w:rsid w:val="00254692"/>
    <w:rsid w:val="002621C3"/>
    <w:rsid w:val="002B4817"/>
    <w:rsid w:val="002C67DB"/>
    <w:rsid w:val="002F7960"/>
    <w:rsid w:val="00350349"/>
    <w:rsid w:val="00356D71"/>
    <w:rsid w:val="003B64D8"/>
    <w:rsid w:val="003B6E4A"/>
    <w:rsid w:val="003B7E4F"/>
    <w:rsid w:val="003F3770"/>
    <w:rsid w:val="00421312"/>
    <w:rsid w:val="00424920"/>
    <w:rsid w:val="004504A5"/>
    <w:rsid w:val="00460612"/>
    <w:rsid w:val="0048057A"/>
    <w:rsid w:val="00481FFC"/>
    <w:rsid w:val="00496727"/>
    <w:rsid w:val="004C66B9"/>
    <w:rsid w:val="00524A73"/>
    <w:rsid w:val="0055181E"/>
    <w:rsid w:val="005762F0"/>
    <w:rsid w:val="005819EA"/>
    <w:rsid w:val="005B14B4"/>
    <w:rsid w:val="005B5521"/>
    <w:rsid w:val="005E4257"/>
    <w:rsid w:val="006009E4"/>
    <w:rsid w:val="00611B7E"/>
    <w:rsid w:val="00633107"/>
    <w:rsid w:val="0065314A"/>
    <w:rsid w:val="006647AB"/>
    <w:rsid w:val="006D2C98"/>
    <w:rsid w:val="006D6988"/>
    <w:rsid w:val="00710211"/>
    <w:rsid w:val="00727611"/>
    <w:rsid w:val="00744266"/>
    <w:rsid w:val="00754761"/>
    <w:rsid w:val="00763A15"/>
    <w:rsid w:val="0076629B"/>
    <w:rsid w:val="007809C0"/>
    <w:rsid w:val="00785048"/>
    <w:rsid w:val="00785927"/>
    <w:rsid w:val="007B1A03"/>
    <w:rsid w:val="007D195E"/>
    <w:rsid w:val="007F3909"/>
    <w:rsid w:val="007F565C"/>
    <w:rsid w:val="00810F13"/>
    <w:rsid w:val="00812619"/>
    <w:rsid w:val="00815828"/>
    <w:rsid w:val="00820432"/>
    <w:rsid w:val="008320BB"/>
    <w:rsid w:val="00841A9A"/>
    <w:rsid w:val="00841D15"/>
    <w:rsid w:val="00842F24"/>
    <w:rsid w:val="008676E1"/>
    <w:rsid w:val="00875946"/>
    <w:rsid w:val="00881822"/>
    <w:rsid w:val="008B7BC4"/>
    <w:rsid w:val="008C4AD3"/>
    <w:rsid w:val="008C739B"/>
    <w:rsid w:val="008D6DB5"/>
    <w:rsid w:val="008D78B8"/>
    <w:rsid w:val="008E5A5B"/>
    <w:rsid w:val="008F2742"/>
    <w:rsid w:val="008F4354"/>
    <w:rsid w:val="00910BDB"/>
    <w:rsid w:val="00923864"/>
    <w:rsid w:val="00927744"/>
    <w:rsid w:val="00941B4E"/>
    <w:rsid w:val="00990281"/>
    <w:rsid w:val="009A30F0"/>
    <w:rsid w:val="009D0792"/>
    <w:rsid w:val="009F2723"/>
    <w:rsid w:val="009F3F90"/>
    <w:rsid w:val="00A32500"/>
    <w:rsid w:val="00AD0117"/>
    <w:rsid w:val="00AE71E0"/>
    <w:rsid w:val="00AF30BB"/>
    <w:rsid w:val="00B11194"/>
    <w:rsid w:val="00B116AC"/>
    <w:rsid w:val="00B56289"/>
    <w:rsid w:val="00B630A1"/>
    <w:rsid w:val="00B71CE8"/>
    <w:rsid w:val="00B75F0D"/>
    <w:rsid w:val="00B93616"/>
    <w:rsid w:val="00BA2688"/>
    <w:rsid w:val="00BA2BB5"/>
    <w:rsid w:val="00BC77F6"/>
    <w:rsid w:val="00C0382F"/>
    <w:rsid w:val="00C257E5"/>
    <w:rsid w:val="00C80E73"/>
    <w:rsid w:val="00CA47FA"/>
    <w:rsid w:val="00CD2C8A"/>
    <w:rsid w:val="00D639A7"/>
    <w:rsid w:val="00D77E42"/>
    <w:rsid w:val="00D83996"/>
    <w:rsid w:val="00DA188C"/>
    <w:rsid w:val="00DE09B0"/>
    <w:rsid w:val="00DE0C41"/>
    <w:rsid w:val="00E02292"/>
    <w:rsid w:val="00E20966"/>
    <w:rsid w:val="00E230A5"/>
    <w:rsid w:val="00E43015"/>
    <w:rsid w:val="00E618D4"/>
    <w:rsid w:val="00E63477"/>
    <w:rsid w:val="00E660BD"/>
    <w:rsid w:val="00E948E5"/>
    <w:rsid w:val="00EB0250"/>
    <w:rsid w:val="00EB081B"/>
    <w:rsid w:val="00EC7AA9"/>
    <w:rsid w:val="00ED7675"/>
    <w:rsid w:val="00F1438B"/>
    <w:rsid w:val="00F2129F"/>
    <w:rsid w:val="00F3668F"/>
    <w:rsid w:val="00F67BDB"/>
    <w:rsid w:val="00F70ED1"/>
    <w:rsid w:val="00F867BF"/>
    <w:rsid w:val="00FA204C"/>
    <w:rsid w:val="00FC36AA"/>
    <w:rsid w:val="00FC7D3F"/>
    <w:rsid w:val="00FF1D74"/>
    <w:rsid w:val="00FF5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DAC12-9E52-4013-B981-99BAFAE2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647A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6647A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D2E90"/>
    <w:pPr>
      <w:ind w:left="720"/>
      <w:contextualSpacing/>
    </w:pPr>
  </w:style>
  <w:style w:type="paragraph" w:customStyle="1" w:styleId="a6">
    <w:name w:val="Содержимое таблицы"/>
    <w:basedOn w:val="a"/>
    <w:rsid w:val="001D2E90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7">
    <w:name w:val="Strong"/>
    <w:uiPriority w:val="22"/>
    <w:qFormat/>
    <w:rsid w:val="001D2E90"/>
    <w:rPr>
      <w:b/>
      <w:bCs/>
    </w:rPr>
  </w:style>
  <w:style w:type="table" w:styleId="a8">
    <w:name w:val="Table Grid"/>
    <w:basedOn w:val="a1"/>
    <w:uiPriority w:val="39"/>
    <w:rsid w:val="001D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33F9D"/>
  </w:style>
  <w:style w:type="paragraph" w:styleId="a9">
    <w:name w:val="Normal (Web)"/>
    <w:basedOn w:val="a"/>
    <w:unhideWhenUsed/>
    <w:rsid w:val="00F2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B6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8B7B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B7B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cey9asb.ucoz.ru/index/dokumenty/0-68" TargetMode="External"/><Relationship Id="rId13" Type="http://schemas.openxmlformats.org/officeDocument/2006/relationships/hyperlink" Target="http://asb-okr.ru/news/znakomstvo_s_mirom_professij/2017-05-30-1869" TargetMode="External"/><Relationship Id="rId18" Type="http://schemas.openxmlformats.org/officeDocument/2006/relationships/hyperlink" Target="http://asb-okr.ru/news/luchshij_shkolnyj_biznes_proekt/2017-01-12-1719" TargetMode="External"/><Relationship Id="rId26" Type="http://schemas.openxmlformats.org/officeDocument/2006/relationships/hyperlink" Target="http://asb-okr.ru/news/semejnye_robototekhnicheskie_sorevnovanija/2017-05-30-1870" TargetMode="External"/><Relationship Id="rId39" Type="http://schemas.openxmlformats.org/officeDocument/2006/relationships/hyperlink" Target="http://asb-okr.ru/news/v_den_stroitelja/2017-08-14-1960" TargetMode="External"/><Relationship Id="rId3" Type="http://schemas.openxmlformats.org/officeDocument/2006/relationships/styles" Target="styles.xml"/><Relationship Id="rId21" Type="http://schemas.openxmlformats.org/officeDocument/2006/relationships/hyperlink" Target="http://asb-okr.ru/news/prezentacija_issledovatelskikh_proektov_v_ugltu/2017-04-07-1801" TargetMode="External"/><Relationship Id="rId34" Type="http://schemas.openxmlformats.org/officeDocument/2006/relationships/hyperlink" Target="http://asbokr.ru/news/inzhener_professija_budushhego/2017-06-01-187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licey9asb.ucoz.ru/index/dokumenty/0-68" TargetMode="External"/><Relationship Id="rId12" Type="http://schemas.openxmlformats.org/officeDocument/2006/relationships/hyperlink" Target="http://asb-okr.ru/news/posvjashhenie_v_issledovateli/2017-03-30-1791" TargetMode="External"/><Relationship Id="rId17" Type="http://schemas.openxmlformats.org/officeDocument/2006/relationships/hyperlink" Target="http://asb-okr.ru/news/jarmarka_uchebnykh_mest_v_licee/2016-10-28-1662" TargetMode="External"/><Relationship Id="rId25" Type="http://schemas.openxmlformats.org/officeDocument/2006/relationships/hyperlink" Target="http://asb-okr.ru/news/novosti_liceja_9_municipalnoj_innovacionnoj_ploshhadki_po_realizacii_programmy_uralskaja_inzhenernaja_shkola/2016-10-11-1654" TargetMode="External"/><Relationship Id="rId33" Type="http://schemas.openxmlformats.org/officeDocument/2006/relationships/hyperlink" Target="http://asb-okr.ru/news/konkurs_po_3d_modelirovaniju/2017-03-23-1784" TargetMode="External"/><Relationship Id="rId38" Type="http://schemas.openxmlformats.org/officeDocument/2006/relationships/hyperlink" Target="http://asb-okr.ru/news/prezentacija_uralskoj_inzhenernoj_shkoly_dlja_gorodskogo_soveta_veteranov/2017-07-25-19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sb-okr.ru/news/orientiruem_na_vybor_professii_uchitelja/2016-12-06-1695" TargetMode="External"/><Relationship Id="rId20" Type="http://schemas.openxmlformats.org/officeDocument/2006/relationships/hyperlink" Target="http://asb-okr.ru/news/npk_moi_pervye_shagi_v_nauke_2017/2017-03-07-1758" TargetMode="External"/><Relationship Id="rId29" Type="http://schemas.openxmlformats.org/officeDocument/2006/relationships/hyperlink" Target="http://asb-okr.ru/news/uspeshnoe_vystuplenie_asbestovcev_na_otkrytykh_robototekhnicheskikh_sorevnovanijakh/2017-03-29-1790" TargetMode="External"/><Relationship Id="rId41" Type="http://schemas.openxmlformats.org/officeDocument/2006/relationships/hyperlink" Target="http://asb-okr.ru/news/licej_vnov_v_chisle_100_luchshikh_shkol_rossii/2016-12-14-170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licey9asb.ucoz.ru" TargetMode="External"/><Relationship Id="rId11" Type="http://schemas.openxmlformats.org/officeDocument/2006/relationships/hyperlink" Target="http://asb-okr.ru/news/junye_bioinzhenery/2016-11-08-1674" TargetMode="External"/><Relationship Id="rId24" Type="http://schemas.openxmlformats.org/officeDocument/2006/relationships/hyperlink" Target="http://licey9asb.ucoz.ru/news/otkrytie_centra_tekhnicheskogo_obrazovanija/2016-09-19-150" TargetMode="External"/><Relationship Id="rId32" Type="http://schemas.openxmlformats.org/officeDocument/2006/relationships/hyperlink" Target="http://asb-okr.ru/news/volshebnyj_mir_vyshivki/2017-05-15-184" TargetMode="External"/><Relationship Id="rId37" Type="http://schemas.openxmlformats.org/officeDocument/2006/relationships/hyperlink" Target="http://asb-okr.ru/news/pedagogi_obsudili_perspektivy_proforientacionnoj_raboty/2017-05-23-1854" TargetMode="External"/><Relationship Id="rId40" Type="http://schemas.openxmlformats.org/officeDocument/2006/relationships/hyperlink" Target="http://asb-okr.ru/news/licej_chlen_nevskoj_obrazovatelnoj_assamblei/2016-12-28-1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sb-okr.ru/news/ehkskursija_uchashhikhsja_liceja_9_na_oao_uralasbest/2017-04-26-1823" TargetMode="External"/><Relationship Id="rId23" Type="http://schemas.openxmlformats.org/officeDocument/2006/relationships/hyperlink" Target="http://asb-okr.ru/news/uchashhiesja_liceja_uchastniki_proekta_shkola_biznesa/2017-04-13-1804" TargetMode="External"/><Relationship Id="rId28" Type="http://schemas.openxmlformats.org/officeDocument/2006/relationships/hyperlink" Target="http://asb-okr.ru/news/artek_olimpiada_po_3d/2017-05-05-1837" TargetMode="External"/><Relationship Id="rId36" Type="http://schemas.openxmlformats.org/officeDocument/2006/relationships/hyperlink" Target="http://asb-okr.ru/news/gorod_tekhnotvorchestva/2017-02-14-1746" TargetMode="External"/><Relationship Id="rId10" Type="http://schemas.openxmlformats.org/officeDocument/2006/relationships/hyperlink" Target="http://licey9asb.ucoz.ru/news/otkrytie_centra_tekhnicheskogo_obrazovanija/2016-09-19-150" TargetMode="External"/><Relationship Id="rId19" Type="http://schemas.openxmlformats.org/officeDocument/2006/relationships/hyperlink" Target="http://asb-okr.ru/news/nedelja_tekhnicheskogo_obrazovanija_i_tvorchestva_v_licee_9/2017-03-27-1787" TargetMode="External"/><Relationship Id="rId31" Type="http://schemas.openxmlformats.org/officeDocument/2006/relationships/hyperlink" Target="http://asb-okr.ru/news/robototekhnicheskaja_olimpiada/2017-05-30-18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cey9asb.ucoz.ru/normanivnye/protokol_ot_20.07.2016_g_3.pdf" TargetMode="External"/><Relationship Id="rId14" Type="http://schemas.openxmlformats.org/officeDocument/2006/relationships/hyperlink" Target="http://asb-okr.ru/news/proforientacionnoe_meroprijatie_dlja_uchashhikhsja_liceja_9_na_armz/2016-11-15-1678" TargetMode="External"/><Relationship Id="rId22" Type="http://schemas.openxmlformats.org/officeDocument/2006/relationships/hyperlink" Target="http://asb-okr.ru/news/novosti_liceja_9_municipalnoj_innovacionnoj_ploshhadki_po_realizacii_programmy_uralskaja_inzhenernaja_shkola/2016-10-11-1654" TargetMode="External"/><Relationship Id="rId27" Type="http://schemas.openxmlformats.org/officeDocument/2006/relationships/hyperlink" Target="http://asb-okr.ru/news/uchashhiesja_liceja_9_luchshie_v_3d_modelirovanii/2017-02-28-1752" TargetMode="External"/><Relationship Id="rId30" Type="http://schemas.openxmlformats.org/officeDocument/2006/relationships/hyperlink" Target="http://asb-okr.ru/news/nadezhdy_rossii/2016-12-14-1703" TargetMode="External"/><Relationship Id="rId35" Type="http://schemas.openxmlformats.org/officeDocument/2006/relationships/hyperlink" Target="http://asb-okr.ru/news/licej_9_regionalnaja_innovacionnaja_ploshhadka/2017-01-12-171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9E44E-74CD-4BB8-A868-30502CFE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24</Pages>
  <Words>7429</Words>
  <Characters>42347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87</cp:revision>
  <cp:lastPrinted>2017-09-20T06:35:00Z</cp:lastPrinted>
  <dcterms:created xsi:type="dcterms:W3CDTF">2017-09-18T12:09:00Z</dcterms:created>
  <dcterms:modified xsi:type="dcterms:W3CDTF">2017-09-22T06:16:00Z</dcterms:modified>
</cp:coreProperties>
</file>