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127" w:type="dxa"/>
        <w:tblLook w:val="04A0" w:firstRow="1" w:lastRow="0" w:firstColumn="1" w:lastColumn="0" w:noHBand="0" w:noVBand="1"/>
      </w:tblPr>
      <w:tblGrid>
        <w:gridCol w:w="7932"/>
        <w:gridCol w:w="93"/>
        <w:gridCol w:w="8102"/>
      </w:tblGrid>
      <w:tr w:rsidR="008B0A2F" w:rsidTr="00F936EC">
        <w:tc>
          <w:tcPr>
            <w:tcW w:w="7932" w:type="dxa"/>
          </w:tcPr>
          <w:p w:rsidR="00466A10" w:rsidRPr="00900A7D" w:rsidRDefault="00466A10" w:rsidP="00466A10">
            <w:pPr>
              <w:shd w:val="clear" w:color="auto" w:fill="FFFFFF" w:themeFill="background1"/>
              <w:jc w:val="center"/>
              <w:textAlignment w:val="baseline"/>
              <w:rPr>
                <w:rFonts w:eastAsia="Times New Roman" w:cstheme="minorHAnsi"/>
                <w:b/>
                <w:color w:val="0000FF"/>
                <w:sz w:val="20"/>
                <w:szCs w:val="20"/>
                <w:lang w:eastAsia="ru-RU"/>
              </w:rPr>
            </w:pPr>
            <w:r w:rsidRPr="00900A7D">
              <w:rPr>
                <w:rFonts w:eastAsia="Times New Roman" w:cstheme="minorHAnsi"/>
                <w:b/>
                <w:color w:val="0000FF"/>
                <w:sz w:val="20"/>
                <w:szCs w:val="20"/>
                <w:lang w:eastAsia="ru-RU"/>
              </w:rPr>
              <w:t>ИДЕИ ДЛЯ СНИЖЕНИЯ ВЕРОЯТНОСТИ РИСКОВАННОГО ПОВЕДЕНИЯ ВАШЕГО РЕБЁНКА</w:t>
            </w:r>
          </w:p>
          <w:p w:rsidR="00466A10" w:rsidRPr="0045512A" w:rsidRDefault="00466A10" w:rsidP="00466A10">
            <w:pPr>
              <w:shd w:val="clear" w:color="auto" w:fill="FFFFFF" w:themeFill="background1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00A7D">
              <w:rPr>
                <w:rFonts w:eastAsia="Times New Roman" w:cstheme="minorHAnsi"/>
                <w:b/>
                <w:bCs/>
                <w:color w:val="FF3300"/>
                <w:u w:val="single"/>
                <w:bdr w:val="none" w:sz="0" w:space="0" w:color="auto" w:frame="1"/>
                <w:lang w:eastAsia="ru-RU"/>
              </w:rPr>
              <w:t>Помогите ребёнку научиться оценивать риск</w:t>
            </w:r>
            <w:r w:rsidRPr="0045512A">
              <w:rPr>
                <w:rFonts w:eastAsia="Times New Roman" w:cstheme="minorHAnsi"/>
                <w:u w:val="single"/>
                <w:lang w:eastAsia="ru-RU"/>
              </w:rPr>
              <w:t>.</w:t>
            </w:r>
            <w:r w:rsidRPr="0045512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45512A">
              <w:rPr>
                <w:rFonts w:eastAsia="Times New Roman" w:cstheme="minorHAnsi"/>
                <w:sz w:val="20"/>
                <w:szCs w:val="20"/>
                <w:lang w:eastAsia="ru-RU"/>
              </w:rPr>
              <w:t>Вы можете говорить о поведении других людей и его последствиях (на примерах фильмов или новостей). Спрашивайте своего ребёнка, что он думает о причинах и последствиях, показанного рискованного поведения. Если он пока затрудняется проанализировать увиденное, вы можете поделиться своими идеями. Например, «Если бы он не торопился, а сначала подумал, то не попал бы в эту ситуацию».</w:t>
            </w:r>
          </w:p>
          <w:p w:rsidR="00466A10" w:rsidRPr="0045512A" w:rsidRDefault="00466A10" w:rsidP="00466A10">
            <w:pPr>
              <w:shd w:val="clear" w:color="auto" w:fill="FFFFFF" w:themeFill="background1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00A7D">
              <w:rPr>
                <w:rFonts w:eastAsia="Times New Roman" w:cstheme="minorHAnsi"/>
                <w:b/>
                <w:bCs/>
                <w:color w:val="00B050"/>
                <w:u w:val="single"/>
                <w:bdr w:val="none" w:sz="0" w:space="0" w:color="auto" w:frame="1"/>
                <w:lang w:eastAsia="ru-RU"/>
              </w:rPr>
              <w:t>Выработайте некоторые основные правила, согласованные с вашим ребёнком</w:t>
            </w:r>
            <w:r w:rsidRPr="0045512A">
              <w:rPr>
                <w:rFonts w:eastAsia="Times New Roman" w:cstheme="minorHAnsi"/>
                <w:u w:val="single"/>
                <w:lang w:eastAsia="ru-RU"/>
              </w:rPr>
              <w:t>.</w:t>
            </w:r>
            <w:r w:rsidRPr="0045512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45512A">
              <w:rPr>
                <w:rFonts w:eastAsia="Times New Roman" w:cstheme="minorHAnsi"/>
                <w:sz w:val="20"/>
                <w:szCs w:val="20"/>
                <w:lang w:eastAsia="ru-RU"/>
              </w:rPr>
              <w:t>Объясните ему, что эти правила направлены на то, чтобы сохранить его в безопасности. Решите вместе, какие последствия и санкции должны быть, если правила нарушены. Вы должны быть гибкими и адаптировать основные правила по мере роста вашего ребёнка и демонстрировать ему ваше доверие к его возрастающей ответственности.</w:t>
            </w:r>
          </w:p>
          <w:p w:rsidR="00466A10" w:rsidRPr="0045512A" w:rsidRDefault="00466A10" w:rsidP="00466A10">
            <w:pPr>
              <w:shd w:val="clear" w:color="auto" w:fill="FFFFFF" w:themeFill="background1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00A7D">
              <w:rPr>
                <w:rFonts w:eastAsia="Times New Roman" w:cstheme="minorHAnsi"/>
                <w:b/>
                <w:bCs/>
                <w:color w:val="FF0000"/>
                <w:u w:val="single"/>
                <w:bdr w:val="none" w:sz="0" w:space="0" w:color="auto" w:frame="1"/>
                <w:lang w:eastAsia="ru-RU"/>
              </w:rPr>
              <w:t>Воспитывайте в своём ребёнке социально ориентированные ценности, чем раньше, тем лучше</w:t>
            </w:r>
            <w:r w:rsidRPr="00900A7D">
              <w:rPr>
                <w:rFonts w:eastAsia="Times New Roman" w:cstheme="minorHAnsi"/>
                <w:color w:val="FF0000"/>
                <w:u w:val="single"/>
                <w:lang w:eastAsia="ru-RU"/>
              </w:rPr>
              <w:t>.</w:t>
            </w:r>
            <w:r w:rsidRPr="00900A7D">
              <w:rPr>
                <w:rFonts w:eastAsia="Times New Roman" w:cstheme="minorHAnsi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5512A">
              <w:rPr>
                <w:rFonts w:eastAsia="Times New Roman" w:cstheme="minorHAnsi"/>
                <w:sz w:val="20"/>
                <w:szCs w:val="20"/>
                <w:lang w:eastAsia="ru-RU"/>
              </w:rPr>
              <w:t>Знание того, что важно для вашей семьи, для его друзей, для окружающих людей, поможет вашему ребёнку развить чувство ответственности и сформирует у него ценностную систему личности.</w:t>
            </w:r>
          </w:p>
          <w:p w:rsidR="00466A10" w:rsidRPr="0045512A" w:rsidRDefault="00466A10" w:rsidP="00466A10">
            <w:pPr>
              <w:shd w:val="clear" w:color="auto" w:fill="FFFFFF" w:themeFill="background1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00A7D">
              <w:rPr>
                <w:rFonts w:eastAsia="Times New Roman" w:cstheme="minorHAnsi"/>
                <w:b/>
                <w:bCs/>
                <w:color w:val="00B050"/>
                <w:u w:val="single"/>
                <w:bdr w:val="none" w:sz="0" w:space="0" w:color="auto" w:frame="1"/>
                <w:lang w:eastAsia="ru-RU"/>
              </w:rPr>
              <w:t>Вы должны знать, что ценность собственной жизни сама по себе не формируется</w:t>
            </w:r>
            <w:r w:rsidRPr="0045512A">
              <w:rPr>
                <w:rFonts w:eastAsia="Times New Roman" w:cstheme="minorHAnsi"/>
                <w:u w:val="single"/>
                <w:lang w:eastAsia="ru-RU"/>
              </w:rPr>
              <w:t>.</w:t>
            </w:r>
            <w:r w:rsidRPr="0045512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45512A">
              <w:rPr>
                <w:rFonts w:eastAsia="Times New Roman" w:cstheme="minorHAnsi"/>
                <w:sz w:val="20"/>
                <w:szCs w:val="20"/>
                <w:lang w:eastAsia="ru-RU"/>
              </w:rPr>
              <w:t>Необходимы специальные условия и структурированная определённым образом информация. А инстинкт самосохранения как раз и толкает на рискованное, противоправное и саморазрушающее поведение, как возможность доказать своё право существовать в определённом коллективе.</w:t>
            </w:r>
          </w:p>
          <w:p w:rsidR="00466A10" w:rsidRPr="0045512A" w:rsidRDefault="00466A10" w:rsidP="00466A10">
            <w:pPr>
              <w:shd w:val="clear" w:color="auto" w:fill="FFFFFF" w:themeFill="background1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00A7D">
              <w:rPr>
                <w:rFonts w:eastAsia="Times New Roman" w:cstheme="minorHAnsi"/>
                <w:b/>
                <w:bCs/>
                <w:color w:val="FF0000"/>
                <w:u w:val="single"/>
                <w:bdr w:val="none" w:sz="0" w:space="0" w:color="auto" w:frame="1"/>
                <w:lang w:eastAsia="ru-RU"/>
              </w:rPr>
              <w:t>Держите своего ребёнка в поле зрения</w:t>
            </w:r>
            <w:r w:rsidRPr="00900A7D">
              <w:rPr>
                <w:rFonts w:eastAsia="Times New Roman" w:cstheme="minorHAnsi"/>
                <w:color w:val="FF0000"/>
                <w:u w:val="single"/>
                <w:lang w:eastAsia="ru-RU"/>
              </w:rPr>
              <w:t>.</w:t>
            </w:r>
            <w:r w:rsidRPr="0045512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45512A">
              <w:rPr>
                <w:rFonts w:eastAsia="Times New Roman" w:cstheme="minorHAnsi"/>
                <w:sz w:val="20"/>
                <w:szCs w:val="20"/>
                <w:lang w:eastAsia="ru-RU"/>
              </w:rPr>
              <w:t>Знание, с кем он и где он, может помочь вам предотвратить часть проявлений, связанных с риском.</w:t>
            </w:r>
          </w:p>
          <w:p w:rsidR="00466A10" w:rsidRPr="0045512A" w:rsidRDefault="00466A10" w:rsidP="00466A10">
            <w:pPr>
              <w:shd w:val="clear" w:color="auto" w:fill="FFFFFF" w:themeFill="background1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00A7D">
              <w:rPr>
                <w:rFonts w:eastAsia="Times New Roman" w:cstheme="minorHAnsi"/>
                <w:b/>
                <w:bCs/>
                <w:color w:val="00B050"/>
                <w:u w:val="single"/>
                <w:bdr w:val="none" w:sz="0" w:space="0" w:color="auto" w:frame="1"/>
                <w:lang w:eastAsia="ru-RU"/>
              </w:rPr>
              <w:t>Поддерживайте открытое общение</w:t>
            </w:r>
            <w:r w:rsidRPr="00900A7D">
              <w:rPr>
                <w:rFonts w:eastAsia="Times New Roman" w:cstheme="minorHAnsi"/>
                <w:color w:val="00B050"/>
                <w:u w:val="single"/>
                <w:lang w:eastAsia="ru-RU"/>
              </w:rPr>
              <w:t>.</w:t>
            </w:r>
            <w:r w:rsidRPr="00900A7D">
              <w:rPr>
                <w:rFonts w:eastAsia="Times New Roman" w:cstheme="minorHAnsi"/>
                <w:color w:val="00B050"/>
                <w:sz w:val="24"/>
                <w:szCs w:val="24"/>
                <w:lang w:eastAsia="ru-RU"/>
              </w:rPr>
              <w:t xml:space="preserve"> </w:t>
            </w:r>
            <w:r w:rsidRPr="0045512A">
              <w:rPr>
                <w:rFonts w:eastAsia="Times New Roman" w:cstheme="minorHAnsi"/>
                <w:sz w:val="20"/>
                <w:szCs w:val="20"/>
                <w:lang w:eastAsia="ru-RU"/>
              </w:rPr>
              <w:t>Постарайтесь быть близки со своим ребёнком. Сильные связи с родителями уменьшают вероятность рискованного подросткового сексуального поведения.</w:t>
            </w:r>
          </w:p>
          <w:p w:rsidR="00466A10" w:rsidRPr="0045512A" w:rsidRDefault="00466A10" w:rsidP="00466A10">
            <w:pPr>
              <w:shd w:val="clear" w:color="auto" w:fill="FFFFFF" w:themeFill="background1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00A7D">
              <w:rPr>
                <w:rFonts w:eastAsia="Times New Roman" w:cstheme="minorHAnsi"/>
                <w:b/>
                <w:bCs/>
                <w:color w:val="FF0000"/>
                <w:u w:val="single"/>
                <w:bdr w:val="none" w:sz="0" w:space="0" w:color="auto" w:frame="1"/>
                <w:lang w:eastAsia="ru-RU"/>
              </w:rPr>
              <w:t>Будьте хорошим примером для подражания</w:t>
            </w:r>
            <w:r w:rsidRPr="00900A7D">
              <w:rPr>
                <w:rFonts w:eastAsia="Times New Roman" w:cstheme="minorHAnsi"/>
                <w:color w:val="FF0000"/>
                <w:u w:val="single"/>
                <w:lang w:eastAsia="ru-RU"/>
              </w:rPr>
              <w:t>.</w:t>
            </w:r>
            <w:r w:rsidRPr="00900A7D">
              <w:rPr>
                <w:rFonts w:eastAsia="Times New Roman" w:cstheme="minorHAnsi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45512A">
              <w:rPr>
                <w:rFonts w:eastAsia="Times New Roman" w:cstheme="minorHAnsi"/>
                <w:sz w:val="20"/>
                <w:szCs w:val="20"/>
                <w:lang w:eastAsia="ru-RU"/>
              </w:rPr>
              <w:t>Подростки руководствуются тем, что видят, как ведут себя их родители. Если ваш ребёнок видит, что вы применяете двойные стандарты – от спешки до чрезмерного употребления алкоголя или агрессивного поведения, он может не соблюдать ваши правила.</w:t>
            </w:r>
          </w:p>
          <w:p w:rsidR="00466A10" w:rsidRPr="0045512A" w:rsidRDefault="00466A10" w:rsidP="00466A10">
            <w:pPr>
              <w:shd w:val="clear" w:color="auto" w:fill="FFFFFF" w:themeFill="background1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00A7D">
              <w:rPr>
                <w:rFonts w:eastAsia="Times New Roman" w:cstheme="minorHAnsi"/>
                <w:b/>
                <w:bCs/>
                <w:color w:val="00B050"/>
                <w:u w:val="single"/>
                <w:bdr w:val="none" w:sz="0" w:space="0" w:color="auto" w:frame="1"/>
                <w:lang w:eastAsia="ru-RU"/>
              </w:rPr>
              <w:t>Поощряйте широкие социальные отношения</w:t>
            </w:r>
            <w:r w:rsidRPr="0045512A">
              <w:rPr>
                <w:rFonts w:eastAsia="Times New Roman" w:cstheme="minorHAnsi"/>
                <w:u w:val="single"/>
                <w:lang w:eastAsia="ru-RU"/>
              </w:rPr>
              <w:t>.</w:t>
            </w:r>
            <w:r w:rsidRPr="0045512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45512A">
              <w:rPr>
                <w:rFonts w:eastAsia="Times New Roman" w:cstheme="minorHAnsi"/>
                <w:sz w:val="20"/>
                <w:szCs w:val="20"/>
                <w:lang w:eastAsia="ru-RU"/>
              </w:rPr>
              <w:t>Вероятно, вы не можете помешать вашему ребёнку дружить с определённым человеком или группой друзей, но вы можете дать ему возможность завести других друзей, используя спортивные, общественные или семейные мероприятия. Принимайте друзей вашего ребёнка в своём доме, так вы будете знать, где он, по крайней мере, некоторое время.</w:t>
            </w:r>
          </w:p>
          <w:p w:rsidR="006660CC" w:rsidRPr="0045512A" w:rsidRDefault="00466A10" w:rsidP="006660CC">
            <w:pPr>
              <w:shd w:val="clear" w:color="auto" w:fill="FFFFFF" w:themeFill="background1"/>
              <w:jc w:val="both"/>
              <w:textAlignment w:val="baseline"/>
              <w:rPr>
                <w:rFonts w:cstheme="minorHAnsi"/>
                <w:sz w:val="20"/>
                <w:szCs w:val="20"/>
              </w:rPr>
            </w:pPr>
            <w:r w:rsidRPr="00900A7D">
              <w:rPr>
                <w:rFonts w:eastAsia="Times New Roman" w:cstheme="minorHAnsi"/>
                <w:b/>
                <w:bCs/>
                <w:color w:val="FF0000"/>
                <w:u w:val="single"/>
                <w:bdr w:val="none" w:sz="0" w:space="0" w:color="auto" w:frame="1"/>
                <w:lang w:eastAsia="ru-RU"/>
              </w:rPr>
              <w:t>Предоставьте подросткам пути отступления от рискованных ситуаций</w:t>
            </w:r>
            <w:r w:rsidRPr="00900A7D">
              <w:rPr>
                <w:rFonts w:eastAsia="Times New Roman" w:cstheme="minorHAnsi"/>
                <w:color w:val="FF0000"/>
                <w:u w:val="single"/>
                <w:lang w:eastAsia="ru-RU"/>
              </w:rPr>
              <w:t>.</w:t>
            </w:r>
            <w:r w:rsidRPr="0045512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45512A">
              <w:rPr>
                <w:rFonts w:eastAsia="Times New Roman" w:cstheme="minorHAnsi"/>
                <w:sz w:val="20"/>
                <w:szCs w:val="20"/>
                <w:lang w:eastAsia="ru-RU"/>
              </w:rPr>
              <w:t>Бывает много случаев, когда вашего ребёнка подталкивают к рискованному поведению его сверстники. Вы можете подсказать ему, как не поддаться давлению и не потерять авторитет и репутацию среди сверстников. Например, он может отказаться курить по причине, что курение может вызвать у него приступ астмы. В данном случае обман во благо. Дайте понять ребёнку, что он может отправить вам текстовое сообщение в любое время, когда ему нужно, чтобы вы заехали за ним, не беспокоясь о том, что вы будете сердиться.</w:t>
            </w:r>
            <w:r w:rsidR="006660CC" w:rsidRPr="0045512A">
              <w:rPr>
                <w:rFonts w:cstheme="minorHAnsi"/>
                <w:sz w:val="20"/>
                <w:szCs w:val="20"/>
              </w:rPr>
              <w:t xml:space="preserve">  </w:t>
            </w:r>
          </w:p>
          <w:p w:rsidR="006660CC" w:rsidRPr="0045512A" w:rsidRDefault="006660CC" w:rsidP="006660CC">
            <w:pPr>
              <w:shd w:val="clear" w:color="auto" w:fill="FFFFFF" w:themeFill="background1"/>
              <w:jc w:val="right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900A7D">
              <w:rPr>
                <w:rFonts w:cstheme="minorHAnsi"/>
                <w:b/>
                <w:iCs/>
                <w:color w:val="FF0000"/>
                <w:szCs w:val="20"/>
              </w:rPr>
              <w:t xml:space="preserve">Помните! </w:t>
            </w:r>
            <w:r w:rsidRPr="00900A7D">
              <w:rPr>
                <w:rFonts w:cstheme="minorHAnsi"/>
                <w:b/>
                <w:i/>
                <w:iCs/>
                <w:color w:val="FF0000"/>
                <w:szCs w:val="20"/>
              </w:rPr>
              <w:t xml:space="preserve">  «Любовь к родителям – основа всех добродетелей» </w:t>
            </w:r>
            <w:r w:rsidRPr="00900A7D">
              <w:rPr>
                <w:rFonts w:cstheme="minorHAnsi"/>
                <w:b/>
                <w:color w:val="FF0000"/>
                <w:szCs w:val="20"/>
              </w:rPr>
              <w:t>Цицерон</w:t>
            </w:r>
          </w:p>
        </w:tc>
        <w:tc>
          <w:tcPr>
            <w:tcW w:w="8033" w:type="dxa"/>
            <w:gridSpan w:val="2"/>
          </w:tcPr>
          <w:p w:rsidR="00F65A79" w:rsidRPr="0045512A" w:rsidRDefault="00900A7D" w:rsidP="00F65A79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111760</wp:posOffset>
                  </wp:positionV>
                  <wp:extent cx="709295" cy="62992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885" y="20903"/>
                      <wp:lineTo x="20885" y="0"/>
                      <wp:lineTo x="0" y="0"/>
                    </wp:wrapPolygon>
                  </wp:wrapThrough>
                  <wp:docPr id="1" name="Рисунок 1" descr="https://banner2.cleanpng.com/20180720/qwy/kisspng-18-logo-school-gymnasium-orga-aj-logo-5b51ee10018cb6.418812731532096016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ner2.cleanpng.com/20180720/qwy/kisspng-18-logo-school-gymnasium-orga-aj-logo-5b51ee10018cb6.41881273153209601600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5A79" w:rsidRPr="0045512A">
              <w:rPr>
                <w:b/>
                <w:bCs/>
              </w:rPr>
              <w:t xml:space="preserve">МАОУ гимназия №18  </w:t>
            </w:r>
          </w:p>
          <w:p w:rsidR="00F65A79" w:rsidRPr="00900A7D" w:rsidRDefault="00F65A79" w:rsidP="00F65A79">
            <w:pPr>
              <w:jc w:val="center"/>
              <w:rPr>
                <w:b/>
                <w:bCs/>
                <w:color w:val="00B050"/>
              </w:rPr>
            </w:pPr>
            <w:r w:rsidRPr="00900A7D">
              <w:rPr>
                <w:b/>
                <w:bCs/>
                <w:color w:val="00B050"/>
              </w:rPr>
              <w:t>Педагоги-психологи Алексеева Ю.Ю.</w:t>
            </w:r>
            <w:r w:rsidR="0008465D" w:rsidRPr="00900A7D">
              <w:rPr>
                <w:color w:val="00B050"/>
              </w:rPr>
              <w:t xml:space="preserve">, </w:t>
            </w:r>
            <w:r w:rsidRPr="00900A7D">
              <w:rPr>
                <w:b/>
                <w:bCs/>
                <w:color w:val="00B050"/>
              </w:rPr>
              <w:t>Васильева Е.В.</w:t>
            </w:r>
          </w:p>
          <w:p w:rsidR="00900A7D" w:rsidRPr="00900A7D" w:rsidRDefault="00900A7D" w:rsidP="00900A7D">
            <w:pPr>
              <w:jc w:val="center"/>
              <w:rPr>
                <w:rFonts w:ascii="Segoe Script" w:hAnsi="Segoe Script"/>
                <w:b/>
                <w:bCs/>
                <w:color w:val="FF3300"/>
                <w:sz w:val="24"/>
              </w:rPr>
            </w:pPr>
            <w:r w:rsidRPr="00900A7D">
              <w:rPr>
                <w:rFonts w:ascii="Segoe Script" w:hAnsi="Segoe Script" w:cs="Informal Roman"/>
                <w:b/>
                <w:bCs/>
                <w:color w:val="FF3300"/>
                <w:sz w:val="24"/>
              </w:rPr>
              <w:t xml:space="preserve"> </w:t>
            </w:r>
            <w:r w:rsidR="008B0A2F" w:rsidRPr="00900A7D">
              <w:rPr>
                <w:rFonts w:ascii="Segoe Script" w:hAnsi="Segoe Script" w:cs="Informal Roman"/>
                <w:b/>
                <w:bCs/>
                <w:color w:val="FF3300"/>
                <w:sz w:val="24"/>
              </w:rPr>
              <w:t>«</w:t>
            </w:r>
            <w:r w:rsidR="008B0A2F" w:rsidRPr="00900A7D">
              <w:rPr>
                <w:rFonts w:ascii="Segoe Script" w:hAnsi="Segoe Script" w:cs="Cambria"/>
                <w:b/>
                <w:bCs/>
                <w:color w:val="FF3300"/>
                <w:sz w:val="24"/>
              </w:rPr>
              <w:t>Родительское</w:t>
            </w:r>
            <w:r w:rsidR="008B0A2F" w:rsidRPr="00900A7D">
              <w:rPr>
                <w:rFonts w:ascii="Segoe Script" w:hAnsi="Segoe Script"/>
                <w:b/>
                <w:bCs/>
                <w:color w:val="FF3300"/>
                <w:sz w:val="24"/>
              </w:rPr>
              <w:t xml:space="preserve"> </w:t>
            </w:r>
            <w:r w:rsidR="008B0A2F" w:rsidRPr="00900A7D">
              <w:rPr>
                <w:rFonts w:ascii="Segoe Script" w:hAnsi="Segoe Script" w:cs="Cambria"/>
                <w:b/>
                <w:bCs/>
                <w:color w:val="FF3300"/>
                <w:sz w:val="24"/>
              </w:rPr>
              <w:t>собрание</w:t>
            </w:r>
            <w:r w:rsidR="008B0A2F" w:rsidRPr="00900A7D">
              <w:rPr>
                <w:rFonts w:ascii="Segoe Script" w:hAnsi="Segoe Script"/>
                <w:b/>
                <w:bCs/>
                <w:color w:val="FF3300"/>
                <w:sz w:val="24"/>
              </w:rPr>
              <w:t xml:space="preserve"> </w:t>
            </w:r>
            <w:r w:rsidR="008B0A2F" w:rsidRPr="00900A7D">
              <w:rPr>
                <w:rFonts w:ascii="Segoe Script" w:hAnsi="Segoe Script" w:cs="Cambria"/>
                <w:b/>
                <w:bCs/>
                <w:color w:val="FF3300"/>
                <w:sz w:val="24"/>
              </w:rPr>
              <w:t>в</w:t>
            </w:r>
            <w:r w:rsidR="008B0A2F" w:rsidRPr="00900A7D">
              <w:rPr>
                <w:rFonts w:ascii="Segoe Script" w:hAnsi="Segoe Script"/>
                <w:b/>
                <w:bCs/>
                <w:color w:val="FF3300"/>
                <w:sz w:val="24"/>
              </w:rPr>
              <w:t xml:space="preserve"> </w:t>
            </w:r>
            <w:r w:rsidR="008B0A2F" w:rsidRPr="00900A7D">
              <w:rPr>
                <w:rFonts w:ascii="Segoe Script" w:hAnsi="Segoe Script" w:cs="Cambria"/>
                <w:b/>
                <w:bCs/>
                <w:color w:val="FF3300"/>
                <w:sz w:val="24"/>
              </w:rPr>
              <w:t>технологии</w:t>
            </w:r>
            <w:r w:rsidR="008B0A2F" w:rsidRPr="00900A7D">
              <w:rPr>
                <w:rFonts w:ascii="Segoe Script" w:hAnsi="Segoe Script"/>
                <w:b/>
                <w:bCs/>
                <w:color w:val="FF3300"/>
                <w:sz w:val="24"/>
              </w:rPr>
              <w:t xml:space="preserve"> </w:t>
            </w:r>
          </w:p>
          <w:p w:rsidR="008B0A2F" w:rsidRPr="00900A7D" w:rsidRDefault="008B0A2F" w:rsidP="00900A7D">
            <w:pPr>
              <w:jc w:val="center"/>
              <w:rPr>
                <w:rFonts w:ascii="Segoe Script" w:hAnsi="Segoe Script"/>
                <w:b/>
                <w:bCs/>
                <w:color w:val="FF3300"/>
                <w:sz w:val="24"/>
              </w:rPr>
            </w:pPr>
            <w:r w:rsidRPr="00900A7D">
              <w:rPr>
                <w:rFonts w:ascii="Segoe Script" w:hAnsi="Segoe Script" w:cs="Cambria"/>
                <w:b/>
                <w:bCs/>
                <w:color w:val="FF3300"/>
                <w:sz w:val="24"/>
              </w:rPr>
              <w:t>деятельностного</w:t>
            </w:r>
            <w:r w:rsidRPr="00900A7D">
              <w:rPr>
                <w:rFonts w:ascii="Segoe Script" w:hAnsi="Segoe Script"/>
                <w:b/>
                <w:bCs/>
                <w:color w:val="FF3300"/>
                <w:sz w:val="24"/>
              </w:rPr>
              <w:t xml:space="preserve"> </w:t>
            </w:r>
            <w:r w:rsidRPr="00900A7D">
              <w:rPr>
                <w:rFonts w:ascii="Segoe Script" w:hAnsi="Segoe Script" w:cs="Cambria"/>
                <w:b/>
                <w:bCs/>
                <w:color w:val="FF3300"/>
                <w:sz w:val="24"/>
              </w:rPr>
              <w:t>метода</w:t>
            </w:r>
            <w:r w:rsidRPr="00900A7D">
              <w:rPr>
                <w:rFonts w:ascii="Segoe Script" w:hAnsi="Segoe Script" w:cs="Informal Roman"/>
                <w:b/>
                <w:bCs/>
                <w:color w:val="FF3300"/>
                <w:sz w:val="24"/>
              </w:rPr>
              <w:t>»</w:t>
            </w:r>
          </w:p>
          <w:p w:rsidR="00F65A79" w:rsidRPr="00900A7D" w:rsidRDefault="008B0A2F" w:rsidP="0008465D">
            <w:pPr>
              <w:jc w:val="center"/>
              <w:rPr>
                <w:rFonts w:ascii="Segoe Script" w:hAnsi="Segoe Script"/>
                <w:b/>
                <w:color w:val="0000FF"/>
                <w:sz w:val="32"/>
                <w:szCs w:val="32"/>
              </w:rPr>
            </w:pPr>
            <w:r w:rsidRPr="00900A7D">
              <w:rPr>
                <w:rFonts w:ascii="Segoe Script" w:hAnsi="Segoe Script"/>
                <w:b/>
                <w:color w:val="0000FF"/>
                <w:sz w:val="32"/>
                <w:szCs w:val="32"/>
              </w:rPr>
              <w:t xml:space="preserve">Я люблю тебя, </w:t>
            </w:r>
            <w:r w:rsidRPr="00900A7D">
              <w:rPr>
                <w:rFonts w:ascii="Segoe Script" w:hAnsi="Segoe Script"/>
                <w:b/>
                <w:color w:val="0000FF"/>
                <w:sz w:val="36"/>
                <w:szCs w:val="36"/>
              </w:rPr>
              <w:t>ЖИЗНЬ</w:t>
            </w:r>
            <w:r w:rsidRPr="00900A7D">
              <w:rPr>
                <w:rFonts w:ascii="Segoe Script" w:hAnsi="Segoe Script"/>
                <w:b/>
                <w:color w:val="0000FF"/>
                <w:sz w:val="32"/>
                <w:szCs w:val="32"/>
              </w:rPr>
              <w:t>,</w:t>
            </w:r>
          </w:p>
          <w:p w:rsidR="008B0A2F" w:rsidRPr="00900A7D" w:rsidRDefault="008B0A2F" w:rsidP="00F65A79">
            <w:pPr>
              <w:jc w:val="center"/>
              <w:rPr>
                <w:rFonts w:ascii="Segoe Script" w:hAnsi="Segoe Script"/>
                <w:b/>
                <w:color w:val="0000FF"/>
                <w:sz w:val="32"/>
                <w:szCs w:val="32"/>
              </w:rPr>
            </w:pPr>
            <w:r w:rsidRPr="00900A7D">
              <w:rPr>
                <w:rFonts w:ascii="Segoe Script" w:hAnsi="Segoe Script"/>
                <w:b/>
                <w:color w:val="0000FF"/>
                <w:sz w:val="32"/>
                <w:szCs w:val="32"/>
              </w:rPr>
              <w:t>или Рискованное поведение подростков</w:t>
            </w:r>
          </w:p>
          <w:tbl>
            <w:tblPr>
              <w:tblStyle w:val="a3"/>
              <w:tblW w:w="78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817"/>
            </w:tblGrid>
            <w:tr w:rsidR="0045512A" w:rsidRPr="0045512A" w:rsidTr="00D0518E">
              <w:tc>
                <w:tcPr>
                  <w:tcW w:w="7817" w:type="dxa"/>
                </w:tcPr>
                <w:p w:rsidR="00FE79C4" w:rsidRPr="00900A7D" w:rsidRDefault="00FE79C4" w:rsidP="00D0518E">
                  <w:pPr>
                    <w:jc w:val="both"/>
                    <w:rPr>
                      <w:b/>
                      <w:i/>
                      <w:color w:val="CC0000"/>
                    </w:rPr>
                  </w:pPr>
                  <w:r w:rsidRPr="00900A7D">
                    <w:rPr>
                      <w:b/>
                      <w:i/>
                      <w:noProof/>
                      <w:color w:val="CC0000"/>
                      <w:lang w:eastAsia="ru-RU"/>
                    </w:rPr>
                    <w:drawing>
                      <wp:anchor distT="0" distB="0" distL="114300" distR="114300" simplePos="0" relativeHeight="251667456" behindDoc="0" locked="0" layoutInCell="1" allowOverlap="1" wp14:anchorId="79A2DDD3" wp14:editId="7824D3FF">
                        <wp:simplePos x="0" y="0"/>
                        <wp:positionH relativeFrom="column">
                          <wp:posOffset>-64918</wp:posOffset>
                        </wp:positionH>
                        <wp:positionV relativeFrom="paragraph">
                          <wp:posOffset>21265</wp:posOffset>
                        </wp:positionV>
                        <wp:extent cx="649261" cy="893135"/>
                        <wp:effectExtent l="0" t="0" r="0" b="2540"/>
                        <wp:wrapSquare wrapText="bothSides"/>
                        <wp:docPr id="3" name="Picture 10" descr="https://ds04.infourok.ru/uploads/ex/04a7/000ebe2e-ce594319/img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10" descr="https://ds04.infourok.ru/uploads/ex/04a7/000ebe2e-ce594319/img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120" t="16515" r="48788" b="1546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9261" cy="893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00A7D">
                    <w:rPr>
                      <w:b/>
                      <w:i/>
                      <w:color w:val="CC0000"/>
                    </w:rPr>
                    <w:t>А.Е. Личко (1926-1994)</w:t>
                  </w:r>
                </w:p>
                <w:p w:rsidR="00FE79C4" w:rsidRPr="0045512A" w:rsidRDefault="00FE79C4" w:rsidP="00D0518E">
                  <w:pPr>
                    <w:jc w:val="both"/>
                  </w:pPr>
                  <w:r w:rsidRPr="0045512A">
                    <w:t>Советский психиатр, профессор, доктор медицинских наук, автор типологии неправильного воспитания.</w:t>
                  </w:r>
                </w:p>
                <w:p w:rsidR="00FE79C4" w:rsidRPr="0045512A" w:rsidRDefault="00FE79C4" w:rsidP="00D0518E">
                  <w:pPr>
                    <w:jc w:val="both"/>
                  </w:pPr>
                  <w:r w:rsidRPr="0045512A">
                    <w:rPr>
                      <w:b/>
                    </w:rPr>
                    <w:t>Причина рискованного поведения:</w:t>
                  </w:r>
                  <w:r w:rsidRPr="0045512A">
                    <w:t xml:space="preserve"> нарушение межличностных, семейных взаимоотношений.</w:t>
                  </w:r>
                </w:p>
              </w:tc>
            </w:tr>
            <w:tr w:rsidR="0045512A" w:rsidRPr="0045512A" w:rsidTr="00D0518E">
              <w:tc>
                <w:tcPr>
                  <w:tcW w:w="7817" w:type="dxa"/>
                </w:tcPr>
                <w:p w:rsidR="00FE79C4" w:rsidRPr="00900A7D" w:rsidRDefault="00FE79C4" w:rsidP="00D0518E">
                  <w:pPr>
                    <w:jc w:val="both"/>
                    <w:rPr>
                      <w:color w:val="C00000"/>
                    </w:rPr>
                  </w:pPr>
                  <w:r w:rsidRPr="00900A7D">
                    <w:rPr>
                      <w:noProof/>
                      <w:color w:val="C00000"/>
                      <w:lang w:eastAsia="ru-RU"/>
                    </w:rPr>
                    <w:drawing>
                      <wp:anchor distT="0" distB="0" distL="114300" distR="114300" simplePos="0" relativeHeight="251668480" behindDoc="0" locked="0" layoutInCell="1" allowOverlap="1" wp14:anchorId="37E5D0A7" wp14:editId="0682699E">
                        <wp:simplePos x="0" y="0"/>
                        <wp:positionH relativeFrom="column">
                          <wp:posOffset>-42545</wp:posOffset>
                        </wp:positionH>
                        <wp:positionV relativeFrom="paragraph">
                          <wp:posOffset>95885</wp:posOffset>
                        </wp:positionV>
                        <wp:extent cx="605790" cy="733425"/>
                        <wp:effectExtent l="0" t="0" r="3810" b="9525"/>
                        <wp:wrapSquare wrapText="bothSides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0A7D">
                    <w:rPr>
                      <w:b/>
                      <w:bCs/>
                      <w:i/>
                      <w:iCs/>
                      <w:color w:val="C00000"/>
                    </w:rPr>
                    <w:t>А.Адлер (1870-1937)</w:t>
                  </w:r>
                </w:p>
                <w:p w:rsidR="00FE79C4" w:rsidRPr="0045512A" w:rsidRDefault="00FE79C4" w:rsidP="00D0518E">
                  <w:pPr>
                    <w:jc w:val="both"/>
                  </w:pPr>
                  <w:r w:rsidRPr="0045512A">
                    <w:t>Австрийский психолог, психиатр и мыслитель, создатель системы индивидуальной психологии.</w:t>
                  </w:r>
                  <w:r w:rsidR="00D0518E" w:rsidRPr="0045512A">
                    <w:t xml:space="preserve"> </w:t>
                  </w:r>
                  <w:r w:rsidRPr="0045512A">
                    <w:rPr>
                      <w:b/>
                      <w:bCs/>
                    </w:rPr>
                    <w:t xml:space="preserve">Причина рискованного поведения: </w:t>
                  </w:r>
                  <w:r w:rsidRPr="0045512A">
                    <w:t xml:space="preserve">врожденный комплекс неполноценности и его компенсация. </w:t>
                  </w:r>
                </w:p>
              </w:tc>
            </w:tr>
            <w:tr w:rsidR="0045512A" w:rsidRPr="0045512A" w:rsidTr="00D0518E">
              <w:tc>
                <w:tcPr>
                  <w:tcW w:w="7817" w:type="dxa"/>
                </w:tcPr>
                <w:p w:rsidR="00FE79C4" w:rsidRPr="00900A7D" w:rsidRDefault="00FE79C4" w:rsidP="00D0518E">
                  <w:pPr>
                    <w:jc w:val="both"/>
                    <w:rPr>
                      <w:color w:val="C00000"/>
                    </w:rPr>
                  </w:pPr>
                  <w:r w:rsidRPr="00900A7D">
                    <w:rPr>
                      <w:noProof/>
                      <w:color w:val="C00000"/>
                      <w:lang w:eastAsia="ru-RU"/>
                    </w:rPr>
                    <w:drawing>
                      <wp:anchor distT="0" distB="0" distL="114300" distR="114300" simplePos="0" relativeHeight="251669504" behindDoc="0" locked="0" layoutInCell="1" allowOverlap="1" wp14:anchorId="541A88CC" wp14:editId="18FECF01">
                        <wp:simplePos x="0" y="0"/>
                        <wp:positionH relativeFrom="column">
                          <wp:posOffset>-42545</wp:posOffset>
                        </wp:positionH>
                        <wp:positionV relativeFrom="paragraph">
                          <wp:posOffset>76835</wp:posOffset>
                        </wp:positionV>
                        <wp:extent cx="599440" cy="839470"/>
                        <wp:effectExtent l="0" t="0" r="0" b="0"/>
                        <wp:wrapSquare wrapText="bothSides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9440" cy="8394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0A7D">
                    <w:rPr>
                      <w:b/>
                      <w:bCs/>
                      <w:i/>
                      <w:iCs/>
                      <w:color w:val="C00000"/>
                    </w:rPr>
                    <w:t>Э.Эриксон (1902-1994)</w:t>
                  </w:r>
                </w:p>
                <w:p w:rsidR="00FE79C4" w:rsidRPr="0045512A" w:rsidRDefault="00FE79C4" w:rsidP="00D0518E">
                  <w:pPr>
                    <w:jc w:val="both"/>
                  </w:pPr>
                  <w:r w:rsidRPr="0045512A">
                    <w:t>Психолог, психоаналитик. Создатель теории стадий психосоциального развития, автор термина кризис идентичности.</w:t>
                  </w:r>
                </w:p>
                <w:p w:rsidR="00FE79C4" w:rsidRPr="0045512A" w:rsidRDefault="00FE79C4" w:rsidP="00D0518E">
                  <w:pPr>
                    <w:ind w:left="1043" w:hanging="1043"/>
                    <w:jc w:val="both"/>
                  </w:pPr>
                  <w:r w:rsidRPr="0045512A">
                    <w:rPr>
                      <w:b/>
                      <w:bCs/>
                    </w:rPr>
                    <w:t xml:space="preserve">Причина рискованного поведения: </w:t>
                  </w:r>
                  <w:r w:rsidRPr="0045512A">
                    <w:t>нарушение в прохождении определенной стадии развития «</w:t>
                  </w:r>
                  <w:r w:rsidRPr="0045512A">
                    <w:rPr>
                      <w:b/>
                      <w:bCs/>
                    </w:rPr>
                    <w:t>Я»</w:t>
                  </w:r>
                  <w:r w:rsidRPr="0045512A">
                    <w:t xml:space="preserve">, где устанавливаются ориентиры по отношению </w:t>
                  </w:r>
                  <w:r w:rsidRPr="0045512A">
                    <w:rPr>
                      <w:u w:val="single"/>
                    </w:rPr>
                    <w:t>к себе и социальной среде</w:t>
                  </w:r>
                  <w:r w:rsidRPr="0045512A">
                    <w:t xml:space="preserve">. </w:t>
                  </w:r>
                  <w:r w:rsidRPr="0045512A">
                    <w:rPr>
                      <w:b/>
                      <w:bCs/>
                    </w:rPr>
                    <w:t xml:space="preserve">Рискованное поведение - </w:t>
                  </w:r>
                  <w:r w:rsidRPr="0045512A">
                    <w:t>искусственный смысл, самоцель, формирование индивидуального образа жизни.</w:t>
                  </w:r>
                </w:p>
              </w:tc>
            </w:tr>
            <w:tr w:rsidR="0045512A" w:rsidRPr="0045512A" w:rsidTr="00D0518E">
              <w:tc>
                <w:tcPr>
                  <w:tcW w:w="7817" w:type="dxa"/>
                </w:tcPr>
                <w:p w:rsidR="00FE79C4" w:rsidRPr="00900A7D" w:rsidRDefault="00FE79C4" w:rsidP="00D0518E">
                  <w:pPr>
                    <w:jc w:val="both"/>
                    <w:rPr>
                      <w:color w:val="C00000"/>
                    </w:rPr>
                  </w:pPr>
                  <w:r w:rsidRPr="0045512A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70528" behindDoc="0" locked="0" layoutInCell="1" allowOverlap="1" wp14:anchorId="02582B7D" wp14:editId="0B8910E3">
                        <wp:simplePos x="0" y="0"/>
                        <wp:positionH relativeFrom="column">
                          <wp:posOffset>-41260</wp:posOffset>
                        </wp:positionH>
                        <wp:positionV relativeFrom="paragraph">
                          <wp:posOffset>62555</wp:posOffset>
                        </wp:positionV>
                        <wp:extent cx="563627" cy="839972"/>
                        <wp:effectExtent l="0" t="0" r="8255" b="0"/>
                        <wp:wrapSquare wrapText="bothSides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627" cy="8399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45512A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r w:rsidRPr="00900A7D">
                    <w:rPr>
                      <w:b/>
                      <w:bCs/>
                      <w:i/>
                      <w:iCs/>
                      <w:color w:val="C00000"/>
                    </w:rPr>
                    <w:t>С.Л. Рубинштейн (1889-1960)</w:t>
                  </w:r>
                </w:p>
                <w:p w:rsidR="00FE79C4" w:rsidRPr="0045512A" w:rsidRDefault="00FE79C4" w:rsidP="00D0518E">
                  <w:pPr>
                    <w:ind w:left="1043" w:hanging="1043"/>
                    <w:jc w:val="both"/>
                  </w:pPr>
                  <w:r w:rsidRPr="0045512A">
                    <w:t>Советский психолог и философ.</w:t>
                  </w:r>
                  <w:r w:rsidRPr="0045512A">
                    <w:rPr>
                      <w:b/>
                      <w:bCs/>
                    </w:rPr>
                    <w:t xml:space="preserve"> </w:t>
                  </w:r>
                  <w:r w:rsidRPr="0045512A">
                    <w:t xml:space="preserve">Один из основателей </w:t>
                  </w:r>
                  <w:r w:rsidRPr="0045512A">
                    <w:rPr>
                      <w:b/>
                      <w:bCs/>
                    </w:rPr>
                    <w:t xml:space="preserve">деятельностного подхода </w:t>
                  </w:r>
                  <w:r w:rsidRPr="0045512A">
                    <w:t xml:space="preserve">- поведение, как организованная деятельность. </w:t>
                  </w:r>
                  <w:r w:rsidRPr="0045512A">
                    <w:rPr>
                      <w:b/>
                      <w:bCs/>
                    </w:rPr>
                    <w:t xml:space="preserve">Причина рискованного поведения: </w:t>
                  </w:r>
                  <w:r w:rsidRPr="0045512A">
                    <w:t xml:space="preserve">возникновение ложной потребности, «сдвиг мотива на цель». Доминирующий мотивом поиск того пространства, что может </w:t>
                  </w:r>
                  <w:r w:rsidRPr="0045512A">
                    <w:rPr>
                      <w:b/>
                      <w:bCs/>
                    </w:rPr>
                    <w:t xml:space="preserve">удовлетворить </w:t>
                  </w:r>
                  <w:r w:rsidR="00D0518E" w:rsidRPr="0045512A">
                    <w:rPr>
                      <w:b/>
                      <w:bCs/>
                    </w:rPr>
                    <w:t xml:space="preserve">  </w:t>
                  </w:r>
                  <w:r w:rsidRPr="0045512A">
                    <w:rPr>
                      <w:b/>
                      <w:bCs/>
                    </w:rPr>
                    <w:t>потребность,</w:t>
                  </w:r>
                  <w:r w:rsidRPr="0045512A">
                    <w:t xml:space="preserve"> которая и заменяет истину.</w:t>
                  </w:r>
                </w:p>
              </w:tc>
            </w:tr>
            <w:tr w:rsidR="0045512A" w:rsidRPr="0045512A" w:rsidTr="00D0518E">
              <w:tc>
                <w:tcPr>
                  <w:tcW w:w="7817" w:type="dxa"/>
                </w:tcPr>
                <w:p w:rsidR="00FE79C4" w:rsidRPr="00900A7D" w:rsidRDefault="00FE79C4" w:rsidP="00D0518E">
                  <w:pPr>
                    <w:jc w:val="both"/>
                    <w:rPr>
                      <w:rFonts w:cstheme="minorHAnsi"/>
                      <w:b/>
                      <w:i/>
                      <w:color w:val="C00000"/>
                    </w:rPr>
                  </w:pPr>
                  <w:r w:rsidRPr="00900A7D">
                    <w:rPr>
                      <w:rFonts w:cstheme="minorHAnsi"/>
                      <w:b/>
                      <w:i/>
                      <w:noProof/>
                      <w:color w:val="C00000"/>
                      <w:lang w:eastAsia="ru-RU"/>
                    </w:rPr>
                    <w:drawing>
                      <wp:anchor distT="0" distB="0" distL="114300" distR="114300" simplePos="0" relativeHeight="251666432" behindDoc="0" locked="0" layoutInCell="1" allowOverlap="1" wp14:anchorId="245989F8" wp14:editId="1A0EADBA">
                        <wp:simplePos x="0" y="0"/>
                        <wp:positionH relativeFrom="column">
                          <wp:posOffset>-53340</wp:posOffset>
                        </wp:positionH>
                        <wp:positionV relativeFrom="paragraph">
                          <wp:posOffset>36195</wp:posOffset>
                        </wp:positionV>
                        <wp:extent cx="584200" cy="690880"/>
                        <wp:effectExtent l="0" t="0" r="6350" b="0"/>
                        <wp:wrapSquare wrapText="bothSides"/>
                        <wp:docPr id="7" name="Рисунок 7" descr="Новик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Новик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1535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84200" cy="690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0A7D">
                    <w:rPr>
                      <w:rFonts w:cstheme="minorHAnsi"/>
                      <w:b/>
                      <w:i/>
                      <w:color w:val="C00000"/>
                      <w:shd w:val="clear" w:color="auto" w:fill="F6F6F6"/>
                    </w:rPr>
                    <w:t>Д.В</w:t>
                  </w:r>
                  <w:r w:rsidRPr="00900A7D">
                    <w:rPr>
                      <w:rFonts w:cstheme="minorHAnsi"/>
                      <w:b/>
                      <w:i/>
                      <w:noProof/>
                      <w:color w:val="C00000"/>
                      <w:lang w:eastAsia="ru-RU"/>
                    </w:rPr>
                    <w:t xml:space="preserve"> </w:t>
                  </w:r>
                  <w:r w:rsidR="00900A7D">
                    <w:rPr>
                      <w:rFonts w:cstheme="minorHAnsi"/>
                      <w:b/>
                      <w:i/>
                      <w:color w:val="C00000"/>
                      <w:shd w:val="clear" w:color="auto" w:fill="F6F6F6"/>
                    </w:rPr>
                    <w:t>Новиков</w:t>
                  </w:r>
                  <w:r w:rsidRPr="00900A7D">
                    <w:rPr>
                      <w:rFonts w:cstheme="minorHAnsi"/>
                      <w:b/>
                      <w:i/>
                      <w:color w:val="C00000"/>
                      <w:shd w:val="clear" w:color="auto" w:fill="F6F6F6"/>
                    </w:rPr>
                    <w:t xml:space="preserve"> 2008</w:t>
                  </w:r>
                </w:p>
                <w:p w:rsidR="00FE79C4" w:rsidRPr="0045512A" w:rsidRDefault="00FE79C4" w:rsidP="00D0518E">
                  <w:pPr>
                    <w:jc w:val="both"/>
                    <w:rPr>
                      <w:rFonts w:cstheme="minorHAnsi"/>
                    </w:rPr>
                  </w:pPr>
                  <w:r w:rsidRPr="0045512A">
                    <w:rPr>
                      <w:rFonts w:cstheme="minorHAnsi"/>
                    </w:rPr>
                    <w:t>Православный практический психолог.</w:t>
                  </w:r>
                </w:p>
                <w:p w:rsidR="00FE79C4" w:rsidRPr="0045512A" w:rsidRDefault="00FE79C4" w:rsidP="00D0518E">
                  <w:pPr>
                    <w:jc w:val="both"/>
                    <w:rPr>
                      <w:rFonts w:cstheme="minorHAnsi"/>
                    </w:rPr>
                  </w:pPr>
                  <w:r w:rsidRPr="0045512A">
                    <w:rPr>
                      <w:rFonts w:cstheme="minorHAnsi"/>
                      <w:b/>
                    </w:rPr>
                    <w:t>Согласно этическому подходу</w:t>
                  </w:r>
                  <w:r w:rsidRPr="0045512A">
                    <w:rPr>
                      <w:rFonts w:cstheme="minorHAnsi"/>
                    </w:rPr>
                    <w:t xml:space="preserve">, рискованное поведение является аморальным, мотивированным гедонистическими стремлениями личности, </w:t>
                  </w:r>
                  <w:r w:rsidRPr="0045512A">
                    <w:rPr>
                      <w:rFonts w:cstheme="minorHAnsi"/>
                      <w:b/>
                    </w:rPr>
                    <w:t>следствием бездуховности и морального несовершенства</w:t>
                  </w:r>
                  <w:r w:rsidR="00D0518E" w:rsidRPr="0045512A">
                    <w:rPr>
                      <w:rFonts w:cstheme="minorHAnsi"/>
                    </w:rPr>
                    <w:t>.</w:t>
                  </w:r>
                </w:p>
                <w:p w:rsidR="00D0518E" w:rsidRPr="0045512A" w:rsidRDefault="00D0518E" w:rsidP="00D0518E">
                  <w:pPr>
                    <w:jc w:val="both"/>
                  </w:pPr>
                </w:p>
              </w:tc>
            </w:tr>
          </w:tbl>
          <w:p w:rsidR="008B0A2F" w:rsidRPr="0045512A" w:rsidRDefault="008B0A2F"/>
        </w:tc>
        <w:bookmarkStart w:id="0" w:name="_GoBack"/>
        <w:bookmarkEnd w:id="0"/>
      </w:tr>
      <w:tr w:rsidR="00D0518E" w:rsidTr="00F936EC">
        <w:tc>
          <w:tcPr>
            <w:tcW w:w="8025" w:type="dxa"/>
            <w:gridSpan w:val="2"/>
          </w:tcPr>
          <w:p w:rsidR="006B2B4E" w:rsidRPr="00900A7D" w:rsidRDefault="006B2B4E" w:rsidP="006B2B4E">
            <w:pPr>
              <w:jc w:val="center"/>
              <w:rPr>
                <w:rFonts w:ascii="Segoe Script" w:hAnsi="Segoe Script"/>
                <w:b/>
                <w:color w:val="FF0000"/>
                <w:sz w:val="24"/>
                <w:szCs w:val="24"/>
              </w:rPr>
            </w:pPr>
            <w:r w:rsidRPr="00900A7D">
              <w:rPr>
                <w:rFonts w:ascii="Segoe Script" w:hAnsi="Segoe Script"/>
                <w:b/>
                <w:color w:val="FF0000"/>
                <w:sz w:val="24"/>
                <w:szCs w:val="24"/>
              </w:rPr>
              <w:lastRenderedPageBreak/>
              <w:t>Формы экстремальных увлечений современных подростков</w:t>
            </w:r>
          </w:p>
          <w:p w:rsidR="006B2B4E" w:rsidRPr="0045512A" w:rsidRDefault="006B2B4E" w:rsidP="0008018D">
            <w:pPr>
              <w:ind w:left="309" w:hanging="309"/>
              <w:jc w:val="both"/>
              <w:rPr>
                <w:sz w:val="24"/>
                <w:szCs w:val="24"/>
              </w:rPr>
            </w:pPr>
            <w:r w:rsidRPr="0045512A">
              <w:rPr>
                <w:b/>
                <w:i/>
                <w:sz w:val="24"/>
                <w:szCs w:val="24"/>
              </w:rPr>
              <w:t>Зацепинг (трейлсерфинг)</w:t>
            </w:r>
            <w:r w:rsidRPr="0045512A">
              <w:rPr>
                <w:sz w:val="24"/>
                <w:szCs w:val="24"/>
              </w:rPr>
              <w:t xml:space="preserve"> - езда между или под вагонами, на хвостовом вагоне или крыше поезда</w:t>
            </w:r>
          </w:p>
          <w:p w:rsidR="006B2B4E" w:rsidRPr="0045512A" w:rsidRDefault="006B2B4E" w:rsidP="0008018D">
            <w:pPr>
              <w:ind w:left="309" w:hanging="309"/>
              <w:jc w:val="both"/>
              <w:rPr>
                <w:sz w:val="24"/>
                <w:szCs w:val="24"/>
              </w:rPr>
            </w:pPr>
            <w:r w:rsidRPr="0045512A">
              <w:rPr>
                <w:b/>
                <w:i/>
                <w:sz w:val="24"/>
                <w:szCs w:val="24"/>
              </w:rPr>
              <w:t>Руфинг («крышолазанье»)</w:t>
            </w:r>
            <w:r w:rsidRPr="0045512A">
              <w:rPr>
                <w:sz w:val="24"/>
                <w:szCs w:val="24"/>
              </w:rPr>
              <w:t xml:space="preserve"> - передвижение по высотным точкам зданий и/или выполнение на них трюков</w:t>
            </w:r>
          </w:p>
          <w:p w:rsidR="006B2B4E" w:rsidRPr="0045512A" w:rsidRDefault="006B2B4E" w:rsidP="0008018D">
            <w:pPr>
              <w:ind w:left="309" w:hanging="309"/>
              <w:jc w:val="both"/>
              <w:rPr>
                <w:sz w:val="24"/>
                <w:szCs w:val="24"/>
              </w:rPr>
            </w:pPr>
            <w:r w:rsidRPr="0045512A">
              <w:rPr>
                <w:b/>
                <w:bCs/>
                <w:i/>
                <w:sz w:val="24"/>
                <w:szCs w:val="24"/>
              </w:rPr>
              <w:t>Диггерство</w:t>
            </w:r>
            <w:r w:rsidRPr="0045512A">
              <w:rPr>
                <w:b/>
                <w:bCs/>
                <w:sz w:val="24"/>
                <w:szCs w:val="24"/>
              </w:rPr>
              <w:t xml:space="preserve"> </w:t>
            </w:r>
            <w:r w:rsidRPr="0045512A">
              <w:rPr>
                <w:sz w:val="24"/>
                <w:szCs w:val="24"/>
              </w:rPr>
              <w:t>- непрофессиональное исследование искусственных подземных сооружений (например, бомбоубежищ, закрытых станций метро, подвалов заброшенных колодцев)</w:t>
            </w:r>
          </w:p>
          <w:p w:rsidR="006B2B4E" w:rsidRPr="0045512A" w:rsidRDefault="006B2B4E" w:rsidP="0008018D">
            <w:pPr>
              <w:ind w:left="309" w:hanging="309"/>
              <w:jc w:val="both"/>
              <w:rPr>
                <w:sz w:val="24"/>
                <w:szCs w:val="24"/>
              </w:rPr>
            </w:pPr>
            <w:r w:rsidRPr="0045512A">
              <w:rPr>
                <w:b/>
                <w:i/>
                <w:sz w:val="24"/>
                <w:szCs w:val="24"/>
              </w:rPr>
              <w:t>Сталкеринг (сталкинг, сталкерство)</w:t>
            </w:r>
            <w:r w:rsidRPr="0045512A">
              <w:rPr>
                <w:b/>
                <w:sz w:val="24"/>
                <w:szCs w:val="24"/>
              </w:rPr>
              <w:t xml:space="preserve"> </w:t>
            </w:r>
            <w:r w:rsidRPr="0045512A">
              <w:rPr>
                <w:sz w:val="24"/>
                <w:szCs w:val="24"/>
              </w:rPr>
              <w:t>- исследование заброшенных, недостроенных и охраняемых объектов</w:t>
            </w:r>
          </w:p>
          <w:p w:rsidR="006B2B4E" w:rsidRPr="0045512A" w:rsidRDefault="006B2B4E" w:rsidP="0008018D">
            <w:pPr>
              <w:ind w:left="309" w:hanging="309"/>
              <w:jc w:val="both"/>
              <w:rPr>
                <w:sz w:val="24"/>
                <w:szCs w:val="24"/>
              </w:rPr>
            </w:pPr>
            <w:r w:rsidRPr="0045512A">
              <w:rPr>
                <w:b/>
                <w:i/>
                <w:sz w:val="24"/>
                <w:szCs w:val="24"/>
              </w:rPr>
              <w:t>Опасное селфи</w:t>
            </w:r>
            <w:r w:rsidRPr="0045512A">
              <w:rPr>
                <w:sz w:val="24"/>
                <w:szCs w:val="24"/>
              </w:rPr>
              <w:t xml:space="preserve"> - вид фотографирования себя, при котором выбор места или </w:t>
            </w:r>
            <w:r w:rsidR="00900A7D" w:rsidRPr="0045512A">
              <w:rPr>
                <w:sz w:val="24"/>
                <w:szCs w:val="24"/>
              </w:rPr>
              <w:t>объекта</w:t>
            </w:r>
            <w:r w:rsidRPr="0045512A">
              <w:rPr>
                <w:sz w:val="24"/>
                <w:szCs w:val="24"/>
              </w:rPr>
              <w:t xml:space="preserve"> для фотографии связан с повышенной опасностью</w:t>
            </w:r>
          </w:p>
          <w:p w:rsidR="0008018D" w:rsidRPr="0045512A" w:rsidRDefault="0008018D" w:rsidP="006B2B4E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06"/>
              <w:gridCol w:w="3969"/>
            </w:tblGrid>
            <w:tr w:rsidR="0045512A" w:rsidRPr="0045512A" w:rsidTr="006B2B4E">
              <w:tc>
                <w:tcPr>
                  <w:tcW w:w="3706" w:type="dxa"/>
                </w:tcPr>
                <w:p w:rsidR="006B2B4E" w:rsidRPr="00900A7D" w:rsidRDefault="006B2B4E" w:rsidP="006B2B4E">
                  <w:pPr>
                    <w:spacing w:after="160" w:line="256" w:lineRule="auto"/>
                    <w:rPr>
                      <w:rFonts w:ascii="Segoe Script" w:hAnsi="Segoe Script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900A7D">
                    <w:rPr>
                      <w:rFonts w:ascii="Segoe Script" w:hAnsi="Segoe Script"/>
                      <w:b/>
                      <w:bCs/>
                      <w:color w:val="FF0000"/>
                      <w:sz w:val="24"/>
                      <w:szCs w:val="24"/>
                    </w:rPr>
                    <w:t>Потребности подростка</w:t>
                  </w:r>
                </w:p>
                <w:p w:rsidR="006B2B4E" w:rsidRPr="0045512A" w:rsidRDefault="006B2B4E" w:rsidP="006B2B4E">
                  <w:pPr>
                    <w:widowControl w:val="0"/>
                    <w:rPr>
                      <w:bCs/>
                    </w:rPr>
                  </w:pPr>
                  <w:r w:rsidRPr="0045512A">
                    <w:rPr>
                      <w:bCs/>
                      <w:sz w:val="24"/>
                      <w:szCs w:val="24"/>
                    </w:rPr>
                    <w:t>*</w:t>
                  </w:r>
                  <w:r w:rsidRPr="0045512A">
                    <w:rPr>
                      <w:bCs/>
                    </w:rPr>
                    <w:t>Стремление к неизвестному, рискованному, героическому</w:t>
                  </w:r>
                </w:p>
                <w:p w:rsidR="006B2B4E" w:rsidRPr="0045512A" w:rsidRDefault="006B2B4E" w:rsidP="006B2B4E">
                  <w:pPr>
                    <w:widowControl w:val="0"/>
                    <w:jc w:val="both"/>
                  </w:pPr>
                  <w:r w:rsidRPr="0045512A">
                    <w:rPr>
                      <w:bCs/>
                    </w:rPr>
                    <w:t>*Активный поиск своего «я»</w:t>
                  </w:r>
                  <w:r w:rsidRPr="0045512A">
                    <w:t xml:space="preserve"> </w:t>
                  </w:r>
                </w:p>
                <w:p w:rsidR="006B2B4E" w:rsidRPr="0045512A" w:rsidRDefault="006B2B4E" w:rsidP="006B2B4E">
                  <w:pPr>
                    <w:widowControl w:val="0"/>
                    <w:rPr>
                      <w:bCs/>
                    </w:rPr>
                  </w:pPr>
                  <w:r w:rsidRPr="0045512A">
                    <w:rPr>
                      <w:bCs/>
                    </w:rPr>
                    <w:t>*Стремление объединяться в группы</w:t>
                  </w:r>
                </w:p>
                <w:p w:rsidR="006B2B4E" w:rsidRPr="0045512A" w:rsidRDefault="006B2B4E" w:rsidP="006B2B4E">
                  <w:pPr>
                    <w:widowControl w:val="0"/>
                    <w:rPr>
                      <w:bCs/>
                    </w:rPr>
                  </w:pPr>
                  <w:r w:rsidRPr="0045512A">
                    <w:rPr>
                      <w:bCs/>
                    </w:rPr>
                    <w:t xml:space="preserve">*Получать оценку от сверстников </w:t>
                  </w:r>
                </w:p>
                <w:p w:rsidR="006B2B4E" w:rsidRPr="0045512A" w:rsidRDefault="006B2B4E" w:rsidP="006B2B4E">
                  <w:pPr>
                    <w:spacing w:after="160" w:line="256" w:lineRule="auto"/>
                    <w:rPr>
                      <w:bCs/>
                    </w:rPr>
                  </w:pPr>
                  <w:r w:rsidRPr="0045512A">
                    <w:rPr>
                      <w:bCs/>
                    </w:rPr>
                    <w:t>*Поиск новых ощущений, сложных и интенсивных занятий</w:t>
                  </w:r>
                  <w:r w:rsidRPr="0045512A">
                    <w:t xml:space="preserve"> </w:t>
                  </w:r>
                </w:p>
                <w:p w:rsidR="006B2B4E" w:rsidRPr="0045512A" w:rsidRDefault="006B2B4E" w:rsidP="006B2B4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6B2B4E" w:rsidRPr="00900A7D" w:rsidRDefault="006B2B4E" w:rsidP="006B2B4E">
                  <w:pPr>
                    <w:widowControl w:val="0"/>
                    <w:jc w:val="center"/>
                    <w:rPr>
                      <w:rFonts w:ascii="Segoe Script" w:hAnsi="Segoe Script"/>
                      <w:b/>
                      <w:color w:val="00B050"/>
                      <w:sz w:val="24"/>
                      <w:szCs w:val="24"/>
                    </w:rPr>
                  </w:pPr>
                  <w:r w:rsidRPr="00900A7D">
                    <w:rPr>
                      <w:rFonts w:ascii="Segoe Script" w:hAnsi="Segoe Script"/>
                      <w:b/>
                      <w:color w:val="00B050"/>
                      <w:sz w:val="24"/>
                      <w:szCs w:val="24"/>
                    </w:rPr>
                    <w:t>Предпосылки вовлеченности подростка в деятельность, связанную с повышенной опасностью и риском</w:t>
                  </w:r>
                </w:p>
                <w:p w:rsidR="006B2B4E" w:rsidRPr="0045512A" w:rsidRDefault="006B2B4E" w:rsidP="006B2B4E">
                  <w:pPr>
                    <w:widowControl w:val="0"/>
                    <w:ind w:left="27" w:firstLine="16"/>
                  </w:pPr>
                  <w:r w:rsidRPr="0045512A">
                    <w:rPr>
                      <w:sz w:val="24"/>
                      <w:szCs w:val="24"/>
                    </w:rPr>
                    <w:t>*</w:t>
                  </w:r>
                  <w:r w:rsidRPr="0045512A">
                    <w:t>Возрастные особенности</w:t>
                  </w:r>
                </w:p>
                <w:p w:rsidR="006B2B4E" w:rsidRPr="0045512A" w:rsidRDefault="006B2B4E" w:rsidP="006B2B4E">
                  <w:pPr>
                    <w:widowControl w:val="0"/>
                    <w:ind w:left="27" w:firstLine="16"/>
                  </w:pPr>
                  <w:r w:rsidRPr="0045512A">
                    <w:t>*Личностные особенности</w:t>
                  </w:r>
                </w:p>
                <w:p w:rsidR="006B2B4E" w:rsidRPr="0045512A" w:rsidRDefault="006B2B4E" w:rsidP="006B2B4E">
                  <w:pPr>
                    <w:widowControl w:val="0"/>
                    <w:ind w:left="27" w:firstLine="16"/>
                  </w:pPr>
                  <w:r w:rsidRPr="0045512A">
                    <w:t>*Характер взаимоотношений в семье</w:t>
                  </w:r>
                </w:p>
                <w:p w:rsidR="006B2B4E" w:rsidRPr="0045512A" w:rsidRDefault="006B2B4E" w:rsidP="006B2B4E">
                  <w:pPr>
                    <w:widowControl w:val="0"/>
                    <w:ind w:left="27" w:firstLine="16"/>
                  </w:pPr>
                  <w:r w:rsidRPr="0045512A">
                    <w:t>*Неэффективность досуговой сферы</w:t>
                  </w:r>
                </w:p>
                <w:p w:rsidR="006B2B4E" w:rsidRPr="0045512A" w:rsidRDefault="006B2B4E" w:rsidP="006B2B4E">
                  <w:pPr>
                    <w:widowControl w:val="0"/>
                    <w:spacing w:after="160"/>
                    <w:ind w:left="27" w:firstLine="16"/>
                    <w:rPr>
                      <w:sz w:val="24"/>
                      <w:szCs w:val="24"/>
                    </w:rPr>
                  </w:pPr>
                  <w:r w:rsidRPr="0045512A">
                    <w:t>*Модные подростковые тенденции</w:t>
                  </w:r>
                </w:p>
              </w:tc>
            </w:tr>
          </w:tbl>
          <w:p w:rsidR="006B2B4E" w:rsidRPr="00900A7D" w:rsidRDefault="006B2B4E" w:rsidP="006B2B4E">
            <w:pPr>
              <w:jc w:val="center"/>
              <w:rPr>
                <w:rFonts w:ascii="Segoe Script" w:hAnsi="Segoe Script"/>
                <w:color w:val="FF0000"/>
                <w:sz w:val="24"/>
                <w:szCs w:val="24"/>
              </w:rPr>
            </w:pPr>
            <w:r w:rsidRPr="00900A7D">
              <w:rPr>
                <w:rFonts w:ascii="Segoe Script" w:hAnsi="Segoe Script"/>
                <w:b/>
                <w:bCs/>
                <w:color w:val="FF0000"/>
                <w:sz w:val="24"/>
                <w:szCs w:val="24"/>
              </w:rPr>
              <w:t xml:space="preserve">Что должно </w:t>
            </w:r>
            <w:r w:rsidR="00F936EC" w:rsidRPr="00900A7D">
              <w:rPr>
                <w:rFonts w:ascii="Segoe Script" w:hAnsi="Segoe Script"/>
                <w:b/>
                <w:bCs/>
                <w:color w:val="FF0000"/>
                <w:sz w:val="24"/>
                <w:szCs w:val="24"/>
              </w:rPr>
              <w:t>НАСТОРОЖИТЬ</w:t>
            </w:r>
          </w:p>
          <w:p w:rsidR="006B2B4E" w:rsidRPr="0045512A" w:rsidRDefault="0008018D" w:rsidP="0008018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5512A">
              <w:rPr>
                <w:sz w:val="24"/>
                <w:szCs w:val="24"/>
              </w:rPr>
              <w:t>*СЛЕНГ</w:t>
            </w:r>
            <w:r w:rsidR="006B2B4E" w:rsidRPr="0045512A">
              <w:rPr>
                <w:sz w:val="24"/>
                <w:szCs w:val="24"/>
              </w:rPr>
              <w:t xml:space="preserve"> (сход, залаз, заброс</w:t>
            </w:r>
            <w:r w:rsidR="00900A7D">
              <w:rPr>
                <w:sz w:val="24"/>
                <w:szCs w:val="24"/>
              </w:rPr>
              <w:t xml:space="preserve"> пойдем дигать, запал объекта, т.</w:t>
            </w:r>
            <w:r w:rsidR="00900A7D" w:rsidRPr="0045512A">
              <w:rPr>
                <w:sz w:val="24"/>
                <w:szCs w:val="24"/>
              </w:rPr>
              <w:t>д.</w:t>
            </w:r>
            <w:r w:rsidR="006B2B4E" w:rsidRPr="0045512A">
              <w:rPr>
                <w:sz w:val="24"/>
                <w:szCs w:val="24"/>
              </w:rPr>
              <w:t>)</w:t>
            </w:r>
          </w:p>
          <w:p w:rsidR="006B2B4E" w:rsidRPr="0045512A" w:rsidRDefault="0008018D" w:rsidP="0008018D">
            <w:pPr>
              <w:spacing w:line="276" w:lineRule="auto"/>
              <w:ind w:left="25"/>
              <w:jc w:val="both"/>
              <w:rPr>
                <w:sz w:val="24"/>
                <w:szCs w:val="24"/>
              </w:rPr>
            </w:pPr>
            <w:r w:rsidRPr="0045512A">
              <w:rPr>
                <w:sz w:val="24"/>
                <w:szCs w:val="24"/>
              </w:rPr>
              <w:t xml:space="preserve">*ПОЯВЛЕНИЯ В СОЦИАЛЬНЫХ СЕТЯХ </w:t>
            </w:r>
            <w:r w:rsidR="006B2B4E" w:rsidRPr="0045512A">
              <w:rPr>
                <w:sz w:val="24"/>
                <w:szCs w:val="24"/>
              </w:rPr>
              <w:t>фотографий и видео</w:t>
            </w:r>
          </w:p>
          <w:p w:rsidR="006B2B4E" w:rsidRPr="0045512A" w:rsidRDefault="0008018D" w:rsidP="0008018D">
            <w:pPr>
              <w:spacing w:line="276" w:lineRule="auto"/>
              <w:ind w:left="25"/>
              <w:jc w:val="both"/>
              <w:rPr>
                <w:sz w:val="24"/>
                <w:szCs w:val="24"/>
              </w:rPr>
            </w:pPr>
            <w:r w:rsidRPr="0045512A">
              <w:rPr>
                <w:sz w:val="24"/>
                <w:szCs w:val="24"/>
              </w:rPr>
              <w:t xml:space="preserve">*ИЗБЕГАНИЕ ТЕМЫ </w:t>
            </w:r>
            <w:r w:rsidR="006B2B4E" w:rsidRPr="0045512A">
              <w:rPr>
                <w:sz w:val="24"/>
                <w:szCs w:val="24"/>
              </w:rPr>
              <w:t>своего досуга</w:t>
            </w:r>
          </w:p>
          <w:p w:rsidR="006B2B4E" w:rsidRPr="0045512A" w:rsidRDefault="0008018D" w:rsidP="0008018D">
            <w:pPr>
              <w:spacing w:line="276" w:lineRule="auto"/>
              <w:ind w:left="25"/>
              <w:jc w:val="both"/>
              <w:rPr>
                <w:sz w:val="24"/>
                <w:szCs w:val="24"/>
              </w:rPr>
            </w:pPr>
            <w:r w:rsidRPr="0045512A">
              <w:rPr>
                <w:sz w:val="24"/>
                <w:szCs w:val="24"/>
              </w:rPr>
              <w:t>*ГРЯЗЬ</w:t>
            </w:r>
            <w:r w:rsidR="006B2B4E" w:rsidRPr="0045512A">
              <w:rPr>
                <w:sz w:val="24"/>
                <w:szCs w:val="24"/>
              </w:rPr>
              <w:t xml:space="preserve"> на одежде (например, следы сажи), наличие спецовки, инструментов, строительных перчаток, налобные фонари</w:t>
            </w:r>
          </w:p>
          <w:p w:rsidR="006B2B4E" w:rsidRPr="0045512A" w:rsidRDefault="0008018D" w:rsidP="0008018D">
            <w:pPr>
              <w:spacing w:line="276" w:lineRule="auto"/>
              <w:ind w:left="25"/>
              <w:jc w:val="both"/>
              <w:rPr>
                <w:sz w:val="24"/>
                <w:szCs w:val="24"/>
              </w:rPr>
            </w:pPr>
            <w:r w:rsidRPr="0045512A">
              <w:rPr>
                <w:sz w:val="24"/>
                <w:szCs w:val="24"/>
              </w:rPr>
              <w:t xml:space="preserve">*ДЕМОНСТРАЦИЯ ЧРЕЗМЕРНОЙ ОСВЕДОМЛЕННОСТИ </w:t>
            </w:r>
            <w:r w:rsidR="006B2B4E" w:rsidRPr="0045512A">
              <w:rPr>
                <w:sz w:val="24"/>
                <w:szCs w:val="24"/>
              </w:rPr>
              <w:t>по данным темам</w:t>
            </w:r>
          </w:p>
          <w:p w:rsidR="00D0518E" w:rsidRPr="0045512A" w:rsidRDefault="0008018D" w:rsidP="0008018D">
            <w:pPr>
              <w:spacing w:line="276" w:lineRule="auto"/>
              <w:ind w:left="25"/>
              <w:jc w:val="both"/>
              <w:rPr>
                <w:sz w:val="24"/>
                <w:szCs w:val="24"/>
              </w:rPr>
            </w:pPr>
            <w:r w:rsidRPr="0045512A">
              <w:rPr>
                <w:sz w:val="24"/>
                <w:szCs w:val="24"/>
              </w:rPr>
              <w:t>*УЧАСТИЕ В ГРУППАХ И ФОРУМАХ</w:t>
            </w:r>
            <w:r w:rsidR="006B2B4E" w:rsidRPr="0045512A">
              <w:rPr>
                <w:sz w:val="24"/>
                <w:szCs w:val="24"/>
              </w:rPr>
              <w:t xml:space="preserve">, посвященных руфиннгу, дигерству, сталкингу, зацепингу, или </w:t>
            </w:r>
            <w:r w:rsidR="00900A7D" w:rsidRPr="0045512A">
              <w:rPr>
                <w:sz w:val="24"/>
                <w:szCs w:val="24"/>
              </w:rPr>
              <w:t>объектах</w:t>
            </w:r>
            <w:r w:rsidR="006B2B4E" w:rsidRPr="0045512A">
              <w:rPr>
                <w:sz w:val="24"/>
                <w:szCs w:val="24"/>
              </w:rPr>
              <w:t>, интересующих представителей перечисленных групп</w:t>
            </w:r>
          </w:p>
          <w:p w:rsidR="0008018D" w:rsidRPr="0045512A" w:rsidRDefault="0008018D" w:rsidP="0008018D">
            <w:pPr>
              <w:spacing w:line="276" w:lineRule="auto"/>
              <w:ind w:left="25"/>
              <w:jc w:val="both"/>
            </w:pPr>
          </w:p>
        </w:tc>
        <w:tc>
          <w:tcPr>
            <w:tcW w:w="8102" w:type="dxa"/>
          </w:tcPr>
          <w:p w:rsidR="0008018D" w:rsidRPr="00900A7D" w:rsidRDefault="0008018D" w:rsidP="0008018D">
            <w:pPr>
              <w:widowControl w:val="0"/>
              <w:jc w:val="center"/>
              <w:rPr>
                <w:rFonts w:ascii="Segoe Script" w:hAnsi="Segoe Script"/>
                <w:color w:val="00B050"/>
              </w:rPr>
            </w:pPr>
            <w:r w:rsidRPr="00900A7D">
              <w:rPr>
                <w:rFonts w:ascii="Segoe Script" w:hAnsi="Segoe Script"/>
                <w:b/>
                <w:bCs/>
                <w:color w:val="00B050"/>
              </w:rPr>
              <w:t>Что делать</w:t>
            </w:r>
            <w:r w:rsidR="00B34D13" w:rsidRPr="00900A7D">
              <w:rPr>
                <w:rFonts w:ascii="Segoe Script" w:hAnsi="Segoe Script"/>
                <w:b/>
                <w:bCs/>
                <w:color w:val="00B050"/>
              </w:rPr>
              <w:t xml:space="preserve"> родителям</w:t>
            </w:r>
            <w:r w:rsidRPr="00900A7D">
              <w:rPr>
                <w:rFonts w:ascii="Segoe Script" w:hAnsi="Segoe Script"/>
                <w:b/>
                <w:bCs/>
                <w:color w:val="00B050"/>
              </w:rPr>
              <w:t xml:space="preserve">, </w:t>
            </w:r>
            <w:r w:rsidR="00B34D13" w:rsidRPr="00900A7D">
              <w:rPr>
                <w:rFonts w:ascii="Segoe Script" w:hAnsi="Segoe Script"/>
                <w:b/>
                <w:bCs/>
                <w:color w:val="00B050"/>
              </w:rPr>
              <w:t>ЕСЛИ</w:t>
            </w:r>
            <w:r w:rsidR="00F936EC" w:rsidRPr="00900A7D">
              <w:rPr>
                <w:rFonts w:ascii="Segoe Script" w:hAnsi="Segoe Script"/>
                <w:b/>
                <w:bCs/>
                <w:color w:val="00B050"/>
              </w:rPr>
              <w:t>…</w:t>
            </w:r>
          </w:p>
          <w:p w:rsidR="0008018D" w:rsidRPr="0045512A" w:rsidRDefault="00F936EC" w:rsidP="00F936EC">
            <w:pPr>
              <w:rPr>
                <w:sz w:val="24"/>
                <w:szCs w:val="24"/>
              </w:rPr>
            </w:pPr>
            <w:r w:rsidRPr="0045512A">
              <w:rPr>
                <w:rFonts w:ascii="Segoe Script" w:hAnsi="Segoe Script"/>
                <w:b/>
                <w:bCs/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340FCAD5" wp14:editId="5CE50AE5">
                  <wp:simplePos x="0" y="0"/>
                  <wp:positionH relativeFrom="column">
                    <wp:posOffset>-7901</wp:posOffset>
                  </wp:positionH>
                  <wp:positionV relativeFrom="paragraph">
                    <wp:posOffset>84189</wp:posOffset>
                  </wp:positionV>
                  <wp:extent cx="1355652" cy="903768"/>
                  <wp:effectExtent l="0" t="0" r="0" b="0"/>
                  <wp:wrapSquare wrapText="bothSides"/>
                  <wp:docPr id="11" name="Объект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652" cy="903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4D13" w:rsidRPr="0045512A">
              <w:rPr>
                <w:sz w:val="24"/>
                <w:szCs w:val="24"/>
              </w:rPr>
              <w:t>*</w:t>
            </w:r>
            <w:r w:rsidR="0008018D" w:rsidRPr="0045512A">
              <w:rPr>
                <w:sz w:val="24"/>
                <w:szCs w:val="24"/>
              </w:rPr>
              <w:t>Будьте внимательны к проявлениям ребёнка!</w:t>
            </w:r>
          </w:p>
          <w:p w:rsidR="0008018D" w:rsidRPr="0045512A" w:rsidRDefault="00B34D13" w:rsidP="00F936EC">
            <w:pPr>
              <w:rPr>
                <w:sz w:val="24"/>
                <w:szCs w:val="24"/>
              </w:rPr>
            </w:pPr>
            <w:r w:rsidRPr="0045512A">
              <w:rPr>
                <w:sz w:val="24"/>
                <w:szCs w:val="24"/>
              </w:rPr>
              <w:t>*</w:t>
            </w:r>
            <w:r w:rsidR="0008018D" w:rsidRPr="0045512A">
              <w:rPr>
                <w:sz w:val="24"/>
                <w:szCs w:val="24"/>
              </w:rPr>
              <w:t>Не спешите делать выводы!</w:t>
            </w:r>
          </w:p>
          <w:p w:rsidR="0008018D" w:rsidRPr="0045512A" w:rsidRDefault="00B34D13" w:rsidP="00F936EC">
            <w:pPr>
              <w:rPr>
                <w:sz w:val="24"/>
                <w:szCs w:val="24"/>
              </w:rPr>
            </w:pPr>
            <w:r w:rsidRPr="0045512A">
              <w:rPr>
                <w:sz w:val="24"/>
                <w:szCs w:val="24"/>
              </w:rPr>
              <w:t>*</w:t>
            </w:r>
            <w:r w:rsidR="0008018D" w:rsidRPr="0045512A">
              <w:rPr>
                <w:sz w:val="24"/>
                <w:szCs w:val="24"/>
              </w:rPr>
              <w:t>Понаблюдайте за ребёнком!</w:t>
            </w:r>
          </w:p>
          <w:p w:rsidR="0008018D" w:rsidRPr="0045512A" w:rsidRDefault="00B34D13" w:rsidP="00F936EC">
            <w:pPr>
              <w:rPr>
                <w:sz w:val="24"/>
                <w:szCs w:val="24"/>
              </w:rPr>
            </w:pPr>
            <w:r w:rsidRPr="0045512A">
              <w:rPr>
                <w:sz w:val="24"/>
                <w:szCs w:val="24"/>
              </w:rPr>
              <w:t>*</w:t>
            </w:r>
            <w:r w:rsidR="0008018D" w:rsidRPr="0045512A">
              <w:rPr>
                <w:sz w:val="24"/>
                <w:szCs w:val="24"/>
              </w:rPr>
              <w:t>Проведите мониторинг социальных сетей!</w:t>
            </w:r>
          </w:p>
          <w:p w:rsidR="0008018D" w:rsidRPr="0045512A" w:rsidRDefault="00B34D13" w:rsidP="00F936EC">
            <w:pPr>
              <w:rPr>
                <w:sz w:val="24"/>
                <w:szCs w:val="24"/>
              </w:rPr>
            </w:pPr>
            <w:r w:rsidRPr="0045512A">
              <w:rPr>
                <w:sz w:val="24"/>
                <w:szCs w:val="24"/>
              </w:rPr>
              <w:t>*</w:t>
            </w:r>
            <w:r w:rsidR="0008018D" w:rsidRPr="0045512A">
              <w:rPr>
                <w:sz w:val="24"/>
                <w:szCs w:val="24"/>
              </w:rPr>
              <w:t>Подготовьтесь к беседе с ребён</w:t>
            </w:r>
            <w:r w:rsidRPr="0045512A">
              <w:rPr>
                <w:sz w:val="24"/>
                <w:szCs w:val="24"/>
              </w:rPr>
              <w:t>ком!</w:t>
            </w:r>
          </w:p>
          <w:p w:rsidR="00B34D13" w:rsidRPr="0045512A" w:rsidRDefault="00B34D13" w:rsidP="0008018D">
            <w:pPr>
              <w:ind w:firstLine="1178"/>
              <w:rPr>
                <w:sz w:val="24"/>
                <w:szCs w:val="24"/>
              </w:rPr>
            </w:pPr>
          </w:p>
          <w:p w:rsidR="0008018D" w:rsidRPr="0045512A" w:rsidRDefault="00B34D13" w:rsidP="00B34D13">
            <w:pPr>
              <w:jc w:val="center"/>
              <w:rPr>
                <w:rFonts w:ascii="Segoe Script" w:hAnsi="Segoe Script"/>
                <w:b/>
                <w:bCs/>
              </w:rPr>
            </w:pPr>
            <w:r w:rsidRPr="0045512A">
              <w:rPr>
                <w:rFonts w:ascii="Segoe Script" w:hAnsi="Segoe Script"/>
                <w:b/>
              </w:rPr>
              <w:t>Р</w:t>
            </w:r>
            <w:r w:rsidR="00F936EC" w:rsidRPr="0045512A">
              <w:rPr>
                <w:rFonts w:ascii="Segoe Script" w:hAnsi="Segoe Script"/>
                <w:b/>
              </w:rPr>
              <w:t xml:space="preserve">еально помочь могут </w:t>
            </w:r>
            <w:r w:rsidR="00F936EC" w:rsidRPr="0045512A">
              <w:rPr>
                <w:rFonts w:ascii="Segoe Script" w:hAnsi="Segoe Script"/>
                <w:b/>
                <w:bCs/>
              </w:rPr>
              <w:t>только отношения</w:t>
            </w:r>
          </w:p>
          <w:p w:rsidR="0008018D" w:rsidRPr="0045512A" w:rsidRDefault="00F936EC" w:rsidP="00B34D13">
            <w:pPr>
              <w:jc w:val="center"/>
              <w:rPr>
                <w:rFonts w:ascii="Segoe Script" w:hAnsi="Segoe Script"/>
                <w:b/>
                <w:bCs/>
              </w:rPr>
            </w:pPr>
            <w:r w:rsidRPr="0045512A">
              <w:rPr>
                <w:rFonts w:ascii="Segoe Script" w:hAnsi="Segoe Script"/>
                <w:b/>
                <w:bCs/>
              </w:rPr>
              <w:t>Ничто не важнее отношений -</w:t>
            </w:r>
          </w:p>
          <w:p w:rsidR="0008018D" w:rsidRPr="0045512A" w:rsidRDefault="00F936EC" w:rsidP="00B34D13">
            <w:pPr>
              <w:jc w:val="center"/>
              <w:rPr>
                <w:rFonts w:ascii="Segoe Script" w:hAnsi="Segoe Script"/>
                <w:b/>
                <w:bCs/>
                <w:sz w:val="24"/>
                <w:szCs w:val="24"/>
              </w:rPr>
            </w:pPr>
            <w:r w:rsidRPr="0045512A">
              <w:rPr>
                <w:rFonts w:ascii="Segoe Script" w:hAnsi="Segoe Script"/>
                <w:b/>
                <w:bCs/>
                <w:sz w:val="24"/>
                <w:szCs w:val="24"/>
              </w:rPr>
              <w:t>- прочных отношений привязанности</w:t>
            </w:r>
          </w:p>
          <w:p w:rsidR="00B34D13" w:rsidRPr="00900A7D" w:rsidRDefault="00B34D13" w:rsidP="00B21F65">
            <w:pPr>
              <w:spacing w:after="100" w:afterAutospacing="1"/>
              <w:jc w:val="center"/>
              <w:rPr>
                <w:rFonts w:ascii="Segoe Script" w:hAnsi="Segoe Script"/>
                <w:b/>
                <w:bCs/>
                <w:color w:val="FF0000"/>
                <w:sz w:val="24"/>
                <w:szCs w:val="24"/>
              </w:rPr>
            </w:pPr>
            <w:r w:rsidRPr="00900A7D">
              <w:rPr>
                <w:rFonts w:ascii="Segoe Script" w:hAnsi="Segoe Script"/>
                <w:b/>
                <w:bCs/>
                <w:color w:val="FF0000"/>
                <w:sz w:val="24"/>
                <w:szCs w:val="24"/>
              </w:rPr>
              <w:t>СТОИТ ПРОАНАЛИЗИРОВАТЬ ОТНОШЕНИЯ В СЕМЬЕ</w:t>
            </w:r>
          </w:p>
          <w:p w:rsidR="00B34D13" w:rsidRPr="0045512A" w:rsidRDefault="00B34D13" w:rsidP="00B21F65">
            <w:pPr>
              <w:spacing w:after="100" w:afterAutospacing="1" w:line="276" w:lineRule="auto"/>
              <w:jc w:val="both"/>
              <w:rPr>
                <w:b/>
                <w:bCs/>
                <w:iCs/>
                <w:sz w:val="24"/>
                <w:szCs w:val="24"/>
                <w:u w:val="single"/>
              </w:rPr>
            </w:pPr>
            <w:r w:rsidRPr="00900A7D">
              <w:rPr>
                <w:b/>
                <w:bCs/>
                <w:iCs/>
                <w:color w:val="FF0000"/>
                <w:sz w:val="24"/>
                <w:szCs w:val="24"/>
              </w:rPr>
              <w:t>*</w:t>
            </w:r>
            <w:r w:rsidR="0008018D" w:rsidRPr="00900A7D">
              <w:rPr>
                <w:b/>
                <w:bCs/>
                <w:iCs/>
                <w:color w:val="FF0000"/>
                <w:sz w:val="24"/>
                <w:szCs w:val="24"/>
              </w:rPr>
              <w:t>«</w:t>
            </w:r>
            <w:r w:rsidR="00B21F65" w:rsidRPr="00900A7D">
              <w:rPr>
                <w:b/>
                <w:bCs/>
                <w:iCs/>
                <w:color w:val="FF0000"/>
                <w:sz w:val="24"/>
                <w:szCs w:val="24"/>
              </w:rPr>
              <w:t>Родители, п</w:t>
            </w:r>
            <w:r w:rsidR="0008018D" w:rsidRPr="00900A7D">
              <w:rPr>
                <w:b/>
                <w:bCs/>
                <w:iCs/>
                <w:color w:val="FF0000"/>
                <w:sz w:val="24"/>
                <w:szCs w:val="24"/>
              </w:rPr>
              <w:t xml:space="preserve">одумайте, если б завтра вам предложили заменить вашего </w:t>
            </w:r>
            <w:r w:rsidRPr="00900A7D">
              <w:rPr>
                <w:b/>
                <w:bCs/>
                <w:iCs/>
                <w:color w:val="FF0000"/>
                <w:sz w:val="24"/>
                <w:szCs w:val="24"/>
              </w:rPr>
              <w:t>ребёнка</w:t>
            </w:r>
            <w:r w:rsidR="0008018D" w:rsidRPr="00900A7D">
              <w:rPr>
                <w:b/>
                <w:bCs/>
                <w:iCs/>
                <w:color w:val="FF0000"/>
                <w:sz w:val="24"/>
                <w:szCs w:val="24"/>
              </w:rPr>
              <w:t xml:space="preserve"> на другого, более умного, вежливого, послушного и ответственного, вы бы согласились? Или вам нужен этот, ваш, какой есть?»</w:t>
            </w:r>
            <w:r w:rsidR="0008018D" w:rsidRPr="0045512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08018D" w:rsidRPr="0045512A">
              <w:rPr>
                <w:sz w:val="24"/>
                <w:szCs w:val="24"/>
                <w:u w:val="single"/>
                <w:lang w:val="en-US"/>
              </w:rPr>
              <w:t>P</w:t>
            </w:r>
            <w:r w:rsidR="0008018D" w:rsidRPr="0045512A">
              <w:rPr>
                <w:sz w:val="24"/>
                <w:szCs w:val="24"/>
                <w:u w:val="single"/>
              </w:rPr>
              <w:t>.</w:t>
            </w:r>
            <w:r w:rsidR="0008018D" w:rsidRPr="0045512A">
              <w:rPr>
                <w:sz w:val="24"/>
                <w:szCs w:val="24"/>
                <w:u w:val="single"/>
                <w:lang w:val="en-US"/>
              </w:rPr>
              <w:t>S</w:t>
            </w:r>
            <w:r w:rsidR="0008018D" w:rsidRPr="0045512A">
              <w:rPr>
                <w:sz w:val="24"/>
                <w:szCs w:val="24"/>
                <w:u w:val="single"/>
              </w:rPr>
              <w:t>. Важно, чтобы ребенок тоже знал ваш ответ на этот вопрос</w:t>
            </w:r>
            <w:r w:rsidR="00B21F65" w:rsidRPr="0045512A">
              <w:rPr>
                <w:sz w:val="24"/>
                <w:szCs w:val="24"/>
                <w:u w:val="single"/>
              </w:rPr>
              <w:t>.</w:t>
            </w:r>
          </w:p>
          <w:p w:rsidR="0008018D" w:rsidRPr="0045512A" w:rsidRDefault="00B34D13" w:rsidP="00B21F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5512A">
              <w:rPr>
                <w:b/>
                <w:bCs/>
                <w:sz w:val="24"/>
                <w:szCs w:val="24"/>
              </w:rPr>
              <w:t>*</w:t>
            </w:r>
            <w:r w:rsidR="0008018D" w:rsidRPr="0045512A">
              <w:rPr>
                <w:b/>
                <w:bCs/>
                <w:sz w:val="24"/>
                <w:szCs w:val="24"/>
              </w:rPr>
              <w:t xml:space="preserve">«Проблема как друг» </w:t>
            </w:r>
            <w:r w:rsidR="0008018D" w:rsidRPr="0045512A">
              <w:rPr>
                <w:sz w:val="24"/>
                <w:szCs w:val="24"/>
              </w:rPr>
              <w:t xml:space="preserve">– «Если бы данная проблема была </w:t>
            </w:r>
            <w:r w:rsidRPr="0045512A">
              <w:rPr>
                <w:sz w:val="24"/>
                <w:szCs w:val="24"/>
              </w:rPr>
              <w:t>твоим</w:t>
            </w:r>
            <w:r w:rsidR="0008018D" w:rsidRPr="0045512A">
              <w:rPr>
                <w:sz w:val="24"/>
                <w:szCs w:val="24"/>
              </w:rPr>
              <w:t xml:space="preserve"> другом, что бы она сказала </w:t>
            </w:r>
            <w:r w:rsidRPr="0045512A">
              <w:rPr>
                <w:sz w:val="24"/>
                <w:szCs w:val="24"/>
              </w:rPr>
              <w:t>тебе</w:t>
            </w:r>
            <w:r w:rsidR="0008018D" w:rsidRPr="0045512A">
              <w:rPr>
                <w:sz w:val="24"/>
                <w:szCs w:val="24"/>
              </w:rPr>
              <w:t xml:space="preserve">? Для чего она появилась в </w:t>
            </w:r>
            <w:r w:rsidRPr="0045512A">
              <w:rPr>
                <w:sz w:val="24"/>
                <w:szCs w:val="24"/>
              </w:rPr>
              <w:t>тво</w:t>
            </w:r>
            <w:r w:rsidR="0008018D" w:rsidRPr="0045512A">
              <w:rPr>
                <w:sz w:val="24"/>
                <w:szCs w:val="24"/>
              </w:rPr>
              <w:t>ей жизни».</w:t>
            </w:r>
          </w:p>
          <w:p w:rsidR="0008018D" w:rsidRPr="0045512A" w:rsidRDefault="00B34D13" w:rsidP="00B21F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5512A">
              <w:rPr>
                <w:b/>
                <w:bCs/>
                <w:sz w:val="24"/>
                <w:szCs w:val="24"/>
              </w:rPr>
              <w:t>*</w:t>
            </w:r>
            <w:r w:rsidR="0008018D" w:rsidRPr="0045512A">
              <w:rPr>
                <w:b/>
                <w:bCs/>
                <w:sz w:val="24"/>
                <w:szCs w:val="24"/>
              </w:rPr>
              <w:t xml:space="preserve">«Совет другу» </w:t>
            </w:r>
            <w:r w:rsidR="0008018D" w:rsidRPr="0045512A">
              <w:rPr>
                <w:sz w:val="24"/>
                <w:szCs w:val="24"/>
              </w:rPr>
              <w:t xml:space="preserve">– «Если бы такая проблема была не у </w:t>
            </w:r>
            <w:r w:rsidRPr="0045512A">
              <w:rPr>
                <w:sz w:val="24"/>
                <w:szCs w:val="24"/>
              </w:rPr>
              <w:t>тебя</w:t>
            </w:r>
            <w:r w:rsidR="0008018D" w:rsidRPr="0045512A">
              <w:rPr>
                <w:sz w:val="24"/>
                <w:szCs w:val="24"/>
              </w:rPr>
              <w:t xml:space="preserve">, а у </w:t>
            </w:r>
            <w:r w:rsidRPr="0045512A">
              <w:rPr>
                <w:sz w:val="24"/>
                <w:szCs w:val="24"/>
              </w:rPr>
              <w:t>тво</w:t>
            </w:r>
            <w:r w:rsidR="0008018D" w:rsidRPr="0045512A">
              <w:rPr>
                <w:sz w:val="24"/>
                <w:szCs w:val="24"/>
              </w:rPr>
              <w:t xml:space="preserve">его друга, что бы </w:t>
            </w:r>
            <w:r w:rsidRPr="0045512A">
              <w:rPr>
                <w:sz w:val="24"/>
                <w:szCs w:val="24"/>
              </w:rPr>
              <w:t>ты посоветовал ему? Какие рекомендации мог</w:t>
            </w:r>
            <w:r w:rsidR="0008018D" w:rsidRPr="0045512A">
              <w:rPr>
                <w:sz w:val="24"/>
                <w:szCs w:val="24"/>
              </w:rPr>
              <w:t xml:space="preserve"> бы дать? Как ему лучше разрешить проблему?»</w:t>
            </w:r>
          </w:p>
          <w:p w:rsidR="0008018D" w:rsidRPr="0045512A" w:rsidRDefault="00B34D13" w:rsidP="00B21F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5512A">
              <w:rPr>
                <w:b/>
                <w:bCs/>
                <w:sz w:val="24"/>
                <w:szCs w:val="24"/>
              </w:rPr>
              <w:t>*</w:t>
            </w:r>
            <w:r w:rsidR="0008018D" w:rsidRPr="0045512A">
              <w:rPr>
                <w:b/>
                <w:bCs/>
                <w:sz w:val="24"/>
                <w:szCs w:val="24"/>
              </w:rPr>
              <w:t xml:space="preserve">«Незамеченный ресурс» </w:t>
            </w:r>
            <w:r w:rsidR="0008018D" w:rsidRPr="0045512A">
              <w:rPr>
                <w:sz w:val="24"/>
                <w:szCs w:val="24"/>
              </w:rPr>
              <w:t xml:space="preserve">- «На </w:t>
            </w:r>
            <w:r w:rsidRPr="0045512A">
              <w:rPr>
                <w:sz w:val="24"/>
                <w:szCs w:val="24"/>
              </w:rPr>
              <w:t>тво</w:t>
            </w:r>
            <w:r w:rsidR="0008018D" w:rsidRPr="0045512A">
              <w:rPr>
                <w:sz w:val="24"/>
                <w:szCs w:val="24"/>
              </w:rPr>
              <w:t xml:space="preserve">ем месте многие люди оказались в гораздо худшем положении. Как удалось </w:t>
            </w:r>
            <w:r w:rsidRPr="0045512A">
              <w:rPr>
                <w:sz w:val="24"/>
                <w:szCs w:val="24"/>
              </w:rPr>
              <w:t>тебе</w:t>
            </w:r>
            <w:r w:rsidR="0008018D" w:rsidRPr="0045512A">
              <w:rPr>
                <w:sz w:val="24"/>
                <w:szCs w:val="24"/>
              </w:rPr>
              <w:t xml:space="preserve"> удержаться на таком уровне? Что помогло: какие </w:t>
            </w:r>
            <w:r w:rsidRPr="0045512A">
              <w:rPr>
                <w:sz w:val="24"/>
                <w:szCs w:val="24"/>
              </w:rPr>
              <w:t>тво</w:t>
            </w:r>
            <w:r w:rsidR="0008018D" w:rsidRPr="0045512A">
              <w:rPr>
                <w:sz w:val="24"/>
                <w:szCs w:val="24"/>
              </w:rPr>
              <w:t>и качества, люди, обстоятельства?»</w:t>
            </w:r>
          </w:p>
          <w:p w:rsidR="0008018D" w:rsidRPr="0045512A" w:rsidRDefault="00B34D13" w:rsidP="00B21F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5512A">
              <w:rPr>
                <w:b/>
                <w:bCs/>
                <w:sz w:val="24"/>
                <w:szCs w:val="24"/>
              </w:rPr>
              <w:t>*</w:t>
            </w:r>
            <w:r w:rsidR="0008018D" w:rsidRPr="0045512A">
              <w:rPr>
                <w:b/>
                <w:bCs/>
                <w:sz w:val="24"/>
                <w:szCs w:val="24"/>
              </w:rPr>
              <w:t>«Маленькие кирпичики большой стены</w:t>
            </w:r>
            <w:r w:rsidR="0008018D" w:rsidRPr="0045512A">
              <w:rPr>
                <w:sz w:val="24"/>
                <w:szCs w:val="24"/>
              </w:rPr>
              <w:t>» – «Трудно перепрыгнуть через большую стену. А если каждый день отделять от стены по кирпичику, через некоторое время увидим, что от стены не осталось и следа. Какие три первых кирпича вынешь ты из этой стены?»</w:t>
            </w:r>
          </w:p>
          <w:p w:rsidR="00D0518E" w:rsidRPr="0045512A" w:rsidRDefault="00B34D13" w:rsidP="00B21F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5512A">
              <w:rPr>
                <w:b/>
                <w:bCs/>
                <w:sz w:val="24"/>
                <w:szCs w:val="24"/>
              </w:rPr>
              <w:t>*</w:t>
            </w:r>
            <w:r w:rsidR="0008018D" w:rsidRPr="0045512A">
              <w:rPr>
                <w:b/>
                <w:bCs/>
                <w:sz w:val="24"/>
                <w:szCs w:val="24"/>
              </w:rPr>
              <w:t xml:space="preserve">«У камина» </w:t>
            </w:r>
            <w:r w:rsidR="0008018D" w:rsidRPr="0045512A">
              <w:rPr>
                <w:sz w:val="24"/>
                <w:szCs w:val="24"/>
              </w:rPr>
              <w:t>– «Давай представим, что прошло какое-то время, и всё, что происходит сейчас, оказалось в далёком прошлом. Ты сидишь у камина с близкими людьми и рассказываешь о том, что с тобой произошло когда-то, как ты сумел выйти из ситуации… расскажи прямо сейчас</w:t>
            </w:r>
            <w:r w:rsidR="00B21F65" w:rsidRPr="0045512A">
              <w:rPr>
                <w:sz w:val="24"/>
                <w:szCs w:val="24"/>
              </w:rPr>
              <w:t>.</w:t>
            </w:r>
            <w:r w:rsidR="0008018D" w:rsidRPr="0045512A">
              <w:rPr>
                <w:sz w:val="24"/>
                <w:szCs w:val="24"/>
              </w:rPr>
              <w:t>»</w:t>
            </w:r>
          </w:p>
        </w:tc>
      </w:tr>
    </w:tbl>
    <w:p w:rsidR="00031A39" w:rsidRDefault="00031A39"/>
    <w:sectPr w:rsidR="00031A39" w:rsidSect="008B0A2F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CC3" w:rsidRDefault="00071CC3" w:rsidP="00DC14DF">
      <w:pPr>
        <w:spacing w:after="0" w:line="240" w:lineRule="auto"/>
      </w:pPr>
      <w:r>
        <w:separator/>
      </w:r>
    </w:p>
  </w:endnote>
  <w:endnote w:type="continuationSeparator" w:id="0">
    <w:p w:rsidR="00071CC3" w:rsidRDefault="00071CC3" w:rsidP="00DC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CC3" w:rsidRDefault="00071CC3" w:rsidP="00DC14DF">
      <w:pPr>
        <w:spacing w:after="0" w:line="240" w:lineRule="auto"/>
      </w:pPr>
      <w:r>
        <w:separator/>
      </w:r>
    </w:p>
  </w:footnote>
  <w:footnote w:type="continuationSeparator" w:id="0">
    <w:p w:rsidR="00071CC3" w:rsidRDefault="00071CC3" w:rsidP="00DC1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27701"/>
    <w:multiLevelType w:val="multilevel"/>
    <w:tmpl w:val="47DC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F17A7"/>
    <w:multiLevelType w:val="hybridMultilevel"/>
    <w:tmpl w:val="0A48AE38"/>
    <w:lvl w:ilvl="0" w:tplc="155E1ABC">
      <w:numFmt w:val="bullet"/>
      <w:lvlText w:val=""/>
      <w:lvlJc w:val="left"/>
      <w:pPr>
        <w:ind w:left="38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2" w15:restartNumberingAfterBreak="0">
    <w:nsid w:val="407164F2"/>
    <w:multiLevelType w:val="hybridMultilevel"/>
    <w:tmpl w:val="B3F08FD2"/>
    <w:lvl w:ilvl="0" w:tplc="ED601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7E48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F4D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E6AB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84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B6E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2E8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AAF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00A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DA"/>
    <w:rsid w:val="0000475B"/>
    <w:rsid w:val="00031A39"/>
    <w:rsid w:val="00071CC3"/>
    <w:rsid w:val="0008018D"/>
    <w:rsid w:val="0008465D"/>
    <w:rsid w:val="00086D81"/>
    <w:rsid w:val="00127549"/>
    <w:rsid w:val="0023205F"/>
    <w:rsid w:val="00293657"/>
    <w:rsid w:val="0031211F"/>
    <w:rsid w:val="003C6EA9"/>
    <w:rsid w:val="003D3EFA"/>
    <w:rsid w:val="0045512A"/>
    <w:rsid w:val="00466A10"/>
    <w:rsid w:val="006660CC"/>
    <w:rsid w:val="006B2B4E"/>
    <w:rsid w:val="008B0A2F"/>
    <w:rsid w:val="00900A7D"/>
    <w:rsid w:val="00B21F65"/>
    <w:rsid w:val="00B34D13"/>
    <w:rsid w:val="00BA0DDA"/>
    <w:rsid w:val="00BD30A6"/>
    <w:rsid w:val="00CD48F3"/>
    <w:rsid w:val="00D0518E"/>
    <w:rsid w:val="00D41262"/>
    <w:rsid w:val="00DC14DF"/>
    <w:rsid w:val="00E20700"/>
    <w:rsid w:val="00F65A79"/>
    <w:rsid w:val="00F936EC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6F4A0-9C3F-46A1-AF97-E03AE003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018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D48F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C1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4DF"/>
  </w:style>
  <w:style w:type="paragraph" w:styleId="a9">
    <w:name w:val="footer"/>
    <w:basedOn w:val="a"/>
    <w:link w:val="aa"/>
    <w:uiPriority w:val="99"/>
    <w:unhideWhenUsed/>
    <w:rsid w:val="00DC1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4DF"/>
  </w:style>
  <w:style w:type="paragraph" w:styleId="ab">
    <w:name w:val="Balloon Text"/>
    <w:basedOn w:val="a"/>
    <w:link w:val="ac"/>
    <w:uiPriority w:val="99"/>
    <w:semiHidden/>
    <w:unhideWhenUsed/>
    <w:rsid w:val="00666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6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12</cp:revision>
  <cp:lastPrinted>2019-11-20T05:51:00Z</cp:lastPrinted>
  <dcterms:created xsi:type="dcterms:W3CDTF">2019-11-19T23:18:00Z</dcterms:created>
  <dcterms:modified xsi:type="dcterms:W3CDTF">2021-03-24T09:13:00Z</dcterms:modified>
</cp:coreProperties>
</file>